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4D430" w14:textId="7AB3F435" w:rsidR="003A4A1C" w:rsidRPr="00BB757A" w:rsidRDefault="003A4A1C" w:rsidP="00876BE6">
      <w:pPr>
        <w:pStyle w:val="ca0"/>
        <w:jc w:val="left"/>
      </w:pPr>
      <w:bookmarkStart w:id="0" w:name="_Toc232045750"/>
      <w:bookmarkStart w:id="1" w:name="_Toc232049150"/>
    </w:p>
    <w:p w14:paraId="3CAD0367" w14:textId="77777777" w:rsidR="003A4A1C" w:rsidRPr="00BB757A" w:rsidRDefault="003A4A1C" w:rsidP="003A4A1C">
      <w:pPr>
        <w:pStyle w:val="ca0"/>
      </w:pPr>
    </w:p>
    <w:p w14:paraId="54684D00" w14:textId="77777777" w:rsidR="00537039" w:rsidRPr="00BB757A" w:rsidRDefault="00537039" w:rsidP="00537039">
      <w:pPr>
        <w:widowControl/>
        <w:spacing w:before="100" w:beforeAutospacing="1" w:after="240" w:line="408" w:lineRule="auto"/>
        <w:jc w:val="center"/>
        <w:rPr>
          <w:rFonts w:ascii="標楷體" w:eastAsia="標楷體" w:hAnsi="標楷體" w:cs="Arial"/>
          <w:bCs/>
          <w:spacing w:val="12"/>
          <w:kern w:val="0"/>
          <w:sz w:val="72"/>
          <w:szCs w:val="96"/>
        </w:rPr>
      </w:pPr>
      <w:r w:rsidRPr="00BB757A">
        <w:rPr>
          <w:rFonts w:ascii="標楷體" w:eastAsia="標楷體" w:hAnsi="標楷體" w:cs="Arial" w:hint="eastAsia"/>
          <w:bCs/>
          <w:spacing w:val="12"/>
          <w:kern w:val="0"/>
          <w:sz w:val="56"/>
          <w:szCs w:val="56"/>
        </w:rPr>
        <w:t>財團法人犯罪被害人保護協會</w:t>
      </w:r>
      <w:r w:rsidRPr="00BB757A">
        <w:rPr>
          <w:rFonts w:ascii="標楷體" w:eastAsia="標楷體" w:hAnsi="標楷體" w:cs="Arial" w:hint="eastAsia"/>
          <w:bCs/>
          <w:spacing w:val="12"/>
          <w:kern w:val="0"/>
          <w:sz w:val="72"/>
          <w:szCs w:val="96"/>
        </w:rPr>
        <w:t xml:space="preserve"> </w:t>
      </w:r>
    </w:p>
    <w:p w14:paraId="405ED6E3" w14:textId="086A195D" w:rsidR="00537039" w:rsidRDefault="00995D23" w:rsidP="00537039">
      <w:pPr>
        <w:widowControl/>
        <w:spacing w:before="100" w:beforeAutospacing="1" w:after="240" w:line="408" w:lineRule="auto"/>
        <w:jc w:val="center"/>
        <w:rPr>
          <w:rFonts w:ascii="標楷體" w:eastAsia="標楷體" w:hAnsi="標楷體" w:cs="Arial"/>
          <w:spacing w:val="12"/>
          <w:kern w:val="0"/>
          <w:sz w:val="48"/>
          <w:szCs w:val="48"/>
        </w:rPr>
      </w:pPr>
      <w:bookmarkStart w:id="2" w:name="_Hlk38399583"/>
      <w:r>
        <w:rPr>
          <w:rFonts w:ascii="標楷體" w:eastAsia="標楷體" w:hAnsi="標楷體" w:cs="Arial" w:hint="eastAsia"/>
          <w:spacing w:val="12"/>
          <w:kern w:val="0"/>
          <w:sz w:val="48"/>
          <w:szCs w:val="48"/>
        </w:rPr>
        <w:t>人力資源</w:t>
      </w:r>
      <w:r w:rsidR="004A06B5" w:rsidRPr="00BB757A">
        <w:rPr>
          <w:rFonts w:ascii="標楷體" w:eastAsia="標楷體" w:hAnsi="標楷體" w:cs="Arial" w:hint="eastAsia"/>
          <w:spacing w:val="12"/>
          <w:kern w:val="0"/>
          <w:sz w:val="48"/>
          <w:szCs w:val="48"/>
        </w:rPr>
        <w:t>系統</w:t>
      </w:r>
      <w:r w:rsidR="00C91821">
        <w:rPr>
          <w:rFonts w:ascii="標楷體" w:eastAsia="標楷體" w:hAnsi="標楷體" w:cs="Arial" w:hint="eastAsia"/>
          <w:spacing w:val="12"/>
          <w:kern w:val="0"/>
          <w:sz w:val="48"/>
          <w:szCs w:val="48"/>
        </w:rPr>
        <w:t>委外服務</w:t>
      </w:r>
      <w:r>
        <w:rPr>
          <w:rFonts w:ascii="標楷體" w:eastAsia="標楷體" w:hAnsi="標楷體" w:cs="Arial" w:hint="eastAsia"/>
          <w:spacing w:val="12"/>
          <w:kern w:val="0"/>
          <w:sz w:val="48"/>
          <w:szCs w:val="48"/>
        </w:rPr>
        <w:t>採購</w:t>
      </w:r>
      <w:r w:rsidR="002818BB" w:rsidRPr="00BB757A">
        <w:rPr>
          <w:rFonts w:ascii="標楷體" w:eastAsia="標楷體" w:hAnsi="標楷體" w:cs="Arial" w:hint="eastAsia"/>
          <w:spacing w:val="12"/>
          <w:kern w:val="0"/>
          <w:sz w:val="48"/>
          <w:szCs w:val="48"/>
        </w:rPr>
        <w:t>案</w:t>
      </w:r>
      <w:bookmarkEnd w:id="2"/>
    </w:p>
    <w:p w14:paraId="695BA7B3" w14:textId="31DF02D8" w:rsidR="00351EAC" w:rsidRPr="00BB757A" w:rsidRDefault="00351EAC" w:rsidP="00537039">
      <w:pPr>
        <w:widowControl/>
        <w:spacing w:before="100" w:beforeAutospacing="1" w:after="240" w:line="408" w:lineRule="auto"/>
        <w:jc w:val="center"/>
        <w:rPr>
          <w:rFonts w:ascii="標楷體" w:eastAsia="標楷體" w:hAnsi="標楷體" w:cs="Arial Unicode MS"/>
          <w:sz w:val="48"/>
          <w:szCs w:val="48"/>
        </w:rPr>
      </w:pPr>
      <w:r>
        <w:rPr>
          <w:rFonts w:ascii="標楷體" w:eastAsia="標楷體" w:hAnsi="標楷體" w:cs="Arial" w:hint="eastAsia"/>
          <w:spacing w:val="12"/>
          <w:kern w:val="0"/>
          <w:sz w:val="48"/>
          <w:szCs w:val="48"/>
        </w:rPr>
        <w:t>(採購案號114007)</w:t>
      </w:r>
    </w:p>
    <w:p w14:paraId="11668CCC" w14:textId="77777777" w:rsidR="000348E6" w:rsidRPr="00BB757A" w:rsidRDefault="000348E6" w:rsidP="003A4A1C">
      <w:pPr>
        <w:pStyle w:val="ca0"/>
      </w:pPr>
    </w:p>
    <w:p w14:paraId="263428C8" w14:textId="77777777" w:rsidR="000348E6" w:rsidRPr="00BB757A" w:rsidRDefault="000348E6" w:rsidP="003A4A1C">
      <w:pPr>
        <w:pStyle w:val="ca0"/>
      </w:pPr>
    </w:p>
    <w:p w14:paraId="5477D795" w14:textId="126DF021" w:rsidR="00B32F45" w:rsidRPr="00351EAC" w:rsidRDefault="004A06B5" w:rsidP="00351EAC">
      <w:pPr>
        <w:pStyle w:val="ca0"/>
        <w:rPr>
          <w:sz w:val="40"/>
          <w:szCs w:val="40"/>
        </w:rPr>
      </w:pPr>
      <w:r w:rsidRPr="00BB757A">
        <w:rPr>
          <w:rFonts w:hint="eastAsia"/>
          <w:sz w:val="40"/>
          <w:szCs w:val="40"/>
        </w:rPr>
        <w:t>需求</w:t>
      </w:r>
      <w:r w:rsidR="003A4A1C" w:rsidRPr="00BB757A">
        <w:rPr>
          <w:rFonts w:hint="eastAsia"/>
          <w:sz w:val="40"/>
          <w:szCs w:val="40"/>
        </w:rPr>
        <w:t>說明書</w:t>
      </w:r>
    </w:p>
    <w:p w14:paraId="14964BE5" w14:textId="77777777" w:rsidR="00B32F45" w:rsidRPr="00BB757A" w:rsidRDefault="00B32F45" w:rsidP="00B32F45">
      <w:pPr>
        <w:pStyle w:val="11"/>
        <w:jc w:val="center"/>
      </w:pPr>
    </w:p>
    <w:p w14:paraId="64EA3EB8" w14:textId="77777777" w:rsidR="00B32F45" w:rsidRPr="00BB757A" w:rsidRDefault="00B32F45" w:rsidP="00B32F45">
      <w:pPr>
        <w:jc w:val="center"/>
      </w:pPr>
    </w:p>
    <w:p w14:paraId="09751155" w14:textId="77777777" w:rsidR="00836218" w:rsidRPr="00BB757A" w:rsidRDefault="00836218" w:rsidP="00B32F45">
      <w:pPr>
        <w:jc w:val="center"/>
      </w:pPr>
    </w:p>
    <w:p w14:paraId="6B26A059" w14:textId="77777777" w:rsidR="00836218" w:rsidRPr="00BB757A" w:rsidRDefault="00836218" w:rsidP="00B32F45">
      <w:pPr>
        <w:jc w:val="center"/>
      </w:pPr>
    </w:p>
    <w:p w14:paraId="43E2788F" w14:textId="77777777" w:rsidR="00836218" w:rsidRPr="00BB757A" w:rsidRDefault="00836218" w:rsidP="00B32F45">
      <w:pPr>
        <w:jc w:val="center"/>
      </w:pPr>
    </w:p>
    <w:p w14:paraId="6237D419" w14:textId="77777777" w:rsidR="00836218" w:rsidRPr="00BB757A" w:rsidRDefault="00836218" w:rsidP="00B32F45">
      <w:pPr>
        <w:jc w:val="center"/>
      </w:pPr>
    </w:p>
    <w:p w14:paraId="12D0AE3C" w14:textId="77777777" w:rsidR="00836218" w:rsidRPr="00BB757A" w:rsidRDefault="00836218" w:rsidP="00B32F45">
      <w:pPr>
        <w:jc w:val="center"/>
      </w:pPr>
    </w:p>
    <w:p w14:paraId="6AB8DD88" w14:textId="77777777" w:rsidR="00836218" w:rsidRPr="00BB757A" w:rsidRDefault="00836218" w:rsidP="00B32F45">
      <w:pPr>
        <w:jc w:val="center"/>
      </w:pPr>
    </w:p>
    <w:p w14:paraId="51178AEA" w14:textId="77777777" w:rsidR="00836218" w:rsidRPr="00BB757A" w:rsidRDefault="00836218" w:rsidP="00B32F45">
      <w:pPr>
        <w:jc w:val="center"/>
      </w:pPr>
    </w:p>
    <w:p w14:paraId="0F390B0D" w14:textId="77777777" w:rsidR="00836218" w:rsidRPr="00BB757A" w:rsidRDefault="00836218" w:rsidP="00B32F45">
      <w:pPr>
        <w:jc w:val="center"/>
      </w:pPr>
    </w:p>
    <w:p w14:paraId="1A69B59C" w14:textId="77777777" w:rsidR="00836218" w:rsidRPr="00BB757A" w:rsidRDefault="00836218" w:rsidP="00B32F45">
      <w:pPr>
        <w:jc w:val="center"/>
      </w:pPr>
    </w:p>
    <w:p w14:paraId="6468EAE0" w14:textId="77777777" w:rsidR="00836218" w:rsidRPr="00BB757A" w:rsidRDefault="00836218" w:rsidP="00B32F45">
      <w:pPr>
        <w:jc w:val="center"/>
      </w:pPr>
    </w:p>
    <w:p w14:paraId="28077EF9" w14:textId="77777777" w:rsidR="00836218" w:rsidRPr="00BB757A" w:rsidRDefault="00836218" w:rsidP="00B32F45">
      <w:pPr>
        <w:jc w:val="center"/>
      </w:pPr>
    </w:p>
    <w:p w14:paraId="429EEA01" w14:textId="77777777" w:rsidR="00836218" w:rsidRPr="00BB757A" w:rsidRDefault="00836218" w:rsidP="00B32F45">
      <w:pPr>
        <w:jc w:val="center"/>
      </w:pPr>
    </w:p>
    <w:p w14:paraId="6583F025" w14:textId="77777777" w:rsidR="00836218" w:rsidRPr="00BB757A" w:rsidRDefault="00836218" w:rsidP="00B32F45">
      <w:pPr>
        <w:jc w:val="center"/>
      </w:pPr>
    </w:p>
    <w:p w14:paraId="11A095BC" w14:textId="77777777" w:rsidR="00B32F45" w:rsidRPr="00BB757A" w:rsidRDefault="00B32F45" w:rsidP="00B32F45">
      <w:pPr>
        <w:jc w:val="center"/>
      </w:pPr>
    </w:p>
    <w:p w14:paraId="589CFC0D" w14:textId="77777777" w:rsidR="00B32F45" w:rsidRPr="00BB757A" w:rsidRDefault="00B32F45" w:rsidP="00B32F45">
      <w:pPr>
        <w:pStyle w:val="11"/>
        <w:jc w:val="center"/>
        <w:rPr>
          <w:sz w:val="28"/>
          <w:szCs w:val="28"/>
        </w:rPr>
      </w:pPr>
    </w:p>
    <w:p w14:paraId="197E65C0" w14:textId="66D8FBDD" w:rsidR="000348E6" w:rsidRPr="00BB757A" w:rsidRDefault="00537039" w:rsidP="00537039">
      <w:pPr>
        <w:pStyle w:val="11"/>
        <w:jc w:val="center"/>
        <w:rPr>
          <w:sz w:val="22"/>
          <w:szCs w:val="22"/>
        </w:rPr>
      </w:pPr>
      <w:r w:rsidRPr="00BB757A">
        <w:rPr>
          <w:rFonts w:hint="eastAsia"/>
          <w:sz w:val="28"/>
          <w:szCs w:val="28"/>
        </w:rPr>
        <w:t>中華</w:t>
      </w:r>
      <w:r w:rsidR="00B32F45" w:rsidRPr="00BB757A">
        <w:rPr>
          <w:rFonts w:hint="eastAsia"/>
          <w:sz w:val="28"/>
          <w:szCs w:val="28"/>
        </w:rPr>
        <w:t>民國</w:t>
      </w:r>
      <w:r w:rsidR="00BE15FA" w:rsidRPr="00BB757A">
        <w:rPr>
          <w:rFonts w:hint="eastAsia"/>
          <w:sz w:val="28"/>
          <w:szCs w:val="28"/>
        </w:rPr>
        <w:t>11</w:t>
      </w:r>
      <w:r w:rsidR="00995D23">
        <w:rPr>
          <w:rFonts w:hint="eastAsia"/>
          <w:sz w:val="28"/>
          <w:szCs w:val="28"/>
        </w:rPr>
        <w:t>4</w:t>
      </w:r>
      <w:r w:rsidR="00B32F45" w:rsidRPr="00BB757A">
        <w:rPr>
          <w:rFonts w:hint="eastAsia"/>
          <w:sz w:val="28"/>
          <w:szCs w:val="28"/>
        </w:rPr>
        <w:t>年</w:t>
      </w:r>
      <w:r w:rsidR="005124E7">
        <w:rPr>
          <w:rFonts w:hint="eastAsia"/>
          <w:sz w:val="28"/>
          <w:szCs w:val="28"/>
        </w:rPr>
        <w:t>4</w:t>
      </w:r>
      <w:r w:rsidR="00B32F45" w:rsidRPr="00BB757A">
        <w:rPr>
          <w:rFonts w:hint="eastAsia"/>
          <w:sz w:val="28"/>
          <w:szCs w:val="28"/>
        </w:rPr>
        <w:t>月</w:t>
      </w:r>
      <w:r w:rsidR="002818BB" w:rsidRPr="00BB757A">
        <w:rPr>
          <w:rFonts w:hint="eastAsia"/>
          <w:sz w:val="28"/>
          <w:szCs w:val="28"/>
        </w:rPr>
        <w:t xml:space="preserve">   </w:t>
      </w:r>
    </w:p>
    <w:p w14:paraId="2112473A" w14:textId="77777777" w:rsidR="008E3A13" w:rsidRPr="00BB757A" w:rsidRDefault="008E3A13" w:rsidP="00FE5918">
      <w:pPr>
        <w:ind w:right="880"/>
        <w:jc w:val="right"/>
        <w:rPr>
          <w:sz w:val="22"/>
          <w:szCs w:val="22"/>
        </w:rPr>
        <w:sectPr w:rsidR="008E3A13" w:rsidRPr="00BB757A" w:rsidSect="00CE0A7C">
          <w:headerReference w:type="default" r:id="rId9"/>
          <w:pgSz w:w="11906" w:h="16838" w:code="9"/>
          <w:pgMar w:top="1134" w:right="1134" w:bottom="1134" w:left="1134" w:header="851" w:footer="992" w:gutter="0"/>
          <w:cols w:space="425"/>
          <w:docGrid w:type="lines" w:linePitch="360"/>
        </w:sectPr>
      </w:pPr>
    </w:p>
    <w:p w14:paraId="35A0A7B8" w14:textId="77777777" w:rsidR="00A47EEE" w:rsidRDefault="00A47EEE">
      <w:pPr>
        <w:widowControl/>
        <w:rPr>
          <w:rFonts w:eastAsia="標楷體"/>
          <w:b/>
          <w:bCs/>
          <w:sz w:val="28"/>
          <w:szCs w:val="20"/>
        </w:rPr>
      </w:pPr>
      <w:r>
        <w:rPr>
          <w:rFonts w:eastAsia="標楷體"/>
          <w:b/>
          <w:bCs/>
          <w:sz w:val="28"/>
        </w:rPr>
        <w:lastRenderedPageBreak/>
        <w:br w:type="page"/>
      </w:r>
    </w:p>
    <w:p w14:paraId="554332B1" w14:textId="5A52CD73" w:rsidR="004736FA" w:rsidRPr="00BB757A" w:rsidRDefault="004736FA" w:rsidP="004736FA">
      <w:pPr>
        <w:pStyle w:val="afb"/>
        <w:spacing w:after="0" w:line="380" w:lineRule="exact"/>
        <w:jc w:val="center"/>
        <w:rPr>
          <w:rFonts w:eastAsia="標楷體"/>
          <w:b/>
          <w:bCs/>
          <w:sz w:val="28"/>
        </w:rPr>
      </w:pPr>
      <w:r w:rsidRPr="00BB757A">
        <w:rPr>
          <w:rFonts w:eastAsia="標楷體" w:hint="eastAsia"/>
          <w:b/>
          <w:bCs/>
          <w:sz w:val="28"/>
        </w:rPr>
        <w:lastRenderedPageBreak/>
        <w:t>目</w:t>
      </w:r>
      <w:r w:rsidRPr="00BB757A">
        <w:rPr>
          <w:rFonts w:eastAsia="標楷體" w:hint="eastAsia"/>
          <w:b/>
          <w:bCs/>
          <w:sz w:val="28"/>
        </w:rPr>
        <w:tab/>
      </w:r>
      <w:r w:rsidRPr="00BB757A">
        <w:rPr>
          <w:rFonts w:eastAsia="標楷體" w:hint="eastAsia"/>
          <w:b/>
          <w:bCs/>
          <w:sz w:val="28"/>
        </w:rPr>
        <w:tab/>
      </w:r>
      <w:r w:rsidRPr="00BB757A">
        <w:rPr>
          <w:rFonts w:eastAsia="標楷體" w:hint="eastAsia"/>
          <w:b/>
          <w:bCs/>
          <w:sz w:val="28"/>
        </w:rPr>
        <w:tab/>
      </w:r>
      <w:r w:rsidRPr="00BB757A">
        <w:rPr>
          <w:rFonts w:eastAsia="標楷體" w:hint="eastAsia"/>
          <w:b/>
          <w:bCs/>
          <w:sz w:val="28"/>
        </w:rPr>
        <w:tab/>
      </w:r>
      <w:r w:rsidRPr="00BB757A">
        <w:rPr>
          <w:rFonts w:eastAsia="標楷體" w:hint="eastAsia"/>
          <w:b/>
          <w:bCs/>
          <w:sz w:val="28"/>
        </w:rPr>
        <w:t>錄</w:t>
      </w:r>
    </w:p>
    <w:bookmarkEnd w:id="0"/>
    <w:bookmarkEnd w:id="1"/>
    <w:p w14:paraId="69995202" w14:textId="5AE9FEBA" w:rsidR="008777CE" w:rsidRPr="00BB757A" w:rsidRDefault="008777CE" w:rsidP="008777CE">
      <w:pPr>
        <w:pStyle w:val="11"/>
        <w:rPr>
          <w:rFonts w:asciiTheme="minorHAnsi" w:eastAsiaTheme="minorEastAsia" w:hAnsiTheme="minorHAnsi" w:cstheme="minorBidi"/>
          <w:bCs w:val="0"/>
          <w:noProof/>
          <w:szCs w:val="22"/>
        </w:rPr>
      </w:pPr>
      <w:r w:rsidRPr="00BB757A">
        <w:rPr>
          <w:b/>
        </w:rPr>
        <w:fldChar w:fldCharType="begin"/>
      </w:r>
      <w:r w:rsidRPr="00BB757A">
        <w:rPr>
          <w:b/>
        </w:rPr>
        <w:instrText xml:space="preserve"> TOC \h \z \t "a2,2,a21,3,a22,4,ca1,1" </w:instrText>
      </w:r>
      <w:r w:rsidRPr="00BB757A">
        <w:rPr>
          <w:b/>
        </w:rPr>
        <w:fldChar w:fldCharType="separate"/>
      </w:r>
      <w:hyperlink w:anchor="_Toc507741896" w:history="1">
        <w:r w:rsidRPr="00BB757A">
          <w:rPr>
            <w:rStyle w:val="af6"/>
            <w:noProof/>
            <w:color w:val="auto"/>
          </w:rPr>
          <w:t>1</w:t>
        </w:r>
        <w:r w:rsidRPr="00BB757A">
          <w:rPr>
            <w:rStyle w:val="af6"/>
            <w:rFonts w:hint="eastAsia"/>
            <w:noProof/>
            <w:color w:val="auto"/>
          </w:rPr>
          <w:t>、專案名稱及背景說明</w:t>
        </w:r>
        <w:r w:rsidRPr="00BB757A">
          <w:rPr>
            <w:noProof/>
            <w:webHidden/>
          </w:rPr>
          <w:tab/>
        </w:r>
        <w:r w:rsidR="00103E76" w:rsidRPr="00BB757A">
          <w:rPr>
            <w:rFonts w:hint="eastAsia"/>
            <w:noProof/>
            <w:webHidden/>
          </w:rPr>
          <w:t>4</w:t>
        </w:r>
      </w:hyperlink>
    </w:p>
    <w:p w14:paraId="39EC155B" w14:textId="7D3B9D6F" w:rsidR="008777CE" w:rsidRPr="00BB757A" w:rsidRDefault="0040342E" w:rsidP="00097B5A">
      <w:pPr>
        <w:pStyle w:val="21"/>
        <w:rPr>
          <w:rFonts w:asciiTheme="minorHAnsi" w:eastAsiaTheme="minorEastAsia" w:hAnsiTheme="minorHAnsi" w:cstheme="minorBidi"/>
          <w:szCs w:val="22"/>
        </w:rPr>
      </w:pPr>
      <w:hyperlink w:anchor="_Toc507741897" w:history="1">
        <w:r w:rsidR="008777CE" w:rsidRPr="00BB757A">
          <w:rPr>
            <w:rStyle w:val="af6"/>
            <w:color w:val="auto"/>
          </w:rPr>
          <w:t>1.1</w:t>
        </w:r>
        <w:r w:rsidR="008777CE" w:rsidRPr="00BB757A">
          <w:rPr>
            <w:rStyle w:val="af6"/>
            <w:rFonts w:hint="eastAsia"/>
            <w:color w:val="auto"/>
          </w:rPr>
          <w:t>專案名稱</w:t>
        </w:r>
        <w:r w:rsidR="008777CE" w:rsidRPr="00BB757A">
          <w:rPr>
            <w:webHidden/>
          </w:rPr>
          <w:tab/>
        </w:r>
        <w:r w:rsidR="00103E76" w:rsidRPr="00BB757A">
          <w:rPr>
            <w:rFonts w:hint="eastAsia"/>
            <w:webHidden/>
          </w:rPr>
          <w:t>4</w:t>
        </w:r>
      </w:hyperlink>
    </w:p>
    <w:p w14:paraId="30FC1CDA" w14:textId="60A836E4" w:rsidR="008777CE" w:rsidRPr="00BB757A" w:rsidRDefault="0040342E" w:rsidP="00097B5A">
      <w:pPr>
        <w:pStyle w:val="21"/>
        <w:rPr>
          <w:rFonts w:asciiTheme="minorHAnsi" w:eastAsiaTheme="minorEastAsia" w:hAnsiTheme="minorHAnsi" w:cstheme="minorBidi"/>
          <w:szCs w:val="22"/>
        </w:rPr>
      </w:pPr>
      <w:hyperlink w:anchor="_Toc507741898" w:history="1">
        <w:r w:rsidR="008777CE" w:rsidRPr="00BB757A">
          <w:rPr>
            <w:rStyle w:val="af6"/>
            <w:color w:val="auto"/>
          </w:rPr>
          <w:t xml:space="preserve">1.2 </w:t>
        </w:r>
        <w:r w:rsidR="008777CE" w:rsidRPr="00BB757A">
          <w:rPr>
            <w:rStyle w:val="af6"/>
            <w:rFonts w:hint="eastAsia"/>
            <w:color w:val="auto"/>
          </w:rPr>
          <w:t>背景說明</w:t>
        </w:r>
        <w:r w:rsidR="008777CE" w:rsidRPr="00BB757A">
          <w:rPr>
            <w:webHidden/>
          </w:rPr>
          <w:tab/>
        </w:r>
        <w:r w:rsidR="00103E76" w:rsidRPr="00BB757A">
          <w:rPr>
            <w:rFonts w:hint="eastAsia"/>
            <w:webHidden/>
          </w:rPr>
          <w:t>4</w:t>
        </w:r>
      </w:hyperlink>
    </w:p>
    <w:p w14:paraId="52EB9409" w14:textId="0F420D4A" w:rsidR="008777CE" w:rsidRPr="00BB757A" w:rsidRDefault="0040342E" w:rsidP="008777CE">
      <w:pPr>
        <w:pStyle w:val="11"/>
        <w:rPr>
          <w:rFonts w:asciiTheme="minorHAnsi" w:eastAsiaTheme="minorEastAsia" w:hAnsiTheme="minorHAnsi" w:cstheme="minorBidi"/>
          <w:bCs w:val="0"/>
          <w:noProof/>
          <w:szCs w:val="22"/>
        </w:rPr>
      </w:pPr>
      <w:hyperlink w:anchor="_Toc507741899" w:history="1">
        <w:r w:rsidR="008777CE" w:rsidRPr="00BB757A">
          <w:rPr>
            <w:rStyle w:val="af6"/>
            <w:noProof/>
            <w:color w:val="auto"/>
          </w:rPr>
          <w:t>2</w:t>
        </w:r>
        <w:r w:rsidR="008777CE" w:rsidRPr="00BB757A">
          <w:rPr>
            <w:rStyle w:val="af6"/>
            <w:rFonts w:hint="eastAsia"/>
            <w:noProof/>
            <w:color w:val="auto"/>
          </w:rPr>
          <w:t>、專案性質描述</w:t>
        </w:r>
        <w:r w:rsidR="008777CE" w:rsidRPr="00BB757A">
          <w:rPr>
            <w:noProof/>
            <w:webHidden/>
          </w:rPr>
          <w:tab/>
        </w:r>
        <w:r w:rsidR="00103E76" w:rsidRPr="00BB757A">
          <w:rPr>
            <w:rFonts w:hint="eastAsia"/>
            <w:noProof/>
            <w:webHidden/>
          </w:rPr>
          <w:t>4</w:t>
        </w:r>
      </w:hyperlink>
    </w:p>
    <w:p w14:paraId="329B09FE" w14:textId="60AE5799" w:rsidR="008777CE" w:rsidRPr="00BB757A" w:rsidRDefault="0040342E" w:rsidP="00097B5A">
      <w:pPr>
        <w:pStyle w:val="21"/>
        <w:rPr>
          <w:rFonts w:asciiTheme="minorHAnsi" w:eastAsiaTheme="minorEastAsia" w:hAnsiTheme="minorHAnsi" w:cstheme="minorBidi"/>
          <w:szCs w:val="22"/>
        </w:rPr>
      </w:pPr>
      <w:hyperlink w:anchor="_Toc507741900" w:history="1">
        <w:r w:rsidR="008777CE" w:rsidRPr="00BB757A">
          <w:rPr>
            <w:rStyle w:val="af6"/>
            <w:color w:val="auto"/>
          </w:rPr>
          <w:t>2.1</w:t>
        </w:r>
        <w:r w:rsidR="008777CE" w:rsidRPr="00BB757A">
          <w:rPr>
            <w:rStyle w:val="af6"/>
            <w:rFonts w:hint="eastAsia"/>
            <w:color w:val="auto"/>
          </w:rPr>
          <w:t>專案目標</w:t>
        </w:r>
        <w:r w:rsidR="008777CE" w:rsidRPr="00BB757A">
          <w:rPr>
            <w:webHidden/>
          </w:rPr>
          <w:tab/>
        </w:r>
        <w:r w:rsidR="00103E76" w:rsidRPr="00BB757A">
          <w:rPr>
            <w:rFonts w:hint="eastAsia"/>
            <w:webHidden/>
          </w:rPr>
          <w:t>4</w:t>
        </w:r>
      </w:hyperlink>
    </w:p>
    <w:p w14:paraId="00DB1E42" w14:textId="75C67905" w:rsidR="008777CE" w:rsidRPr="00BB757A" w:rsidRDefault="0040342E" w:rsidP="00097B5A">
      <w:pPr>
        <w:pStyle w:val="21"/>
        <w:rPr>
          <w:rFonts w:asciiTheme="minorHAnsi" w:eastAsiaTheme="minorEastAsia" w:hAnsiTheme="minorHAnsi" w:cstheme="minorBidi"/>
          <w:szCs w:val="22"/>
        </w:rPr>
      </w:pPr>
      <w:hyperlink w:anchor="_Toc507741901" w:history="1">
        <w:r w:rsidR="008777CE" w:rsidRPr="00BB757A">
          <w:rPr>
            <w:rStyle w:val="af6"/>
            <w:color w:val="auto"/>
          </w:rPr>
          <w:t>2.2</w:t>
        </w:r>
        <w:r w:rsidR="008777CE" w:rsidRPr="00BB757A">
          <w:rPr>
            <w:rStyle w:val="af6"/>
            <w:rFonts w:hint="eastAsia"/>
            <w:color w:val="auto"/>
          </w:rPr>
          <w:t>專案範圍</w:t>
        </w:r>
        <w:r w:rsidR="008777CE" w:rsidRPr="00BB757A">
          <w:rPr>
            <w:webHidden/>
          </w:rPr>
          <w:tab/>
        </w:r>
        <w:r w:rsidR="00103E76" w:rsidRPr="00BB757A">
          <w:rPr>
            <w:rFonts w:hint="eastAsia"/>
            <w:webHidden/>
          </w:rPr>
          <w:t>4</w:t>
        </w:r>
      </w:hyperlink>
    </w:p>
    <w:p w14:paraId="71247A4D" w14:textId="77239455" w:rsidR="008777CE" w:rsidRPr="00BB757A" w:rsidRDefault="0040342E" w:rsidP="00097B5A">
      <w:pPr>
        <w:pStyle w:val="21"/>
        <w:rPr>
          <w:rFonts w:asciiTheme="minorHAnsi" w:eastAsiaTheme="minorEastAsia" w:hAnsiTheme="minorHAnsi" w:cstheme="minorBidi"/>
          <w:szCs w:val="22"/>
        </w:rPr>
      </w:pPr>
      <w:hyperlink w:anchor="_Toc507741902" w:history="1">
        <w:r w:rsidR="008777CE" w:rsidRPr="00BB757A">
          <w:rPr>
            <w:rStyle w:val="af6"/>
            <w:color w:val="auto"/>
          </w:rPr>
          <w:t>2.3</w:t>
        </w:r>
        <w:r w:rsidR="008777CE" w:rsidRPr="00BB757A">
          <w:rPr>
            <w:rStyle w:val="af6"/>
            <w:rFonts w:hint="eastAsia"/>
            <w:color w:val="auto"/>
          </w:rPr>
          <w:t>專案時程</w:t>
        </w:r>
        <w:r w:rsidR="008777CE" w:rsidRPr="00BB757A">
          <w:rPr>
            <w:webHidden/>
          </w:rPr>
          <w:tab/>
        </w:r>
        <w:r w:rsidR="00103E76" w:rsidRPr="00BB757A">
          <w:rPr>
            <w:rFonts w:hint="eastAsia"/>
            <w:webHidden/>
          </w:rPr>
          <w:t>5</w:t>
        </w:r>
      </w:hyperlink>
    </w:p>
    <w:p w14:paraId="1F74E23F" w14:textId="1C8D1D17" w:rsidR="008777CE" w:rsidRPr="00BB757A" w:rsidRDefault="0040342E" w:rsidP="00097B5A">
      <w:pPr>
        <w:pStyle w:val="21"/>
        <w:rPr>
          <w:rFonts w:asciiTheme="minorHAnsi" w:eastAsiaTheme="minorEastAsia" w:hAnsiTheme="minorHAnsi" w:cstheme="minorBidi"/>
          <w:szCs w:val="22"/>
        </w:rPr>
      </w:pPr>
      <w:hyperlink w:anchor="_Toc507741903" w:history="1">
        <w:r w:rsidR="008777CE" w:rsidRPr="00BB757A">
          <w:rPr>
            <w:rStyle w:val="af6"/>
            <w:color w:val="auto"/>
          </w:rPr>
          <w:t>2.4</w:t>
        </w:r>
        <w:r w:rsidR="008777CE" w:rsidRPr="00BB757A">
          <w:rPr>
            <w:rStyle w:val="af6"/>
            <w:rFonts w:hint="eastAsia"/>
            <w:color w:val="auto"/>
          </w:rPr>
          <w:t>付款條件</w:t>
        </w:r>
        <w:r w:rsidR="008777CE" w:rsidRPr="00BB757A">
          <w:rPr>
            <w:webHidden/>
          </w:rPr>
          <w:tab/>
        </w:r>
        <w:r w:rsidR="00103E76" w:rsidRPr="00BB757A">
          <w:rPr>
            <w:rFonts w:hint="eastAsia"/>
            <w:webHidden/>
          </w:rPr>
          <w:t>6</w:t>
        </w:r>
      </w:hyperlink>
    </w:p>
    <w:p w14:paraId="62185D15" w14:textId="66C0B7B2" w:rsidR="008777CE" w:rsidRPr="00BB757A" w:rsidRDefault="0040342E" w:rsidP="008777CE">
      <w:pPr>
        <w:pStyle w:val="11"/>
        <w:rPr>
          <w:rFonts w:asciiTheme="minorHAnsi" w:eastAsiaTheme="minorEastAsia" w:hAnsiTheme="minorHAnsi" w:cstheme="minorBidi"/>
          <w:bCs w:val="0"/>
          <w:noProof/>
          <w:szCs w:val="22"/>
        </w:rPr>
      </w:pPr>
      <w:hyperlink w:anchor="_Toc507741905" w:history="1">
        <w:r w:rsidR="008777CE" w:rsidRPr="00BB757A">
          <w:rPr>
            <w:rStyle w:val="af6"/>
            <w:noProof/>
            <w:color w:val="auto"/>
          </w:rPr>
          <w:t>3</w:t>
        </w:r>
        <w:r w:rsidR="008777CE" w:rsidRPr="00BB757A">
          <w:rPr>
            <w:rStyle w:val="af6"/>
            <w:rFonts w:hint="eastAsia"/>
            <w:noProof/>
            <w:color w:val="auto"/>
          </w:rPr>
          <w:t>、專案作業需求說明</w:t>
        </w:r>
        <w:r w:rsidR="008777CE" w:rsidRPr="00BB757A">
          <w:rPr>
            <w:noProof/>
            <w:webHidden/>
          </w:rPr>
          <w:tab/>
        </w:r>
        <w:r w:rsidR="00103E76" w:rsidRPr="00BB757A">
          <w:rPr>
            <w:rFonts w:hint="eastAsia"/>
            <w:noProof/>
            <w:webHidden/>
          </w:rPr>
          <w:t>6</w:t>
        </w:r>
      </w:hyperlink>
    </w:p>
    <w:p w14:paraId="5BB7D26F" w14:textId="06840B33" w:rsidR="008777CE" w:rsidRPr="00BB757A" w:rsidRDefault="0040342E" w:rsidP="00097B5A">
      <w:pPr>
        <w:pStyle w:val="21"/>
        <w:rPr>
          <w:rFonts w:asciiTheme="minorHAnsi" w:eastAsiaTheme="minorEastAsia" w:hAnsiTheme="minorHAnsi" w:cstheme="minorBidi"/>
          <w:szCs w:val="22"/>
        </w:rPr>
      </w:pPr>
      <w:hyperlink w:anchor="_Toc507741906" w:history="1">
        <w:r w:rsidR="008777CE" w:rsidRPr="00BB757A">
          <w:rPr>
            <w:rStyle w:val="af6"/>
            <w:color w:val="auto"/>
          </w:rPr>
          <w:t>3.1</w:t>
        </w:r>
        <w:r w:rsidR="008777CE" w:rsidRPr="00BB757A">
          <w:rPr>
            <w:rStyle w:val="af6"/>
            <w:rFonts w:hint="eastAsia"/>
            <w:color w:val="auto"/>
          </w:rPr>
          <w:t>現況概述</w:t>
        </w:r>
        <w:r w:rsidR="008777CE" w:rsidRPr="00BB757A">
          <w:rPr>
            <w:webHidden/>
          </w:rPr>
          <w:tab/>
        </w:r>
        <w:r w:rsidR="00103E76" w:rsidRPr="00BB757A">
          <w:rPr>
            <w:rFonts w:hint="eastAsia"/>
            <w:webHidden/>
          </w:rPr>
          <w:t>6</w:t>
        </w:r>
      </w:hyperlink>
    </w:p>
    <w:p w14:paraId="3610C411" w14:textId="0CD4EE41"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07" w:history="1">
        <w:r w:rsidR="008777CE" w:rsidRPr="00BB757A">
          <w:rPr>
            <w:rStyle w:val="af6"/>
            <w:noProof/>
            <w:color w:val="auto"/>
          </w:rPr>
          <w:t>3.1.1</w:t>
        </w:r>
        <w:bookmarkStart w:id="3" w:name="_Hlk40857675"/>
        <w:r w:rsidR="008777CE" w:rsidRPr="00BB757A">
          <w:rPr>
            <w:rStyle w:val="af6"/>
            <w:rFonts w:hint="eastAsia"/>
            <w:noProof/>
            <w:color w:val="auto"/>
          </w:rPr>
          <w:t>硬體及網路環境現況</w:t>
        </w:r>
        <w:bookmarkEnd w:id="3"/>
        <w:r w:rsidR="008777CE" w:rsidRPr="00BB757A">
          <w:rPr>
            <w:noProof/>
            <w:webHidden/>
          </w:rPr>
          <w:tab/>
        </w:r>
        <w:r w:rsidR="00103E76" w:rsidRPr="00BB757A">
          <w:rPr>
            <w:rFonts w:hint="eastAsia"/>
            <w:noProof/>
            <w:webHidden/>
          </w:rPr>
          <w:t>6</w:t>
        </w:r>
      </w:hyperlink>
    </w:p>
    <w:p w14:paraId="7E06E4E4" w14:textId="3621BFED" w:rsidR="008777CE" w:rsidRPr="00BB757A" w:rsidRDefault="0040342E" w:rsidP="00097B5A">
      <w:pPr>
        <w:pStyle w:val="21"/>
        <w:rPr>
          <w:rFonts w:asciiTheme="minorHAnsi" w:eastAsiaTheme="minorEastAsia" w:hAnsiTheme="minorHAnsi" w:cstheme="minorBidi"/>
          <w:szCs w:val="22"/>
        </w:rPr>
      </w:pPr>
      <w:hyperlink w:anchor="_Toc507741915" w:history="1">
        <w:r w:rsidR="008777CE" w:rsidRPr="00BB757A">
          <w:rPr>
            <w:rStyle w:val="af6"/>
            <w:color w:val="auto"/>
          </w:rPr>
          <w:t>3.2</w:t>
        </w:r>
        <w:bookmarkStart w:id="4" w:name="_Hlk41384667"/>
        <w:r w:rsidR="008777CE" w:rsidRPr="00BB757A">
          <w:rPr>
            <w:rStyle w:val="af6"/>
            <w:rFonts w:hint="eastAsia"/>
            <w:color w:val="auto"/>
          </w:rPr>
          <w:t>整體需求說明</w:t>
        </w:r>
        <w:bookmarkEnd w:id="4"/>
        <w:r w:rsidR="008777CE" w:rsidRPr="00BB757A">
          <w:rPr>
            <w:webHidden/>
          </w:rPr>
          <w:tab/>
        </w:r>
      </w:hyperlink>
      <w:r w:rsidR="00103E76" w:rsidRPr="00BB757A">
        <w:rPr>
          <w:rFonts w:hint="eastAsia"/>
        </w:rPr>
        <w:t>8</w:t>
      </w:r>
    </w:p>
    <w:bookmarkStart w:id="5" w:name="_Hlk41384629"/>
    <w:p w14:paraId="698802B3" w14:textId="59CB47C4" w:rsidR="008777CE" w:rsidRPr="00BB757A" w:rsidRDefault="008777CE" w:rsidP="008777CE">
      <w:pPr>
        <w:pStyle w:val="30"/>
        <w:tabs>
          <w:tab w:val="right" w:leader="dot" w:pos="9628"/>
        </w:tabs>
        <w:rPr>
          <w:rFonts w:asciiTheme="minorHAnsi" w:eastAsiaTheme="minorEastAsia" w:hAnsiTheme="minorHAnsi" w:cstheme="minorBidi"/>
          <w:noProof/>
          <w:szCs w:val="22"/>
        </w:rPr>
      </w:pPr>
      <w:r w:rsidRPr="00BB757A">
        <w:fldChar w:fldCharType="begin"/>
      </w:r>
      <w:r w:rsidRPr="00BB757A">
        <w:instrText xml:space="preserve"> HYPERLINK \l "_Toc507741916" </w:instrText>
      </w:r>
      <w:r w:rsidRPr="00BB757A">
        <w:fldChar w:fldCharType="separate"/>
      </w:r>
      <w:r w:rsidRPr="00BB757A">
        <w:rPr>
          <w:rStyle w:val="af6"/>
          <w:noProof/>
          <w:color w:val="auto"/>
        </w:rPr>
        <w:t>3.2.1</w:t>
      </w:r>
      <w:r w:rsidRPr="00BB757A">
        <w:rPr>
          <w:rStyle w:val="af6"/>
          <w:rFonts w:hint="eastAsia"/>
          <w:noProof/>
          <w:color w:val="auto"/>
        </w:rPr>
        <w:t>功能需求</w:t>
      </w:r>
      <w:r w:rsidRPr="00BB757A">
        <w:rPr>
          <w:noProof/>
          <w:webHidden/>
        </w:rPr>
        <w:tab/>
      </w:r>
      <w:r w:rsidR="00103E76" w:rsidRPr="00BB757A">
        <w:rPr>
          <w:rFonts w:hint="eastAsia"/>
          <w:noProof/>
          <w:webHidden/>
        </w:rPr>
        <w:t>8</w:t>
      </w:r>
      <w:r w:rsidRPr="00BB757A">
        <w:rPr>
          <w:noProof/>
        </w:rPr>
        <w:fldChar w:fldCharType="end"/>
      </w:r>
    </w:p>
    <w:bookmarkEnd w:id="5"/>
    <w:p w14:paraId="21DC813E" w14:textId="4D54DDA7" w:rsidR="008777CE" w:rsidRPr="00BB757A" w:rsidRDefault="008777CE" w:rsidP="008777CE">
      <w:pPr>
        <w:pStyle w:val="40"/>
        <w:tabs>
          <w:tab w:val="right" w:leader="dot" w:pos="9628"/>
        </w:tabs>
        <w:rPr>
          <w:rFonts w:asciiTheme="minorHAnsi" w:eastAsiaTheme="minorEastAsia" w:hAnsiTheme="minorHAnsi" w:cstheme="minorBidi"/>
          <w:noProof/>
          <w:szCs w:val="22"/>
        </w:rPr>
      </w:pPr>
      <w:r w:rsidRPr="00BB757A">
        <w:fldChar w:fldCharType="begin"/>
      </w:r>
      <w:r w:rsidRPr="00BB757A">
        <w:instrText xml:space="preserve"> HYPERLINK \l "_Toc507741917" </w:instrText>
      </w:r>
      <w:r w:rsidRPr="00BB757A">
        <w:fldChar w:fldCharType="separate"/>
      </w:r>
      <w:r w:rsidRPr="00BB757A">
        <w:rPr>
          <w:rStyle w:val="af6"/>
          <w:rFonts w:hint="eastAsia"/>
          <w:bCs/>
          <w:noProof/>
          <w:color w:val="auto"/>
        </w:rPr>
        <w:t>（一）各項功能描述及目標</w:t>
      </w:r>
      <w:r w:rsidRPr="00BB757A">
        <w:rPr>
          <w:noProof/>
          <w:webHidden/>
        </w:rPr>
        <w:tab/>
      </w:r>
      <w:r w:rsidR="00103E76" w:rsidRPr="00BB757A">
        <w:rPr>
          <w:rFonts w:hint="eastAsia"/>
          <w:noProof/>
          <w:webHidden/>
        </w:rPr>
        <w:t>8</w:t>
      </w:r>
      <w:r w:rsidRPr="00BB757A">
        <w:rPr>
          <w:noProof/>
        </w:rPr>
        <w:fldChar w:fldCharType="end"/>
      </w:r>
    </w:p>
    <w:p w14:paraId="2356F6CD" w14:textId="17310E4B" w:rsidR="008777CE" w:rsidRPr="00BB757A" w:rsidRDefault="0040342E" w:rsidP="008777CE">
      <w:pPr>
        <w:pStyle w:val="40"/>
        <w:tabs>
          <w:tab w:val="right" w:leader="dot" w:pos="9628"/>
        </w:tabs>
        <w:rPr>
          <w:rFonts w:asciiTheme="minorHAnsi" w:eastAsiaTheme="minorEastAsia" w:hAnsiTheme="minorHAnsi" w:cstheme="minorBidi"/>
          <w:noProof/>
          <w:szCs w:val="22"/>
        </w:rPr>
      </w:pPr>
      <w:hyperlink w:anchor="_Toc507741918" w:history="1">
        <w:r w:rsidR="008777CE" w:rsidRPr="00BB757A">
          <w:rPr>
            <w:rStyle w:val="af6"/>
            <w:rFonts w:hint="eastAsia"/>
            <w:bCs/>
            <w:noProof/>
            <w:color w:val="auto"/>
          </w:rPr>
          <w:t>（二）</w:t>
        </w:r>
        <w:r w:rsidR="00B75B60" w:rsidRPr="00BB757A">
          <w:rPr>
            <w:rStyle w:val="af6"/>
            <w:rFonts w:hint="eastAsia"/>
            <w:bCs/>
            <w:noProof/>
            <w:color w:val="auto"/>
          </w:rPr>
          <w:t>系統架構圖</w:t>
        </w:r>
        <w:r w:rsidR="008777CE" w:rsidRPr="00BB757A">
          <w:rPr>
            <w:noProof/>
            <w:webHidden/>
          </w:rPr>
          <w:tab/>
        </w:r>
      </w:hyperlink>
      <w:r w:rsidR="00103E76" w:rsidRPr="00BB757A">
        <w:rPr>
          <w:rFonts w:hint="eastAsia"/>
          <w:noProof/>
        </w:rPr>
        <w:t>9</w:t>
      </w:r>
    </w:p>
    <w:p w14:paraId="5A46D0B1" w14:textId="5AED343E" w:rsidR="008777CE" w:rsidRPr="00BB757A" w:rsidRDefault="0040342E" w:rsidP="008777CE">
      <w:pPr>
        <w:pStyle w:val="40"/>
        <w:tabs>
          <w:tab w:val="right" w:leader="dot" w:pos="9628"/>
        </w:tabs>
        <w:rPr>
          <w:rFonts w:asciiTheme="minorHAnsi" w:eastAsiaTheme="minorEastAsia" w:hAnsiTheme="minorHAnsi" w:cstheme="minorBidi"/>
          <w:noProof/>
          <w:szCs w:val="22"/>
        </w:rPr>
      </w:pPr>
      <w:hyperlink w:anchor="_Toc507741919" w:history="1">
        <w:r w:rsidR="008777CE" w:rsidRPr="00BB757A">
          <w:rPr>
            <w:rStyle w:val="af6"/>
            <w:rFonts w:hint="eastAsia"/>
            <w:bCs/>
            <w:noProof/>
            <w:color w:val="auto"/>
          </w:rPr>
          <w:t>（三）</w:t>
        </w:r>
        <w:r w:rsidR="00B75B60" w:rsidRPr="00BB757A">
          <w:rPr>
            <w:rStyle w:val="af6"/>
            <w:rFonts w:hint="eastAsia"/>
            <w:bCs/>
            <w:noProof/>
            <w:color w:val="auto"/>
          </w:rPr>
          <w:t>角色權限設定</w:t>
        </w:r>
        <w:r w:rsidR="008777CE" w:rsidRPr="00BB757A">
          <w:rPr>
            <w:noProof/>
            <w:webHidden/>
          </w:rPr>
          <w:tab/>
        </w:r>
      </w:hyperlink>
      <w:r w:rsidR="00097B5A" w:rsidRPr="00BB757A">
        <w:rPr>
          <w:rFonts w:hint="eastAsia"/>
          <w:noProof/>
        </w:rPr>
        <w:t>1</w:t>
      </w:r>
      <w:r w:rsidR="008C4C9B" w:rsidRPr="00BB757A">
        <w:rPr>
          <w:rFonts w:hint="eastAsia"/>
          <w:noProof/>
        </w:rPr>
        <w:t>0</w:t>
      </w:r>
    </w:p>
    <w:p w14:paraId="69C0F54F" w14:textId="71822771" w:rsidR="008777CE" w:rsidRPr="00BB757A" w:rsidRDefault="0040342E" w:rsidP="008777CE">
      <w:pPr>
        <w:pStyle w:val="40"/>
        <w:tabs>
          <w:tab w:val="right" w:leader="dot" w:pos="9628"/>
        </w:tabs>
        <w:rPr>
          <w:rFonts w:asciiTheme="minorHAnsi" w:eastAsiaTheme="minorEastAsia" w:hAnsiTheme="minorHAnsi" w:cstheme="minorBidi"/>
          <w:noProof/>
          <w:szCs w:val="22"/>
        </w:rPr>
      </w:pPr>
      <w:hyperlink w:anchor="_Toc507741920" w:history="1">
        <w:r w:rsidR="008777CE" w:rsidRPr="00BB757A">
          <w:rPr>
            <w:rStyle w:val="af6"/>
            <w:rFonts w:hint="eastAsia"/>
            <w:bCs/>
            <w:noProof/>
            <w:color w:val="auto"/>
          </w:rPr>
          <w:t>（四）介面需求</w:t>
        </w:r>
        <w:r w:rsidR="008777CE" w:rsidRPr="00BB757A">
          <w:rPr>
            <w:noProof/>
            <w:webHidden/>
          </w:rPr>
          <w:tab/>
        </w:r>
      </w:hyperlink>
      <w:r w:rsidR="00097B5A" w:rsidRPr="00BB757A">
        <w:rPr>
          <w:rFonts w:hint="eastAsia"/>
          <w:noProof/>
        </w:rPr>
        <w:t>1</w:t>
      </w:r>
      <w:r w:rsidR="008C4C9B" w:rsidRPr="00BB757A">
        <w:rPr>
          <w:rFonts w:hint="eastAsia"/>
          <w:noProof/>
        </w:rPr>
        <w:t>0</w:t>
      </w:r>
    </w:p>
    <w:p w14:paraId="2A8FBDD4" w14:textId="730BC8D0" w:rsidR="008777CE" w:rsidRPr="00BB757A" w:rsidRDefault="0040342E" w:rsidP="008777CE">
      <w:pPr>
        <w:pStyle w:val="40"/>
        <w:tabs>
          <w:tab w:val="right" w:leader="dot" w:pos="9628"/>
        </w:tabs>
        <w:rPr>
          <w:rFonts w:asciiTheme="minorHAnsi" w:eastAsiaTheme="minorEastAsia" w:hAnsiTheme="minorHAnsi" w:cstheme="minorBidi"/>
          <w:noProof/>
          <w:szCs w:val="22"/>
        </w:rPr>
      </w:pPr>
      <w:hyperlink w:anchor="_Toc507741921" w:history="1">
        <w:r w:rsidR="008777CE" w:rsidRPr="00BB757A">
          <w:rPr>
            <w:rStyle w:val="af6"/>
            <w:rFonts w:hint="eastAsia"/>
            <w:bCs/>
            <w:noProof/>
            <w:color w:val="auto"/>
          </w:rPr>
          <w:t>（五）非功能性需求</w:t>
        </w:r>
        <w:r w:rsidR="008777CE" w:rsidRPr="00BB757A">
          <w:rPr>
            <w:noProof/>
            <w:webHidden/>
          </w:rPr>
          <w:tab/>
        </w:r>
      </w:hyperlink>
      <w:r w:rsidR="00097B5A" w:rsidRPr="00BB757A">
        <w:rPr>
          <w:rFonts w:hint="eastAsia"/>
          <w:noProof/>
        </w:rPr>
        <w:t>1</w:t>
      </w:r>
      <w:r w:rsidR="008C4C9B" w:rsidRPr="00BB757A">
        <w:rPr>
          <w:rFonts w:hint="eastAsia"/>
          <w:noProof/>
        </w:rPr>
        <w:t>0</w:t>
      </w:r>
    </w:p>
    <w:p w14:paraId="67723798" w14:textId="297AE8BD" w:rsidR="008777CE" w:rsidRPr="00BB757A" w:rsidRDefault="0040342E" w:rsidP="00097B5A">
      <w:pPr>
        <w:pStyle w:val="21"/>
        <w:rPr>
          <w:rFonts w:asciiTheme="minorHAnsi" w:eastAsiaTheme="minorEastAsia" w:hAnsiTheme="minorHAnsi" w:cstheme="minorBidi"/>
          <w:szCs w:val="22"/>
        </w:rPr>
      </w:pPr>
      <w:hyperlink w:anchor="_Toc507741922" w:history="1">
        <w:r w:rsidR="008777CE" w:rsidRPr="00BB757A">
          <w:rPr>
            <w:rStyle w:val="af6"/>
            <w:color w:val="auto"/>
          </w:rPr>
          <w:t>3.3</w:t>
        </w:r>
        <w:r w:rsidR="008777CE" w:rsidRPr="00BB757A">
          <w:rPr>
            <w:rStyle w:val="af6"/>
            <w:rFonts w:hint="eastAsia"/>
            <w:color w:val="auto"/>
          </w:rPr>
          <w:t>系統技術需求</w:t>
        </w:r>
        <w:r w:rsidR="008777CE" w:rsidRPr="00BB757A">
          <w:rPr>
            <w:webHidden/>
          </w:rPr>
          <w:tab/>
        </w:r>
        <w:r w:rsidR="008777CE" w:rsidRPr="00BB757A">
          <w:rPr>
            <w:webHidden/>
          </w:rPr>
          <w:fldChar w:fldCharType="begin"/>
        </w:r>
        <w:r w:rsidR="008777CE" w:rsidRPr="00BB757A">
          <w:rPr>
            <w:webHidden/>
          </w:rPr>
          <w:instrText xml:space="preserve"> PAGEREF _Toc507741922 \h </w:instrText>
        </w:r>
        <w:r w:rsidR="008777CE" w:rsidRPr="00BB757A">
          <w:rPr>
            <w:webHidden/>
          </w:rPr>
        </w:r>
        <w:r w:rsidR="008777CE" w:rsidRPr="00BB757A">
          <w:rPr>
            <w:webHidden/>
          </w:rPr>
          <w:fldChar w:fldCharType="separate"/>
        </w:r>
        <w:r w:rsidR="00EB23C9">
          <w:rPr>
            <w:webHidden/>
          </w:rPr>
          <w:t>9</w:t>
        </w:r>
        <w:r w:rsidR="008777CE" w:rsidRPr="00BB757A">
          <w:rPr>
            <w:webHidden/>
          </w:rPr>
          <w:fldChar w:fldCharType="end"/>
        </w:r>
      </w:hyperlink>
    </w:p>
    <w:p w14:paraId="23CBAA4C" w14:textId="31D67C0F"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23" w:history="1">
        <w:r w:rsidR="008777CE" w:rsidRPr="00BB757A">
          <w:rPr>
            <w:rStyle w:val="af6"/>
            <w:noProof/>
            <w:color w:val="auto"/>
          </w:rPr>
          <w:t>3.3.1</w:t>
        </w:r>
        <w:r w:rsidR="008777CE" w:rsidRPr="00BB757A">
          <w:rPr>
            <w:rStyle w:val="af6"/>
            <w:rFonts w:hint="eastAsia"/>
            <w:noProof/>
            <w:color w:val="auto"/>
          </w:rPr>
          <w:t>工作標準需求</w:t>
        </w:r>
        <w:r w:rsidR="008777CE" w:rsidRPr="00BB757A">
          <w:rPr>
            <w:noProof/>
            <w:webHidden/>
          </w:rPr>
          <w:tab/>
        </w:r>
        <w:r w:rsidR="008777CE" w:rsidRPr="00BB757A">
          <w:rPr>
            <w:noProof/>
            <w:webHidden/>
          </w:rPr>
          <w:fldChar w:fldCharType="begin"/>
        </w:r>
        <w:r w:rsidR="008777CE" w:rsidRPr="00BB757A">
          <w:rPr>
            <w:noProof/>
            <w:webHidden/>
          </w:rPr>
          <w:instrText xml:space="preserve"> PAGEREF _Toc507741923 \h </w:instrText>
        </w:r>
        <w:r w:rsidR="008777CE" w:rsidRPr="00BB757A">
          <w:rPr>
            <w:noProof/>
            <w:webHidden/>
          </w:rPr>
        </w:r>
        <w:r w:rsidR="008777CE" w:rsidRPr="00BB757A">
          <w:rPr>
            <w:noProof/>
            <w:webHidden/>
          </w:rPr>
          <w:fldChar w:fldCharType="separate"/>
        </w:r>
        <w:r w:rsidR="00EB23C9">
          <w:rPr>
            <w:noProof/>
            <w:webHidden/>
          </w:rPr>
          <w:t>9</w:t>
        </w:r>
        <w:r w:rsidR="008777CE" w:rsidRPr="00BB757A">
          <w:rPr>
            <w:noProof/>
            <w:webHidden/>
          </w:rPr>
          <w:fldChar w:fldCharType="end"/>
        </w:r>
      </w:hyperlink>
    </w:p>
    <w:p w14:paraId="5750E48C" w14:textId="31315A54" w:rsidR="008777CE" w:rsidRPr="00BB757A" w:rsidRDefault="0040342E" w:rsidP="008777CE">
      <w:pPr>
        <w:pStyle w:val="40"/>
        <w:tabs>
          <w:tab w:val="right" w:leader="dot" w:pos="9628"/>
        </w:tabs>
        <w:rPr>
          <w:rFonts w:asciiTheme="minorHAnsi" w:eastAsiaTheme="minorEastAsia" w:hAnsiTheme="minorHAnsi" w:cstheme="minorBidi"/>
          <w:noProof/>
          <w:szCs w:val="22"/>
        </w:rPr>
      </w:pPr>
      <w:hyperlink w:anchor="_Toc507741924" w:history="1">
        <w:r w:rsidR="008777CE" w:rsidRPr="00BB757A">
          <w:rPr>
            <w:rStyle w:val="af6"/>
            <w:rFonts w:hint="eastAsia"/>
            <w:bCs/>
            <w:noProof/>
            <w:color w:val="auto"/>
          </w:rPr>
          <w:t>（一）文件製作</w:t>
        </w:r>
        <w:r w:rsidR="008777CE" w:rsidRPr="00BB757A">
          <w:rPr>
            <w:noProof/>
            <w:webHidden/>
          </w:rPr>
          <w:tab/>
        </w:r>
        <w:r w:rsidR="008C4C9B" w:rsidRPr="00BB757A">
          <w:rPr>
            <w:rFonts w:hint="eastAsia"/>
            <w:noProof/>
            <w:webHidden/>
          </w:rPr>
          <w:t>11</w:t>
        </w:r>
      </w:hyperlink>
    </w:p>
    <w:p w14:paraId="555CBEE0" w14:textId="3D190580" w:rsidR="008777CE" w:rsidRPr="00BB757A" w:rsidRDefault="0040342E" w:rsidP="008777CE">
      <w:pPr>
        <w:pStyle w:val="40"/>
        <w:tabs>
          <w:tab w:val="right" w:leader="dot" w:pos="9628"/>
        </w:tabs>
        <w:rPr>
          <w:rFonts w:asciiTheme="minorHAnsi" w:eastAsiaTheme="minorEastAsia" w:hAnsiTheme="minorHAnsi" w:cstheme="minorBidi"/>
          <w:noProof/>
          <w:szCs w:val="22"/>
        </w:rPr>
      </w:pPr>
      <w:hyperlink w:anchor="_Toc507741925" w:history="1">
        <w:r w:rsidR="008777CE" w:rsidRPr="00BB757A">
          <w:rPr>
            <w:rStyle w:val="af6"/>
            <w:rFonts w:hint="eastAsia"/>
            <w:bCs/>
            <w:noProof/>
            <w:color w:val="auto"/>
          </w:rPr>
          <w:t>（二）共通需求</w:t>
        </w:r>
        <w:r w:rsidR="008777CE" w:rsidRPr="00BB757A">
          <w:rPr>
            <w:noProof/>
            <w:webHidden/>
          </w:rPr>
          <w:tab/>
        </w:r>
      </w:hyperlink>
      <w:r w:rsidR="00097B5A" w:rsidRPr="00BB757A">
        <w:rPr>
          <w:rFonts w:hint="eastAsia"/>
          <w:noProof/>
        </w:rPr>
        <w:t>1</w:t>
      </w:r>
      <w:r w:rsidR="008C4C9B" w:rsidRPr="00BB757A">
        <w:rPr>
          <w:rFonts w:hint="eastAsia"/>
          <w:noProof/>
        </w:rPr>
        <w:t>1</w:t>
      </w:r>
    </w:p>
    <w:p w14:paraId="6213866B" w14:textId="27C687E7"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28" w:history="1">
        <w:r w:rsidR="008777CE" w:rsidRPr="00BB757A">
          <w:rPr>
            <w:rStyle w:val="af6"/>
            <w:noProof/>
            <w:color w:val="auto"/>
          </w:rPr>
          <w:t>3.3.2</w:t>
        </w:r>
        <w:r w:rsidR="008777CE" w:rsidRPr="00BB757A">
          <w:rPr>
            <w:rStyle w:val="af6"/>
            <w:rFonts w:hint="eastAsia"/>
            <w:noProof/>
            <w:color w:val="auto"/>
          </w:rPr>
          <w:t>安全控管之需求</w:t>
        </w:r>
        <w:r w:rsidR="008777CE" w:rsidRPr="00BB757A">
          <w:rPr>
            <w:noProof/>
            <w:webHidden/>
          </w:rPr>
          <w:tab/>
        </w:r>
        <w:r w:rsidR="008C4C9B" w:rsidRPr="00BB757A">
          <w:rPr>
            <w:rFonts w:hint="eastAsia"/>
            <w:noProof/>
            <w:webHidden/>
          </w:rPr>
          <w:t>12</w:t>
        </w:r>
      </w:hyperlink>
    </w:p>
    <w:p w14:paraId="2218980E" w14:textId="299CFC17" w:rsidR="008777CE" w:rsidRPr="00BB757A" w:rsidRDefault="0040342E" w:rsidP="00097B5A">
      <w:pPr>
        <w:pStyle w:val="21"/>
        <w:rPr>
          <w:rFonts w:asciiTheme="minorHAnsi" w:eastAsiaTheme="minorEastAsia" w:hAnsiTheme="minorHAnsi" w:cstheme="minorBidi"/>
          <w:szCs w:val="22"/>
        </w:rPr>
      </w:pPr>
      <w:hyperlink w:anchor="_Toc507741929" w:history="1">
        <w:r w:rsidR="008777CE" w:rsidRPr="00BB757A">
          <w:rPr>
            <w:rStyle w:val="af6"/>
            <w:rFonts w:cs="Arial"/>
            <w:color w:val="auto"/>
          </w:rPr>
          <w:t>3.4</w:t>
        </w:r>
        <w:r w:rsidR="008777CE" w:rsidRPr="00BB757A">
          <w:rPr>
            <w:rStyle w:val="af6"/>
            <w:rFonts w:hint="eastAsia"/>
            <w:color w:val="auto"/>
          </w:rPr>
          <w:t>環境需求</w:t>
        </w:r>
        <w:r w:rsidR="008777CE" w:rsidRPr="00BB757A">
          <w:rPr>
            <w:webHidden/>
          </w:rPr>
          <w:tab/>
        </w:r>
        <w:r w:rsidR="008C4C9B" w:rsidRPr="00BB757A">
          <w:rPr>
            <w:rFonts w:hint="eastAsia"/>
            <w:webHidden/>
          </w:rPr>
          <w:t>16</w:t>
        </w:r>
      </w:hyperlink>
    </w:p>
    <w:p w14:paraId="248E1B1E" w14:textId="0AE25206"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30" w:history="1">
        <w:r w:rsidR="008777CE" w:rsidRPr="00BB757A">
          <w:rPr>
            <w:rStyle w:val="af6"/>
            <w:rFonts w:cs="Arial"/>
            <w:noProof/>
            <w:color w:val="auto"/>
          </w:rPr>
          <w:t>3.4.1</w:t>
        </w:r>
        <w:r w:rsidR="008777CE" w:rsidRPr="00BB757A">
          <w:rPr>
            <w:rStyle w:val="af6"/>
            <w:rFonts w:hint="eastAsia"/>
            <w:noProof/>
            <w:color w:val="auto"/>
          </w:rPr>
          <w:t>硬體</w:t>
        </w:r>
        <w:r w:rsidR="008777CE" w:rsidRPr="00BB757A">
          <w:rPr>
            <w:rStyle w:val="af6"/>
            <w:rFonts w:cs="Arial"/>
            <w:noProof/>
            <w:color w:val="auto"/>
          </w:rPr>
          <w:t>/</w:t>
        </w:r>
        <w:r w:rsidR="008777CE" w:rsidRPr="00BB757A">
          <w:rPr>
            <w:rStyle w:val="af6"/>
            <w:rFonts w:hint="eastAsia"/>
            <w:noProof/>
            <w:color w:val="auto"/>
          </w:rPr>
          <w:t>軟體之作業環境</w:t>
        </w:r>
        <w:r w:rsidR="008777CE" w:rsidRPr="00BB757A">
          <w:rPr>
            <w:noProof/>
            <w:webHidden/>
          </w:rPr>
          <w:tab/>
        </w:r>
        <w:r w:rsidR="008C4C9B" w:rsidRPr="00BB757A">
          <w:rPr>
            <w:rFonts w:hint="eastAsia"/>
            <w:noProof/>
            <w:webHidden/>
          </w:rPr>
          <w:t>16</w:t>
        </w:r>
      </w:hyperlink>
    </w:p>
    <w:p w14:paraId="7AB3130E" w14:textId="78FD8F0C" w:rsidR="008777CE" w:rsidRPr="00BB757A" w:rsidRDefault="0040342E" w:rsidP="00097B5A">
      <w:pPr>
        <w:pStyle w:val="21"/>
        <w:rPr>
          <w:rFonts w:asciiTheme="minorHAnsi" w:eastAsiaTheme="minorEastAsia" w:hAnsiTheme="minorHAnsi" w:cstheme="minorBidi"/>
          <w:szCs w:val="22"/>
        </w:rPr>
      </w:pPr>
      <w:hyperlink w:anchor="_Toc507741933" w:history="1">
        <w:r w:rsidR="008777CE" w:rsidRPr="00BB757A">
          <w:rPr>
            <w:rStyle w:val="af6"/>
            <w:color w:val="auto"/>
          </w:rPr>
          <w:t>3.5</w:t>
        </w:r>
        <w:r w:rsidR="008777CE" w:rsidRPr="00BB757A">
          <w:rPr>
            <w:rStyle w:val="af6"/>
            <w:rFonts w:hint="eastAsia"/>
            <w:color w:val="auto"/>
          </w:rPr>
          <w:t>管理需求</w:t>
        </w:r>
        <w:r w:rsidR="008777CE" w:rsidRPr="00BB757A">
          <w:rPr>
            <w:webHidden/>
          </w:rPr>
          <w:tab/>
        </w:r>
        <w:r w:rsidR="008C4C9B" w:rsidRPr="00BB757A">
          <w:rPr>
            <w:rFonts w:hint="eastAsia"/>
            <w:webHidden/>
          </w:rPr>
          <w:t>17</w:t>
        </w:r>
      </w:hyperlink>
    </w:p>
    <w:p w14:paraId="42EEF307" w14:textId="46D1E8A2"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34" w:history="1">
        <w:r w:rsidR="008777CE" w:rsidRPr="00BB757A">
          <w:rPr>
            <w:rStyle w:val="af6"/>
            <w:rFonts w:cs="Arial"/>
            <w:noProof/>
            <w:color w:val="auto"/>
          </w:rPr>
          <w:t>3.5.1</w:t>
        </w:r>
        <w:r w:rsidR="008777CE" w:rsidRPr="00BB757A">
          <w:rPr>
            <w:rStyle w:val="af6"/>
            <w:rFonts w:cs="Arial" w:hint="eastAsia"/>
            <w:noProof/>
            <w:color w:val="auto"/>
          </w:rPr>
          <w:t>專案期程</w:t>
        </w:r>
        <w:r w:rsidR="008777CE" w:rsidRPr="00BB757A">
          <w:rPr>
            <w:noProof/>
            <w:webHidden/>
          </w:rPr>
          <w:tab/>
        </w:r>
        <w:r w:rsidR="008C4C9B" w:rsidRPr="00BB757A">
          <w:rPr>
            <w:rFonts w:hint="eastAsia"/>
            <w:noProof/>
            <w:webHidden/>
          </w:rPr>
          <w:t>17</w:t>
        </w:r>
      </w:hyperlink>
    </w:p>
    <w:p w14:paraId="63EE1F98" w14:textId="58F7669F"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35" w:history="1">
        <w:r w:rsidR="008777CE" w:rsidRPr="00BB757A">
          <w:rPr>
            <w:rStyle w:val="af6"/>
            <w:rFonts w:cs="Arial"/>
            <w:noProof/>
            <w:color w:val="auto"/>
          </w:rPr>
          <w:t>3.5.2</w:t>
        </w:r>
        <w:r w:rsidR="008777CE" w:rsidRPr="00BB757A">
          <w:rPr>
            <w:rStyle w:val="af6"/>
            <w:rFonts w:hint="eastAsia"/>
            <w:noProof/>
            <w:color w:val="auto"/>
          </w:rPr>
          <w:t>專案管理方法</w:t>
        </w:r>
        <w:r w:rsidR="008777CE" w:rsidRPr="00BB757A">
          <w:rPr>
            <w:noProof/>
            <w:webHidden/>
          </w:rPr>
          <w:tab/>
        </w:r>
        <w:r w:rsidR="008C4C9B" w:rsidRPr="00BB757A">
          <w:rPr>
            <w:rFonts w:hint="eastAsia"/>
            <w:noProof/>
            <w:webHidden/>
          </w:rPr>
          <w:t>18</w:t>
        </w:r>
      </w:hyperlink>
    </w:p>
    <w:p w14:paraId="413EF212" w14:textId="6AFBE662"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36" w:history="1">
        <w:r w:rsidR="008777CE" w:rsidRPr="00BB757A">
          <w:rPr>
            <w:rStyle w:val="af6"/>
            <w:rFonts w:cs="Arial"/>
            <w:noProof/>
            <w:color w:val="auto"/>
          </w:rPr>
          <w:t>3.5.3</w:t>
        </w:r>
        <w:r w:rsidR="008777CE" w:rsidRPr="00BB757A">
          <w:rPr>
            <w:rStyle w:val="af6"/>
            <w:rFonts w:hint="eastAsia"/>
            <w:noProof/>
            <w:color w:val="auto"/>
          </w:rPr>
          <w:t>專案組織與人員能力需求</w:t>
        </w:r>
        <w:r w:rsidR="008777CE" w:rsidRPr="00BB757A">
          <w:rPr>
            <w:noProof/>
            <w:webHidden/>
          </w:rPr>
          <w:tab/>
        </w:r>
        <w:r w:rsidR="008C4C9B" w:rsidRPr="00BB757A">
          <w:rPr>
            <w:rFonts w:hint="eastAsia"/>
            <w:noProof/>
            <w:webHidden/>
          </w:rPr>
          <w:t>18</w:t>
        </w:r>
      </w:hyperlink>
    </w:p>
    <w:p w14:paraId="26D96CF0" w14:textId="636EE70A"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37" w:history="1">
        <w:r w:rsidR="008777CE" w:rsidRPr="00BB757A">
          <w:rPr>
            <w:rStyle w:val="af6"/>
            <w:noProof/>
            <w:color w:val="auto"/>
          </w:rPr>
          <w:t>3.5.4</w:t>
        </w:r>
        <w:r w:rsidR="008777CE" w:rsidRPr="00BB757A">
          <w:rPr>
            <w:rStyle w:val="af6"/>
            <w:rFonts w:hint="eastAsia"/>
            <w:noProof/>
            <w:color w:val="auto"/>
          </w:rPr>
          <w:t>需求異動管理</w:t>
        </w:r>
        <w:r w:rsidR="008777CE" w:rsidRPr="00BB757A">
          <w:rPr>
            <w:noProof/>
            <w:webHidden/>
          </w:rPr>
          <w:tab/>
        </w:r>
        <w:r w:rsidR="008C4C9B" w:rsidRPr="00BB757A">
          <w:rPr>
            <w:rFonts w:hint="eastAsia"/>
            <w:noProof/>
            <w:webHidden/>
          </w:rPr>
          <w:t>18</w:t>
        </w:r>
      </w:hyperlink>
    </w:p>
    <w:p w14:paraId="7E350934" w14:textId="7057A604"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39" w:history="1">
        <w:r w:rsidR="008777CE" w:rsidRPr="00BB757A">
          <w:rPr>
            <w:rStyle w:val="af6"/>
            <w:rFonts w:cs="Arial"/>
            <w:noProof/>
            <w:color w:val="auto"/>
          </w:rPr>
          <w:t>3.5.</w:t>
        </w:r>
        <w:r w:rsidR="008777CE" w:rsidRPr="00BB757A">
          <w:rPr>
            <w:rStyle w:val="af6"/>
            <w:rFonts w:cs="Arial" w:hint="eastAsia"/>
            <w:noProof/>
            <w:color w:val="auto"/>
          </w:rPr>
          <w:t>5</w:t>
        </w:r>
        <w:r w:rsidR="008777CE" w:rsidRPr="00BB757A">
          <w:rPr>
            <w:rStyle w:val="af6"/>
            <w:rFonts w:hint="eastAsia"/>
            <w:noProof/>
            <w:color w:val="auto"/>
            <w:u w:color="FFFFFF" w:themeColor="background1"/>
          </w:rPr>
          <w:t>保固</w:t>
        </w:r>
        <w:r w:rsidR="008777CE" w:rsidRPr="00BB757A">
          <w:rPr>
            <w:rStyle w:val="af6"/>
            <w:rFonts w:hint="eastAsia"/>
            <w:noProof/>
            <w:color w:val="auto"/>
          </w:rPr>
          <w:t>需求</w:t>
        </w:r>
        <w:r w:rsidR="008777CE" w:rsidRPr="00BB757A">
          <w:rPr>
            <w:noProof/>
            <w:webHidden/>
          </w:rPr>
          <w:tab/>
        </w:r>
        <w:r w:rsidR="008C4C9B" w:rsidRPr="00BB757A">
          <w:rPr>
            <w:rFonts w:hint="eastAsia"/>
            <w:noProof/>
            <w:webHidden/>
          </w:rPr>
          <w:t>19</w:t>
        </w:r>
      </w:hyperlink>
    </w:p>
    <w:p w14:paraId="53AEFDCF" w14:textId="167C471D"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40" w:history="1">
        <w:r w:rsidR="008777CE" w:rsidRPr="00BB757A">
          <w:rPr>
            <w:rStyle w:val="af6"/>
            <w:rFonts w:cs="Arial"/>
            <w:noProof/>
            <w:color w:val="auto"/>
          </w:rPr>
          <w:t>3.5.6</w:t>
        </w:r>
        <w:r w:rsidR="008777CE" w:rsidRPr="00BB757A">
          <w:rPr>
            <w:rStyle w:val="af6"/>
            <w:rFonts w:hint="eastAsia"/>
            <w:noProof/>
            <w:color w:val="auto"/>
          </w:rPr>
          <w:t>教育訓練需求</w:t>
        </w:r>
        <w:r w:rsidR="008777CE" w:rsidRPr="00BB757A">
          <w:rPr>
            <w:noProof/>
            <w:webHidden/>
          </w:rPr>
          <w:tab/>
        </w:r>
        <w:r w:rsidR="008C4C9B" w:rsidRPr="00BB757A">
          <w:rPr>
            <w:rFonts w:hint="eastAsia"/>
            <w:noProof/>
            <w:webHidden/>
          </w:rPr>
          <w:t>21</w:t>
        </w:r>
      </w:hyperlink>
    </w:p>
    <w:p w14:paraId="7B4BDA05" w14:textId="36BDFFFC"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41" w:history="1">
        <w:r w:rsidR="008777CE" w:rsidRPr="00BB757A">
          <w:rPr>
            <w:rStyle w:val="af6"/>
            <w:noProof/>
            <w:color w:val="auto"/>
          </w:rPr>
          <w:t>3.5.7</w:t>
        </w:r>
        <w:r w:rsidR="008777CE" w:rsidRPr="00BB757A">
          <w:rPr>
            <w:rStyle w:val="af6"/>
            <w:rFonts w:hint="eastAsia"/>
            <w:noProof/>
            <w:color w:val="auto"/>
          </w:rPr>
          <w:t>服務水準</w:t>
        </w:r>
        <w:r w:rsidR="008777CE" w:rsidRPr="00BB757A">
          <w:rPr>
            <w:noProof/>
            <w:webHidden/>
          </w:rPr>
          <w:tab/>
        </w:r>
        <w:r w:rsidR="008C4C9B" w:rsidRPr="00BB757A">
          <w:rPr>
            <w:rFonts w:hint="eastAsia"/>
            <w:noProof/>
            <w:webHidden/>
          </w:rPr>
          <w:t>22</w:t>
        </w:r>
      </w:hyperlink>
    </w:p>
    <w:p w14:paraId="27F7DA45" w14:textId="4010A6F6" w:rsidR="008777CE" w:rsidRPr="00BB757A" w:rsidRDefault="0040342E" w:rsidP="008777CE">
      <w:pPr>
        <w:pStyle w:val="30"/>
        <w:tabs>
          <w:tab w:val="right" w:leader="dot" w:pos="9628"/>
        </w:tabs>
        <w:rPr>
          <w:rFonts w:asciiTheme="minorHAnsi" w:eastAsiaTheme="minorEastAsia" w:hAnsiTheme="minorHAnsi" w:cstheme="minorBidi"/>
          <w:noProof/>
          <w:szCs w:val="22"/>
        </w:rPr>
      </w:pPr>
      <w:hyperlink w:anchor="_Toc507741942" w:history="1">
        <w:r w:rsidR="008777CE" w:rsidRPr="00BB757A">
          <w:rPr>
            <w:rStyle w:val="af6"/>
            <w:noProof/>
            <w:color w:val="auto"/>
          </w:rPr>
          <w:t>3.5.8</w:t>
        </w:r>
        <w:r w:rsidR="008777CE" w:rsidRPr="00BB757A">
          <w:rPr>
            <w:rStyle w:val="af6"/>
            <w:rFonts w:hint="eastAsia"/>
            <w:noProof/>
            <w:color w:val="auto"/>
          </w:rPr>
          <w:t>專案管理之要求及罰則</w:t>
        </w:r>
        <w:r w:rsidR="008777CE" w:rsidRPr="00BB757A">
          <w:rPr>
            <w:noProof/>
            <w:webHidden/>
          </w:rPr>
          <w:tab/>
        </w:r>
        <w:r w:rsidR="008C4C9B" w:rsidRPr="00BB757A">
          <w:rPr>
            <w:rFonts w:hint="eastAsia"/>
            <w:noProof/>
            <w:webHidden/>
          </w:rPr>
          <w:t>24</w:t>
        </w:r>
      </w:hyperlink>
    </w:p>
    <w:p w14:paraId="6A7D44A2" w14:textId="5FDBAA86" w:rsidR="008777CE" w:rsidRPr="00BB757A" w:rsidRDefault="0040342E" w:rsidP="00097B5A">
      <w:pPr>
        <w:pStyle w:val="21"/>
        <w:rPr>
          <w:rFonts w:asciiTheme="minorHAnsi" w:eastAsiaTheme="minorEastAsia" w:hAnsiTheme="minorHAnsi" w:cstheme="minorBidi"/>
          <w:szCs w:val="22"/>
        </w:rPr>
      </w:pPr>
      <w:hyperlink w:anchor="_Toc507741943" w:history="1">
        <w:r w:rsidR="008777CE" w:rsidRPr="00BB757A">
          <w:rPr>
            <w:rStyle w:val="af6"/>
            <w:rFonts w:cs="Arial"/>
            <w:color w:val="auto"/>
          </w:rPr>
          <w:t>3.6</w:t>
        </w:r>
        <w:bookmarkStart w:id="6" w:name="_Hlk41385798"/>
        <w:r w:rsidR="008777CE" w:rsidRPr="00BB757A">
          <w:rPr>
            <w:rStyle w:val="af6"/>
            <w:rFonts w:hint="eastAsia"/>
            <w:color w:val="auto"/>
          </w:rPr>
          <w:t>交付產品清單、規格及份數</w:t>
        </w:r>
        <w:bookmarkEnd w:id="6"/>
        <w:r w:rsidR="008777CE" w:rsidRPr="00BB757A">
          <w:rPr>
            <w:webHidden/>
          </w:rPr>
          <w:tab/>
        </w:r>
      </w:hyperlink>
      <w:r w:rsidR="00097B5A" w:rsidRPr="00BB757A">
        <w:rPr>
          <w:rFonts w:hint="eastAsia"/>
        </w:rPr>
        <w:t>3</w:t>
      </w:r>
      <w:r w:rsidR="008C4C9B" w:rsidRPr="00BB757A">
        <w:rPr>
          <w:rFonts w:hint="eastAsia"/>
        </w:rPr>
        <w:t>2</w:t>
      </w:r>
    </w:p>
    <w:p w14:paraId="7836F27F" w14:textId="09D3AA4E" w:rsidR="008777CE" w:rsidRPr="00BB757A" w:rsidRDefault="0040342E" w:rsidP="008777CE">
      <w:pPr>
        <w:pStyle w:val="11"/>
        <w:rPr>
          <w:rStyle w:val="af6"/>
          <w:rFonts w:ascii="Times New Roman" w:hAnsi="Times New Roman"/>
          <w:color w:val="auto"/>
        </w:rPr>
      </w:pPr>
      <w:hyperlink w:anchor="_Toc507741955" w:history="1">
        <w:r w:rsidR="008777CE" w:rsidRPr="00BB757A">
          <w:rPr>
            <w:rStyle w:val="af6"/>
            <w:rFonts w:ascii="Times New Roman" w:hAnsi="Times New Roman"/>
            <w:bCs w:val="0"/>
            <w:noProof/>
            <w:color w:val="auto"/>
          </w:rPr>
          <w:t>4</w:t>
        </w:r>
        <w:r w:rsidR="008777CE" w:rsidRPr="00BB757A">
          <w:rPr>
            <w:rStyle w:val="af6"/>
            <w:rFonts w:ascii="Times New Roman" w:hAnsi="Times New Roman" w:hint="eastAsia"/>
            <w:bCs w:val="0"/>
            <w:noProof/>
            <w:color w:val="auto"/>
          </w:rPr>
          <w:t>、智慧財產權之歸屬</w:t>
        </w:r>
        <w:r w:rsidR="008777CE" w:rsidRPr="00BB757A">
          <w:rPr>
            <w:rStyle w:val="af6"/>
            <w:rFonts w:ascii="Times New Roman" w:hAnsi="Times New Roman"/>
            <w:bCs w:val="0"/>
            <w:webHidden/>
            <w:color w:val="auto"/>
          </w:rPr>
          <w:tab/>
        </w:r>
        <w:r w:rsidR="008C4C9B" w:rsidRPr="00BB757A">
          <w:rPr>
            <w:rStyle w:val="af6"/>
            <w:rFonts w:ascii="Times New Roman" w:hAnsi="Times New Roman" w:hint="eastAsia"/>
            <w:bCs w:val="0"/>
            <w:webHidden/>
            <w:color w:val="auto"/>
          </w:rPr>
          <w:t>33</w:t>
        </w:r>
      </w:hyperlink>
    </w:p>
    <w:p w14:paraId="292087CD" w14:textId="29EA5454" w:rsidR="008777CE" w:rsidRPr="00BB757A" w:rsidRDefault="0040342E" w:rsidP="008777CE">
      <w:pPr>
        <w:pStyle w:val="11"/>
        <w:rPr>
          <w:rFonts w:asciiTheme="minorHAnsi" w:eastAsiaTheme="minorEastAsia" w:hAnsiTheme="minorHAnsi" w:cstheme="minorBidi"/>
          <w:bCs w:val="0"/>
          <w:noProof/>
          <w:szCs w:val="22"/>
        </w:rPr>
      </w:pPr>
      <w:hyperlink w:anchor="_Toc507742021" w:history="1">
        <w:r w:rsidR="00BE15FA" w:rsidRPr="00BB757A">
          <w:rPr>
            <w:rStyle w:val="af6"/>
            <w:rFonts w:hint="eastAsia"/>
            <w:noProof/>
            <w:color w:val="auto"/>
          </w:rPr>
          <w:t>5</w:t>
        </w:r>
        <w:r w:rsidR="008777CE" w:rsidRPr="00BB757A">
          <w:rPr>
            <w:rStyle w:val="af6"/>
            <w:rFonts w:hint="eastAsia"/>
            <w:noProof/>
            <w:color w:val="auto"/>
          </w:rPr>
          <w:t>、附件</w:t>
        </w:r>
        <w:r w:rsidR="008777CE" w:rsidRPr="00BB757A">
          <w:rPr>
            <w:noProof/>
            <w:webHidden/>
          </w:rPr>
          <w:tab/>
        </w:r>
        <w:r w:rsidR="008777CE" w:rsidRPr="00BB757A">
          <w:rPr>
            <w:noProof/>
            <w:webHidden/>
          </w:rPr>
          <w:fldChar w:fldCharType="begin"/>
        </w:r>
        <w:r w:rsidR="008777CE" w:rsidRPr="00BB757A">
          <w:rPr>
            <w:noProof/>
            <w:webHidden/>
          </w:rPr>
          <w:instrText xml:space="preserve"> PAGEREF _Toc507742021 \h </w:instrText>
        </w:r>
        <w:r w:rsidR="008777CE" w:rsidRPr="00BB757A">
          <w:rPr>
            <w:noProof/>
            <w:webHidden/>
          </w:rPr>
        </w:r>
        <w:r w:rsidR="008777CE" w:rsidRPr="00BB757A">
          <w:rPr>
            <w:noProof/>
            <w:webHidden/>
          </w:rPr>
          <w:fldChar w:fldCharType="separate"/>
        </w:r>
        <w:r w:rsidR="00EB23C9">
          <w:rPr>
            <w:noProof/>
            <w:webHidden/>
          </w:rPr>
          <w:t>32</w:t>
        </w:r>
        <w:r w:rsidR="008777CE" w:rsidRPr="00BB757A">
          <w:rPr>
            <w:noProof/>
            <w:webHidden/>
          </w:rPr>
          <w:fldChar w:fldCharType="end"/>
        </w:r>
      </w:hyperlink>
    </w:p>
    <w:p w14:paraId="6006948B" w14:textId="23BBFEF8" w:rsidR="008777CE" w:rsidRPr="00BB757A" w:rsidRDefault="0040342E" w:rsidP="008777CE">
      <w:pPr>
        <w:pStyle w:val="40"/>
        <w:tabs>
          <w:tab w:val="right" w:leader="dot" w:pos="9628"/>
        </w:tabs>
        <w:rPr>
          <w:rFonts w:asciiTheme="minorHAnsi" w:eastAsiaTheme="minorEastAsia" w:hAnsiTheme="minorHAnsi" w:cstheme="minorBidi"/>
          <w:noProof/>
          <w:szCs w:val="22"/>
        </w:rPr>
      </w:pPr>
      <w:hyperlink w:anchor="_Toc507742022" w:history="1">
        <w:r w:rsidR="008777CE" w:rsidRPr="00BB757A">
          <w:rPr>
            <w:rStyle w:val="af6"/>
            <w:rFonts w:hint="eastAsia"/>
            <w:noProof/>
            <w:color w:val="auto"/>
          </w:rPr>
          <w:t>附件</w:t>
        </w:r>
        <w:r w:rsidR="00BE15FA" w:rsidRPr="00BB757A">
          <w:rPr>
            <w:rStyle w:val="af6"/>
            <w:rFonts w:hint="eastAsia"/>
            <w:noProof/>
            <w:color w:val="auto"/>
          </w:rPr>
          <w:t>5</w:t>
        </w:r>
        <w:r w:rsidR="008777CE" w:rsidRPr="00BB757A">
          <w:rPr>
            <w:rStyle w:val="af6"/>
            <w:noProof/>
            <w:color w:val="auto"/>
          </w:rPr>
          <w:t>-1</w:t>
        </w:r>
        <w:r w:rsidR="008777CE" w:rsidRPr="00BB757A">
          <w:rPr>
            <w:rStyle w:val="af6"/>
            <w:rFonts w:hint="eastAsia"/>
            <w:noProof/>
            <w:color w:val="auto"/>
          </w:rPr>
          <w:t>：保密切結書</w:t>
        </w:r>
        <w:r w:rsidR="008777CE" w:rsidRPr="00BB757A">
          <w:rPr>
            <w:noProof/>
            <w:webHidden/>
          </w:rPr>
          <w:tab/>
        </w:r>
      </w:hyperlink>
      <w:r w:rsidR="0091121F" w:rsidRPr="00BB757A">
        <w:rPr>
          <w:rFonts w:hint="eastAsia"/>
          <w:noProof/>
        </w:rPr>
        <w:t>4</w:t>
      </w:r>
      <w:r w:rsidR="00097B5A" w:rsidRPr="00BB757A">
        <w:rPr>
          <w:rFonts w:hint="eastAsia"/>
          <w:noProof/>
        </w:rPr>
        <w:t>7</w:t>
      </w:r>
    </w:p>
    <w:p w14:paraId="2D088165" w14:textId="4A82EC13" w:rsidR="008777CE" w:rsidRPr="00BB757A" w:rsidRDefault="0040342E" w:rsidP="008777CE">
      <w:pPr>
        <w:pStyle w:val="40"/>
        <w:tabs>
          <w:tab w:val="right" w:leader="dot" w:pos="9628"/>
        </w:tabs>
        <w:rPr>
          <w:rFonts w:asciiTheme="minorHAnsi" w:eastAsiaTheme="minorEastAsia" w:hAnsiTheme="minorHAnsi" w:cstheme="minorBidi"/>
          <w:noProof/>
          <w:szCs w:val="22"/>
        </w:rPr>
      </w:pPr>
      <w:hyperlink w:anchor="_Toc507742033" w:history="1">
        <w:r w:rsidR="008777CE" w:rsidRPr="00BB757A">
          <w:rPr>
            <w:rStyle w:val="af6"/>
            <w:rFonts w:hint="eastAsia"/>
            <w:noProof/>
            <w:color w:val="auto"/>
          </w:rPr>
          <w:t>附件</w:t>
        </w:r>
        <w:r w:rsidR="00BE15FA" w:rsidRPr="00BB757A">
          <w:rPr>
            <w:rStyle w:val="af6"/>
            <w:rFonts w:hint="eastAsia"/>
            <w:noProof/>
            <w:color w:val="auto"/>
          </w:rPr>
          <w:t>5</w:t>
        </w:r>
        <w:r w:rsidR="00BE15FA" w:rsidRPr="00BB757A">
          <w:rPr>
            <w:rStyle w:val="af6"/>
            <w:noProof/>
            <w:color w:val="auto"/>
          </w:rPr>
          <w:t>-</w:t>
        </w:r>
        <w:r w:rsidR="00BE15FA" w:rsidRPr="00BB757A">
          <w:rPr>
            <w:rStyle w:val="af6"/>
            <w:rFonts w:hint="eastAsia"/>
            <w:noProof/>
            <w:color w:val="auto"/>
          </w:rPr>
          <w:t>2</w:t>
        </w:r>
        <w:r w:rsidR="007F0656" w:rsidRPr="00BB757A">
          <w:rPr>
            <w:rStyle w:val="af6"/>
            <w:rFonts w:hint="eastAsia"/>
            <w:noProof/>
            <w:color w:val="auto"/>
          </w:rPr>
          <w:t>：資料返還、銷毀及刪除</w:t>
        </w:r>
        <w:r w:rsidR="008777CE" w:rsidRPr="00BB757A">
          <w:rPr>
            <w:rStyle w:val="af6"/>
            <w:rFonts w:hint="eastAsia"/>
            <w:noProof/>
            <w:color w:val="auto"/>
          </w:rPr>
          <w:t>結書</w:t>
        </w:r>
        <w:r w:rsidR="008777CE" w:rsidRPr="00BB757A">
          <w:rPr>
            <w:noProof/>
            <w:webHidden/>
          </w:rPr>
          <w:tab/>
        </w:r>
        <w:r w:rsidR="008777CE" w:rsidRPr="00BB757A">
          <w:rPr>
            <w:noProof/>
            <w:webHidden/>
          </w:rPr>
          <w:fldChar w:fldCharType="begin"/>
        </w:r>
        <w:r w:rsidR="008777CE" w:rsidRPr="00BB757A">
          <w:rPr>
            <w:noProof/>
            <w:webHidden/>
          </w:rPr>
          <w:instrText xml:space="preserve"> PAGEREF _Toc507742033 \h </w:instrText>
        </w:r>
        <w:r w:rsidR="008777CE" w:rsidRPr="00BB757A">
          <w:rPr>
            <w:noProof/>
            <w:webHidden/>
          </w:rPr>
        </w:r>
        <w:r w:rsidR="008777CE" w:rsidRPr="00BB757A">
          <w:rPr>
            <w:noProof/>
            <w:webHidden/>
          </w:rPr>
          <w:fldChar w:fldCharType="separate"/>
        </w:r>
        <w:r w:rsidR="00EB23C9">
          <w:rPr>
            <w:noProof/>
            <w:webHidden/>
          </w:rPr>
          <w:t>34</w:t>
        </w:r>
        <w:r w:rsidR="008777CE" w:rsidRPr="00BB757A">
          <w:rPr>
            <w:noProof/>
            <w:webHidden/>
          </w:rPr>
          <w:fldChar w:fldCharType="end"/>
        </w:r>
      </w:hyperlink>
      <w:r w:rsidR="0091121F" w:rsidRPr="00BB757A">
        <w:rPr>
          <w:rFonts w:hint="eastAsia"/>
          <w:noProof/>
        </w:rPr>
        <w:t>5</w:t>
      </w:r>
    </w:p>
    <w:p w14:paraId="2922DA4A" w14:textId="26A078A3" w:rsidR="008777CE" w:rsidRPr="00BB757A" w:rsidRDefault="008777CE" w:rsidP="008777CE">
      <w:pPr>
        <w:spacing w:line="400" w:lineRule="exact"/>
        <w:jc w:val="center"/>
        <w:rPr>
          <w:b/>
          <w:bCs/>
        </w:rPr>
      </w:pPr>
      <w:r w:rsidRPr="00BB757A">
        <w:rPr>
          <w:b/>
          <w:bCs/>
        </w:rPr>
        <w:lastRenderedPageBreak/>
        <w:fldChar w:fldCharType="end"/>
      </w:r>
    </w:p>
    <w:p w14:paraId="2E6B5A3B" w14:textId="212874DF" w:rsidR="00CE0A7C" w:rsidRPr="00BB757A" w:rsidRDefault="004A06B5" w:rsidP="008777CE">
      <w:pPr>
        <w:spacing w:line="400" w:lineRule="exact"/>
        <w:jc w:val="center"/>
        <w:rPr>
          <w:rFonts w:eastAsia="標楷體"/>
          <w:b/>
          <w:bCs/>
          <w:sz w:val="32"/>
        </w:rPr>
      </w:pPr>
      <w:r w:rsidRPr="00BB757A">
        <w:rPr>
          <w:rFonts w:eastAsia="標楷體" w:hint="eastAsia"/>
          <w:b/>
          <w:bCs/>
          <w:sz w:val="32"/>
        </w:rPr>
        <w:t>需求</w:t>
      </w:r>
      <w:r w:rsidR="00CE0A7C" w:rsidRPr="00BB757A">
        <w:rPr>
          <w:rFonts w:eastAsia="標楷體" w:hint="eastAsia"/>
          <w:b/>
          <w:bCs/>
          <w:sz w:val="32"/>
        </w:rPr>
        <w:t>說明書</w:t>
      </w:r>
      <w:bookmarkStart w:id="7" w:name="_Toc27463278"/>
      <w:bookmarkStart w:id="8" w:name="_Toc87086156"/>
      <w:bookmarkStart w:id="9" w:name="_Toc87086906"/>
      <w:bookmarkStart w:id="10" w:name="_Toc87103619"/>
      <w:bookmarkStart w:id="11" w:name="_Toc87616170"/>
      <w:bookmarkStart w:id="12" w:name="_Toc89083219"/>
      <w:bookmarkStart w:id="13" w:name="_Toc89083622"/>
      <w:bookmarkStart w:id="14" w:name="_Toc89515449"/>
    </w:p>
    <w:p w14:paraId="6771429A" w14:textId="77777777" w:rsidR="006F4549" w:rsidRPr="00BB757A" w:rsidRDefault="006F4549" w:rsidP="00CE0A7C">
      <w:pPr>
        <w:spacing w:line="400" w:lineRule="exact"/>
        <w:jc w:val="center"/>
      </w:pPr>
    </w:p>
    <w:p w14:paraId="7F14FE7C" w14:textId="77777777" w:rsidR="00CE0A7C" w:rsidRPr="00BB757A" w:rsidRDefault="00BF3845" w:rsidP="00CE0A7C">
      <w:pPr>
        <w:pStyle w:val="ca1"/>
      </w:pPr>
      <w:bookmarkStart w:id="15" w:name="_Toc232049151"/>
      <w:bookmarkStart w:id="16" w:name="_Toc507741896"/>
      <w:r w:rsidRPr="00BB757A">
        <w:rPr>
          <w:rFonts w:hint="eastAsia"/>
        </w:rPr>
        <w:t>1</w:t>
      </w:r>
      <w:r w:rsidR="00CE0A7C" w:rsidRPr="00BB757A">
        <w:rPr>
          <w:rFonts w:hint="eastAsia"/>
        </w:rPr>
        <w:t>、專案</w:t>
      </w:r>
      <w:r w:rsidR="00E36FBD" w:rsidRPr="00BB757A">
        <w:rPr>
          <w:rFonts w:hint="eastAsia"/>
        </w:rPr>
        <w:t>名稱及</w:t>
      </w:r>
      <w:bookmarkEnd w:id="15"/>
      <w:r w:rsidR="001920C9" w:rsidRPr="00BB757A">
        <w:rPr>
          <w:rFonts w:hint="eastAsia"/>
        </w:rPr>
        <w:t>背景說明</w:t>
      </w:r>
      <w:bookmarkEnd w:id="16"/>
    </w:p>
    <w:p w14:paraId="6373D481" w14:textId="77777777" w:rsidR="00FF51D9" w:rsidRPr="00BB757A" w:rsidRDefault="001920C9" w:rsidP="001920C9">
      <w:pPr>
        <w:pStyle w:val="a20"/>
        <w:rPr>
          <w:color w:val="auto"/>
        </w:rPr>
      </w:pPr>
      <w:bookmarkStart w:id="17" w:name="_Toc507741897"/>
      <w:r w:rsidRPr="00BB757A">
        <w:rPr>
          <w:rFonts w:hint="eastAsia"/>
          <w:color w:val="auto"/>
        </w:rPr>
        <w:t>1.1</w:t>
      </w:r>
      <w:r w:rsidR="00FF51D9" w:rsidRPr="00BB757A">
        <w:rPr>
          <w:rFonts w:hint="eastAsia"/>
          <w:color w:val="auto"/>
        </w:rPr>
        <w:t>專案名稱</w:t>
      </w:r>
      <w:bookmarkEnd w:id="17"/>
    </w:p>
    <w:p w14:paraId="6DAC43A2" w14:textId="3A9F32BC" w:rsidR="00E36FBD" w:rsidRPr="00BB757A" w:rsidRDefault="00FF51D9" w:rsidP="00FF51D9">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E36FBD" w:rsidRPr="00BB757A">
        <w:rPr>
          <w:rFonts w:ascii="標楷體" w:eastAsia="標楷體" w:hAnsi="標楷體" w:hint="eastAsia"/>
          <w:sz w:val="28"/>
          <w:szCs w:val="20"/>
        </w:rPr>
        <w:t>為</w:t>
      </w:r>
      <w:r w:rsidR="00537039" w:rsidRPr="00BB757A">
        <w:rPr>
          <w:rFonts w:ascii="標楷體" w:eastAsia="標楷體" w:hAnsi="標楷體" w:hint="eastAsia"/>
          <w:sz w:val="28"/>
          <w:szCs w:val="20"/>
        </w:rPr>
        <w:t>提升本會行政效率，增加工作人員執行保護業務之效能，</w:t>
      </w:r>
      <w:r w:rsidR="00E36FBD" w:rsidRPr="00BB757A">
        <w:rPr>
          <w:rFonts w:ascii="標楷體" w:eastAsia="標楷體" w:hAnsi="標楷體" w:hint="eastAsia"/>
          <w:sz w:val="28"/>
          <w:szCs w:val="20"/>
        </w:rPr>
        <w:t>爰</w:t>
      </w:r>
      <w:r w:rsidR="00921AE6" w:rsidRPr="00BB757A">
        <w:rPr>
          <w:rFonts w:ascii="標楷體" w:eastAsia="標楷體" w:hAnsi="標楷體" w:hint="eastAsia"/>
          <w:sz w:val="28"/>
          <w:szCs w:val="20"/>
        </w:rPr>
        <w:t>辦理</w:t>
      </w:r>
      <w:r w:rsidR="00E36FBD" w:rsidRPr="00BB757A">
        <w:rPr>
          <w:rFonts w:ascii="標楷體" w:eastAsia="標楷體" w:hAnsi="標楷體" w:hint="eastAsia"/>
          <w:sz w:val="28"/>
          <w:szCs w:val="20"/>
        </w:rPr>
        <w:t>「</w:t>
      </w:r>
      <w:r w:rsidR="00071D5A" w:rsidRPr="00BB757A">
        <w:rPr>
          <w:rFonts w:ascii="標楷體" w:eastAsia="標楷體" w:hAnsi="標楷體" w:hint="eastAsia"/>
          <w:sz w:val="28"/>
          <w:szCs w:val="20"/>
        </w:rPr>
        <w:t>財團法人犯罪被害人保護協會</w:t>
      </w:r>
      <w:r w:rsidR="00351EAC">
        <w:rPr>
          <w:rFonts w:ascii="標楷體" w:eastAsia="標楷體" w:hAnsi="標楷體" w:hint="eastAsia"/>
          <w:sz w:val="28"/>
          <w:szCs w:val="20"/>
        </w:rPr>
        <w:t>人力資源系統委外服務採購案</w:t>
      </w:r>
      <w:r w:rsidR="00E36FBD" w:rsidRPr="00BB757A">
        <w:rPr>
          <w:rFonts w:ascii="標楷體" w:eastAsia="標楷體" w:hAnsi="標楷體" w:hint="eastAsia"/>
          <w:sz w:val="28"/>
          <w:szCs w:val="20"/>
        </w:rPr>
        <w:t>」(下稱本專案)。</w:t>
      </w:r>
    </w:p>
    <w:p w14:paraId="04AB97D7" w14:textId="77777777" w:rsidR="001920C9" w:rsidRPr="00BB757A" w:rsidRDefault="001920C9" w:rsidP="001920C9">
      <w:pPr>
        <w:pStyle w:val="a20"/>
        <w:rPr>
          <w:color w:val="auto"/>
        </w:rPr>
      </w:pPr>
      <w:bookmarkStart w:id="18" w:name="_Toc507741898"/>
      <w:r w:rsidRPr="00BB757A">
        <w:rPr>
          <w:rFonts w:hint="eastAsia"/>
          <w:color w:val="auto"/>
        </w:rPr>
        <w:t xml:space="preserve">1.2 </w:t>
      </w:r>
      <w:r w:rsidRPr="00BB757A">
        <w:rPr>
          <w:rFonts w:hint="eastAsia"/>
          <w:color w:val="auto"/>
        </w:rPr>
        <w:t>背景說明</w:t>
      </w:r>
      <w:bookmarkEnd w:id="18"/>
    </w:p>
    <w:p w14:paraId="75E270E1" w14:textId="77777777" w:rsidR="005124E7" w:rsidRDefault="002818BB" w:rsidP="005124E7">
      <w:pPr>
        <w:pStyle w:val="a20"/>
        <w:rPr>
          <w:b w:val="0"/>
          <w:color w:val="auto"/>
        </w:rPr>
      </w:pPr>
      <w:r w:rsidRPr="00BB757A">
        <w:rPr>
          <w:rFonts w:hint="eastAsia"/>
          <w:b w:val="0"/>
          <w:color w:val="auto"/>
        </w:rPr>
        <w:t xml:space="preserve">    </w:t>
      </w:r>
      <w:r w:rsidRPr="00BB757A">
        <w:rPr>
          <w:rFonts w:hint="eastAsia"/>
          <w:b w:val="0"/>
          <w:color w:val="auto"/>
        </w:rPr>
        <w:t>財團法人犯罪被害人保護協會（下稱本會）係依據犯罪被害人保護法第</w:t>
      </w:r>
      <w:r w:rsidRPr="00BB757A">
        <w:rPr>
          <w:rFonts w:hint="eastAsia"/>
          <w:b w:val="0"/>
          <w:color w:val="auto"/>
        </w:rPr>
        <w:t>29</w:t>
      </w:r>
      <w:r w:rsidRPr="00BB757A">
        <w:rPr>
          <w:rFonts w:hint="eastAsia"/>
          <w:b w:val="0"/>
          <w:color w:val="auto"/>
        </w:rPr>
        <w:t>條規定，為協助重建被害人或其遺屬生活，於</w:t>
      </w:r>
      <w:r w:rsidRPr="00BB757A">
        <w:rPr>
          <w:rFonts w:hint="eastAsia"/>
          <w:b w:val="0"/>
          <w:color w:val="auto"/>
        </w:rPr>
        <w:t>88</w:t>
      </w:r>
      <w:r w:rsidRPr="00BB757A">
        <w:rPr>
          <w:rFonts w:hint="eastAsia"/>
          <w:b w:val="0"/>
          <w:color w:val="auto"/>
        </w:rPr>
        <w:t>年</w:t>
      </w:r>
      <w:r w:rsidRPr="00BB757A">
        <w:rPr>
          <w:rFonts w:hint="eastAsia"/>
          <w:b w:val="0"/>
          <w:color w:val="auto"/>
        </w:rPr>
        <w:t>1</w:t>
      </w:r>
      <w:r w:rsidRPr="00BB757A">
        <w:rPr>
          <w:rFonts w:hint="eastAsia"/>
          <w:b w:val="0"/>
          <w:color w:val="auto"/>
        </w:rPr>
        <w:t>月</w:t>
      </w:r>
      <w:r w:rsidRPr="00BB757A">
        <w:rPr>
          <w:rFonts w:hint="eastAsia"/>
          <w:b w:val="0"/>
          <w:color w:val="auto"/>
        </w:rPr>
        <w:t>29</w:t>
      </w:r>
      <w:r w:rsidRPr="00BB757A">
        <w:rPr>
          <w:rFonts w:hint="eastAsia"/>
          <w:b w:val="0"/>
          <w:color w:val="auto"/>
        </w:rPr>
        <w:t>日法務部會同內政部成立犯罪被害人保護機構。犯罪被害人保護機構為財團法人，受法務部之指揮監督。</w:t>
      </w:r>
    </w:p>
    <w:p w14:paraId="797C4B87" w14:textId="016B7B09" w:rsidR="005124E7" w:rsidRDefault="004E51B1" w:rsidP="004E51B1">
      <w:pPr>
        <w:pStyle w:val="a20"/>
        <w:rPr>
          <w:b w:val="0"/>
          <w:color w:val="auto"/>
        </w:rPr>
      </w:pPr>
      <w:r w:rsidRPr="00BB757A">
        <w:rPr>
          <w:rFonts w:hint="eastAsia"/>
          <w:b w:val="0"/>
          <w:color w:val="auto"/>
        </w:rPr>
        <w:t xml:space="preserve">    </w:t>
      </w:r>
      <w:r w:rsidR="00A478DB" w:rsidRPr="004E51B1">
        <w:rPr>
          <w:b w:val="0"/>
          <w:color w:val="auto"/>
        </w:rPr>
        <w:t>目前本會所屬專任人員薪資計算完全依賴人工方式進行，容易發生計算錯誤，且耗費大量時間與人力資源。此方式既不高效，亦存在錯誤風險，對行政效率造成負擔。</w:t>
      </w:r>
    </w:p>
    <w:p w14:paraId="6FA22680" w14:textId="7AB47F15" w:rsidR="002818BB" w:rsidRPr="00BB757A" w:rsidRDefault="002818BB" w:rsidP="005124E7">
      <w:pPr>
        <w:pStyle w:val="a20"/>
        <w:ind w:firstLineChars="200" w:firstLine="560"/>
        <w:rPr>
          <w:b w:val="0"/>
          <w:color w:val="auto"/>
        </w:rPr>
      </w:pPr>
      <w:r w:rsidRPr="00BB757A">
        <w:rPr>
          <w:rFonts w:hint="eastAsia"/>
          <w:b w:val="0"/>
          <w:color w:val="auto"/>
        </w:rPr>
        <w:t>為提升本會行政效率，</w:t>
      </w:r>
      <w:r w:rsidRPr="00BB757A">
        <w:rPr>
          <w:rFonts w:ascii="標楷體" w:hAnsi="標楷體" w:hint="eastAsia"/>
          <w:b w:val="0"/>
          <w:color w:val="auto"/>
          <w:szCs w:val="20"/>
        </w:rPr>
        <w:t>增加工作人員執行保護業務之效能，</w:t>
      </w:r>
      <w:r w:rsidRPr="00BB757A">
        <w:rPr>
          <w:rFonts w:hint="eastAsia"/>
          <w:b w:val="0"/>
          <w:color w:val="auto"/>
        </w:rPr>
        <w:t>將委外開發本專案以符合社會期待。</w:t>
      </w:r>
    </w:p>
    <w:p w14:paraId="3AABDEBB" w14:textId="77777777" w:rsidR="00CE0A7C" w:rsidRPr="00BB757A" w:rsidRDefault="00BF3845" w:rsidP="00CE0A7C">
      <w:pPr>
        <w:pStyle w:val="ca1"/>
      </w:pPr>
      <w:bookmarkStart w:id="19" w:name="_Toc232049152"/>
      <w:bookmarkStart w:id="20" w:name="_Toc507741899"/>
      <w:r w:rsidRPr="00BB757A">
        <w:rPr>
          <w:rFonts w:hint="eastAsia"/>
        </w:rPr>
        <w:t>2</w:t>
      </w:r>
      <w:r w:rsidR="00CE0A7C" w:rsidRPr="00BB757A">
        <w:rPr>
          <w:rFonts w:hint="eastAsia"/>
        </w:rPr>
        <w:t>、專案性質描述</w:t>
      </w:r>
      <w:bookmarkEnd w:id="19"/>
      <w:bookmarkEnd w:id="20"/>
    </w:p>
    <w:p w14:paraId="6E8C8ADD" w14:textId="77777777" w:rsidR="00CE0A7C" w:rsidRPr="00BB757A" w:rsidRDefault="00CE0A7C" w:rsidP="00CE0A7C">
      <w:pPr>
        <w:pStyle w:val="a20"/>
        <w:rPr>
          <w:color w:val="auto"/>
        </w:rPr>
      </w:pPr>
      <w:bookmarkStart w:id="21" w:name="_Toc507741900"/>
      <w:r w:rsidRPr="00BB757A">
        <w:rPr>
          <w:color w:val="auto"/>
        </w:rPr>
        <w:t>2.</w:t>
      </w:r>
      <w:r w:rsidR="00E36FBD" w:rsidRPr="00BB757A">
        <w:rPr>
          <w:rFonts w:hint="eastAsia"/>
          <w:color w:val="auto"/>
        </w:rPr>
        <w:t>1</w:t>
      </w:r>
      <w:r w:rsidRPr="00BB757A">
        <w:rPr>
          <w:rFonts w:hint="eastAsia"/>
          <w:color w:val="auto"/>
        </w:rPr>
        <w:t>專案目標</w:t>
      </w:r>
      <w:bookmarkEnd w:id="21"/>
    </w:p>
    <w:p w14:paraId="533EE838" w14:textId="53DCACDA" w:rsidR="00921AE6" w:rsidRPr="00BB757A" w:rsidRDefault="00CE0A7C" w:rsidP="002D020F">
      <w:pPr>
        <w:tabs>
          <w:tab w:val="left" w:pos="851"/>
        </w:tabs>
        <w:spacing w:line="440" w:lineRule="exact"/>
        <w:ind w:left="1700" w:hangingChars="607" w:hanging="1700"/>
        <w:jc w:val="both"/>
        <w:rPr>
          <w:rFonts w:ascii="標楷體" w:eastAsia="標楷體" w:hAnsi="標楷體"/>
          <w:sz w:val="28"/>
          <w:szCs w:val="20"/>
        </w:rPr>
      </w:pPr>
      <w:r w:rsidRPr="00BB757A">
        <w:rPr>
          <w:rFonts w:ascii="標楷體" w:eastAsia="標楷體" w:hAnsi="標楷體" w:hint="eastAsia"/>
          <w:sz w:val="28"/>
          <w:szCs w:val="20"/>
        </w:rPr>
        <w:t xml:space="preserve">    </w:t>
      </w:r>
      <w:r w:rsidR="000B2202" w:rsidRPr="00BB757A">
        <w:rPr>
          <w:rFonts w:ascii="標楷體" w:eastAsia="標楷體" w:hAnsi="標楷體" w:hint="eastAsia"/>
          <w:sz w:val="28"/>
          <w:szCs w:val="20"/>
        </w:rPr>
        <w:t xml:space="preserve">  </w:t>
      </w:r>
      <w:r w:rsidRPr="00BB757A">
        <w:rPr>
          <w:rFonts w:ascii="標楷體" w:eastAsia="標楷體" w:hAnsi="標楷體" w:hint="eastAsia"/>
          <w:sz w:val="28"/>
          <w:szCs w:val="20"/>
        </w:rPr>
        <w:t xml:space="preserve"> </w:t>
      </w:r>
      <w:r w:rsidR="000B2202" w:rsidRPr="004E51B1">
        <w:rPr>
          <w:rFonts w:ascii="標楷體" w:eastAsia="標楷體" w:hAnsi="標楷體" w:hint="eastAsia"/>
          <w:sz w:val="28"/>
          <w:szCs w:val="20"/>
        </w:rPr>
        <w:t>(一)</w:t>
      </w:r>
      <w:r w:rsidR="000B2202" w:rsidRPr="004E51B1">
        <w:rPr>
          <w:rFonts w:ascii="標楷體" w:eastAsia="標楷體" w:hAnsi="標楷體" w:hint="eastAsia"/>
          <w:sz w:val="28"/>
          <w:szCs w:val="20"/>
        </w:rPr>
        <w:tab/>
      </w:r>
      <w:r w:rsidR="0076003F" w:rsidRPr="004E51B1">
        <w:rPr>
          <w:rFonts w:ascii="標楷體" w:eastAsia="標楷體" w:hAnsi="標楷體" w:hint="eastAsia"/>
          <w:sz w:val="28"/>
          <w:szCs w:val="20"/>
        </w:rPr>
        <w:t>系統管理</w:t>
      </w:r>
      <w:r w:rsidR="00921AE6" w:rsidRPr="004E51B1">
        <w:rPr>
          <w:rFonts w:ascii="標楷體" w:eastAsia="標楷體" w:hAnsi="標楷體" w:hint="eastAsia"/>
          <w:sz w:val="28"/>
          <w:szCs w:val="20"/>
        </w:rPr>
        <w:t>：</w:t>
      </w:r>
      <w:r w:rsidR="0076003F" w:rsidRPr="004E51B1">
        <w:rPr>
          <w:rFonts w:ascii="標楷體" w:eastAsia="標楷體" w:hAnsi="標楷體" w:hint="eastAsia"/>
          <w:sz w:val="28"/>
          <w:szCs w:val="20"/>
        </w:rPr>
        <w:t>降低現行人工方式計算所造成之錯誤，將採購本系統提高本會行政效率及降低人工計算錯誤率。</w:t>
      </w:r>
    </w:p>
    <w:p w14:paraId="585AE40C" w14:textId="1529A4CF" w:rsidR="000B2202" w:rsidRPr="00AA123D" w:rsidRDefault="000B2202" w:rsidP="00AA123D">
      <w:pPr>
        <w:spacing w:line="440" w:lineRule="exact"/>
        <w:ind w:left="1700" w:hangingChars="607" w:hanging="1700"/>
        <w:jc w:val="both"/>
        <w:rPr>
          <w:rFonts w:ascii="標楷體" w:eastAsia="標楷體" w:hAnsi="標楷體"/>
          <w:sz w:val="28"/>
          <w:szCs w:val="20"/>
          <w:highlight w:val="cyan"/>
        </w:rPr>
      </w:pPr>
      <w:r w:rsidRPr="00BB757A">
        <w:rPr>
          <w:rFonts w:ascii="標楷體" w:eastAsia="標楷體" w:hAnsi="標楷體" w:hint="eastAsia"/>
          <w:sz w:val="28"/>
          <w:szCs w:val="20"/>
        </w:rPr>
        <w:t xml:space="preserve">       (二)</w:t>
      </w:r>
      <w:r w:rsidRPr="00BB757A">
        <w:rPr>
          <w:rFonts w:ascii="標楷體" w:eastAsia="標楷體" w:hAnsi="標楷體" w:hint="eastAsia"/>
          <w:sz w:val="28"/>
          <w:szCs w:val="20"/>
        </w:rPr>
        <w:tab/>
      </w:r>
      <w:r w:rsidR="00921AE6" w:rsidRPr="001D2459">
        <w:rPr>
          <w:rFonts w:ascii="標楷體" w:eastAsia="標楷體" w:hAnsi="標楷體" w:hint="eastAsia"/>
          <w:sz w:val="28"/>
          <w:szCs w:val="20"/>
        </w:rPr>
        <w:t>系統服務水準維持與管理：系統上線使用提供服務水準管理，</w:t>
      </w:r>
      <w:r w:rsidR="005124E7" w:rsidRPr="001D2459">
        <w:rPr>
          <w:rFonts w:ascii="標楷體" w:eastAsia="標楷體" w:hAnsi="標楷體" w:hint="eastAsia"/>
          <w:sz w:val="28"/>
          <w:szCs w:val="20"/>
        </w:rPr>
        <w:t>決標後180日</w:t>
      </w:r>
      <w:r w:rsidR="00E126E3" w:rsidRPr="001D2459">
        <w:rPr>
          <w:rFonts w:ascii="標楷體" w:eastAsia="標楷體" w:hAnsi="標楷體" w:hint="eastAsia"/>
          <w:sz w:val="28"/>
          <w:szCs w:val="20"/>
        </w:rPr>
        <w:t>曆天</w:t>
      </w:r>
      <w:r w:rsidR="005124E7" w:rsidRPr="001D2459">
        <w:rPr>
          <w:rFonts w:ascii="標楷體" w:eastAsia="標楷體" w:hAnsi="標楷體" w:hint="eastAsia"/>
          <w:sz w:val="28"/>
          <w:szCs w:val="20"/>
        </w:rPr>
        <w:t>內</w:t>
      </w:r>
      <w:r w:rsidR="00E126E3" w:rsidRPr="001D2459">
        <w:rPr>
          <w:rFonts w:ascii="標楷體" w:eastAsia="標楷體" w:hAnsi="標楷體" w:hint="eastAsia"/>
          <w:sz w:val="28"/>
          <w:szCs w:val="20"/>
        </w:rPr>
        <w:t>進行導入</w:t>
      </w:r>
      <w:r w:rsidR="004E51B1" w:rsidRPr="001D2459">
        <w:rPr>
          <w:rFonts w:ascii="標楷體" w:eastAsia="標楷體" w:hAnsi="標楷體" w:hint="eastAsia"/>
          <w:sz w:val="28"/>
          <w:szCs w:val="20"/>
        </w:rPr>
        <w:t>，</w:t>
      </w:r>
      <w:r w:rsidR="00921AE6" w:rsidRPr="001D2459">
        <w:rPr>
          <w:rFonts w:ascii="標楷體" w:eastAsia="標楷體" w:hAnsi="標楷體" w:hint="eastAsia"/>
          <w:sz w:val="28"/>
          <w:szCs w:val="20"/>
        </w:rPr>
        <w:t>每</w:t>
      </w:r>
      <w:r w:rsidR="00AA123D" w:rsidRPr="001D2459">
        <w:rPr>
          <w:rFonts w:ascii="標楷體" w:eastAsia="標楷體" w:hAnsi="標楷體" w:hint="eastAsia"/>
          <w:sz w:val="28"/>
          <w:szCs w:val="20"/>
        </w:rPr>
        <w:t>周</w:t>
      </w:r>
      <w:r w:rsidR="004E51B1" w:rsidRPr="001D2459">
        <w:rPr>
          <w:rFonts w:ascii="標楷體" w:eastAsia="標楷體" w:hAnsi="標楷體" w:hint="eastAsia"/>
          <w:sz w:val="28"/>
          <w:szCs w:val="20"/>
        </w:rPr>
        <w:t>召開一次會議</w:t>
      </w:r>
      <w:r w:rsidR="00921AE6" w:rsidRPr="001D2459">
        <w:rPr>
          <w:rFonts w:ascii="標楷體" w:eastAsia="標楷體" w:hAnsi="標楷體" w:hint="eastAsia"/>
          <w:sz w:val="28"/>
          <w:szCs w:val="20"/>
        </w:rPr>
        <w:t>，觀察系統使用情況，紀錄相關問題與回報處理進度</w:t>
      </w:r>
      <w:r w:rsidR="0010166E" w:rsidRPr="001D2459">
        <w:rPr>
          <w:rFonts w:ascii="標楷體" w:eastAsia="標楷體" w:hAnsi="標楷體" w:hint="eastAsia"/>
          <w:sz w:val="28"/>
          <w:szCs w:val="20"/>
        </w:rPr>
        <w:t>。</w:t>
      </w:r>
      <w:r w:rsidR="00AA123D" w:rsidRPr="001D2459">
        <w:rPr>
          <w:rFonts w:ascii="標楷體" w:eastAsia="標楷體" w:hAnsi="標楷體" w:hint="eastAsia"/>
          <w:sz w:val="28"/>
          <w:szCs w:val="20"/>
        </w:rPr>
        <w:t>導入完成後指派一位客服專責本會，如客服請假由代理客服處理。</w:t>
      </w:r>
      <w:r w:rsidR="00414023" w:rsidRPr="001D2459">
        <w:rPr>
          <w:rFonts w:ascii="標楷體" w:eastAsia="標楷體" w:hAnsi="標楷體" w:hint="eastAsia"/>
          <w:sz w:val="28"/>
          <w:szCs w:val="20"/>
        </w:rPr>
        <w:t>客服時間為國定上班日09:00-18:00，以電話、信件、電郵聯繫。</w:t>
      </w:r>
    </w:p>
    <w:p w14:paraId="1F558ED4" w14:textId="2F1C0F09" w:rsidR="002A42AB" w:rsidRPr="002A42AB" w:rsidRDefault="000B2202" w:rsidP="004959F7">
      <w:pPr>
        <w:spacing w:line="440" w:lineRule="exact"/>
        <w:ind w:left="1700" w:hangingChars="607" w:hanging="1700"/>
        <w:jc w:val="both"/>
        <w:rPr>
          <w:rFonts w:ascii="標楷體" w:eastAsia="標楷體" w:hAnsi="標楷體"/>
          <w:sz w:val="28"/>
          <w:szCs w:val="20"/>
        </w:rPr>
      </w:pPr>
      <w:r w:rsidRPr="00BB757A">
        <w:rPr>
          <w:rFonts w:ascii="標楷體" w:eastAsia="標楷體" w:hAnsi="標楷體" w:hint="eastAsia"/>
          <w:sz w:val="28"/>
          <w:szCs w:val="20"/>
        </w:rPr>
        <w:t xml:space="preserve">       (三)</w:t>
      </w:r>
      <w:r w:rsidRPr="00BB757A">
        <w:rPr>
          <w:rFonts w:ascii="標楷體" w:eastAsia="標楷體" w:hAnsi="標楷體" w:hint="eastAsia"/>
          <w:sz w:val="28"/>
          <w:szCs w:val="20"/>
        </w:rPr>
        <w:tab/>
      </w:r>
      <w:r w:rsidR="0031052E" w:rsidRPr="00BB757A">
        <w:rPr>
          <w:rFonts w:ascii="標楷體" w:eastAsia="標楷體" w:hAnsi="標楷體" w:hint="eastAsia"/>
          <w:sz w:val="28"/>
          <w:szCs w:val="20"/>
        </w:rPr>
        <w:t>協助進行資安檢測：就年度資安相關檢測需要，協助進行相關資安例行檢視。</w:t>
      </w:r>
    </w:p>
    <w:p w14:paraId="6E0246CA" w14:textId="278AE841" w:rsidR="004917FE" w:rsidRPr="004917FE" w:rsidRDefault="00CA4CA2" w:rsidP="004917FE">
      <w:pPr>
        <w:spacing w:line="440" w:lineRule="exact"/>
        <w:ind w:left="1700" w:hangingChars="607" w:hanging="1700"/>
        <w:jc w:val="both"/>
        <w:rPr>
          <w:rFonts w:ascii="標楷體" w:eastAsia="標楷體" w:hAnsi="標楷體"/>
          <w:sz w:val="28"/>
          <w:szCs w:val="20"/>
        </w:rPr>
      </w:pPr>
      <w:r>
        <w:rPr>
          <w:rFonts w:ascii="標楷體" w:eastAsia="標楷體" w:hAnsi="標楷體" w:hint="eastAsia"/>
          <w:sz w:val="28"/>
          <w:szCs w:val="20"/>
        </w:rPr>
        <w:t xml:space="preserve">      </w:t>
      </w:r>
      <w:r w:rsidRPr="00BB757A">
        <w:rPr>
          <w:rFonts w:ascii="標楷體" w:eastAsia="標楷體" w:hAnsi="標楷體" w:hint="eastAsia"/>
          <w:sz w:val="28"/>
          <w:szCs w:val="20"/>
        </w:rPr>
        <w:t xml:space="preserve"> (</w:t>
      </w:r>
      <w:r w:rsidR="002A42AB">
        <w:rPr>
          <w:rFonts w:ascii="標楷體" w:eastAsia="標楷體" w:hAnsi="標楷體" w:hint="eastAsia"/>
          <w:sz w:val="28"/>
          <w:szCs w:val="20"/>
        </w:rPr>
        <w:t>五</w:t>
      </w:r>
      <w:r w:rsidRPr="00BB757A">
        <w:rPr>
          <w:rFonts w:ascii="標楷體" w:eastAsia="標楷體" w:hAnsi="標楷體" w:hint="eastAsia"/>
          <w:sz w:val="28"/>
          <w:szCs w:val="20"/>
        </w:rPr>
        <w:t>)</w:t>
      </w:r>
      <w:r w:rsidRPr="00BB757A">
        <w:rPr>
          <w:rFonts w:ascii="標楷體" w:eastAsia="標楷體" w:hAnsi="標楷體" w:hint="eastAsia"/>
          <w:sz w:val="28"/>
          <w:szCs w:val="20"/>
        </w:rPr>
        <w:tab/>
      </w:r>
      <w:r w:rsidR="004917FE">
        <w:rPr>
          <w:rFonts w:ascii="標楷體" w:eastAsia="標楷體" w:hAnsi="標楷體" w:hint="eastAsia"/>
          <w:sz w:val="28"/>
          <w:szCs w:val="20"/>
        </w:rPr>
        <w:t>協助將原有系統之人事資料導入</w:t>
      </w:r>
      <w:r w:rsidR="004735C6">
        <w:rPr>
          <w:rFonts w:ascii="標楷體" w:eastAsia="標楷體" w:hAnsi="標楷體" w:hint="eastAsia"/>
          <w:sz w:val="28"/>
          <w:szCs w:val="20"/>
        </w:rPr>
        <w:t>至新系統</w:t>
      </w:r>
      <w:r w:rsidR="004917FE" w:rsidRPr="00BB757A">
        <w:rPr>
          <w:rFonts w:ascii="標楷體" w:eastAsia="標楷體" w:hAnsi="標楷體" w:hint="eastAsia"/>
          <w:sz w:val="28"/>
          <w:szCs w:val="20"/>
        </w:rPr>
        <w:t>。</w:t>
      </w:r>
    </w:p>
    <w:p w14:paraId="5C079B5A" w14:textId="77777777" w:rsidR="00CE0A7C" w:rsidRPr="00BB757A" w:rsidRDefault="00CE0A7C" w:rsidP="00CE0A7C">
      <w:pPr>
        <w:pStyle w:val="a20"/>
        <w:rPr>
          <w:color w:val="auto"/>
        </w:rPr>
      </w:pPr>
      <w:bookmarkStart w:id="22" w:name="_Toc507741901"/>
      <w:r w:rsidRPr="00BB757A">
        <w:rPr>
          <w:color w:val="auto"/>
        </w:rPr>
        <w:t>2.</w:t>
      </w:r>
      <w:r w:rsidR="00E36FBD" w:rsidRPr="00BB757A">
        <w:rPr>
          <w:rFonts w:hint="eastAsia"/>
          <w:color w:val="auto"/>
        </w:rPr>
        <w:t>2</w:t>
      </w:r>
      <w:r w:rsidRPr="00BB757A">
        <w:rPr>
          <w:rFonts w:hint="eastAsia"/>
          <w:color w:val="auto"/>
        </w:rPr>
        <w:t>專案範圍</w:t>
      </w:r>
      <w:bookmarkEnd w:id="22"/>
    </w:p>
    <w:p w14:paraId="2ADFB1D3" w14:textId="77777777" w:rsidR="0019613D" w:rsidRPr="00BB757A" w:rsidRDefault="0019613D" w:rsidP="00CE0A7C">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(一)</w:t>
      </w:r>
      <w:r w:rsidRPr="00BB757A">
        <w:rPr>
          <w:rFonts w:ascii="標楷體" w:eastAsia="標楷體" w:hAnsi="標楷體" w:hint="eastAsia"/>
          <w:sz w:val="28"/>
          <w:szCs w:val="20"/>
        </w:rPr>
        <w:tab/>
        <w:t>組織範圍</w:t>
      </w:r>
    </w:p>
    <w:p w14:paraId="62B5B53B" w14:textId="77777777" w:rsidR="0019613D" w:rsidRPr="00BB757A" w:rsidRDefault="0019613D" w:rsidP="00563A40">
      <w:pPr>
        <w:spacing w:line="440" w:lineRule="exact"/>
        <w:ind w:leftChars="298" w:left="1706" w:hangingChars="354" w:hanging="991"/>
        <w:jc w:val="both"/>
        <w:rPr>
          <w:rFonts w:ascii="標楷體" w:eastAsia="標楷體" w:hAnsi="標楷體"/>
          <w:sz w:val="28"/>
          <w:szCs w:val="20"/>
        </w:rPr>
      </w:pPr>
      <w:r w:rsidRPr="00BB757A">
        <w:rPr>
          <w:rFonts w:ascii="標楷體" w:eastAsia="標楷體" w:hAnsi="標楷體" w:hint="eastAsia"/>
          <w:sz w:val="28"/>
          <w:szCs w:val="20"/>
        </w:rPr>
        <w:lastRenderedPageBreak/>
        <w:t xml:space="preserve">       總會與臺灣臺北、士林、新北、桃園、新竹、苗栗、臺中、南投、彰化、雲林、嘉義、臺南、高雄、屏東、臺東、花蓮、宜蘭、基隆、澎湖、橋頭及福建金門、連江等22個分會，共計23個單位。</w:t>
      </w:r>
    </w:p>
    <w:p w14:paraId="6FF68082"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(二)</w:t>
      </w:r>
      <w:r w:rsidRPr="00BB757A">
        <w:rPr>
          <w:rFonts w:ascii="標楷體" w:eastAsia="標楷體" w:hAnsi="標楷體" w:hint="eastAsia"/>
          <w:sz w:val="28"/>
          <w:szCs w:val="20"/>
        </w:rPr>
        <w:tab/>
        <w:t>作業範圍</w:t>
      </w:r>
    </w:p>
    <w:p w14:paraId="5EACE087" w14:textId="0BC25176"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1.</w:t>
      </w:r>
      <w:r w:rsidRPr="00BB757A">
        <w:rPr>
          <w:rFonts w:ascii="標楷體" w:eastAsia="標楷體" w:hAnsi="標楷體" w:hint="eastAsia"/>
          <w:sz w:val="28"/>
          <w:szCs w:val="20"/>
        </w:rPr>
        <w:tab/>
      </w:r>
      <w:r w:rsidR="004917FE">
        <w:rPr>
          <w:rFonts w:ascii="標楷體" w:eastAsia="標楷體" w:hAnsi="標楷體" w:hint="eastAsia"/>
          <w:sz w:val="28"/>
          <w:szCs w:val="20"/>
        </w:rPr>
        <w:t>系統模組</w:t>
      </w:r>
    </w:p>
    <w:p w14:paraId="292E8B10"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(1)</w:t>
      </w:r>
      <w:r w:rsidRPr="00BB757A">
        <w:rPr>
          <w:rFonts w:ascii="標楷體" w:eastAsia="標楷體" w:hAnsi="標楷體" w:hint="eastAsia"/>
          <w:sz w:val="28"/>
          <w:szCs w:val="20"/>
        </w:rPr>
        <w:tab/>
      </w:r>
      <w:r w:rsidR="00A228E4" w:rsidRPr="00BB757A">
        <w:rPr>
          <w:rFonts w:ascii="標楷體" w:eastAsia="標楷體" w:hAnsi="標楷體" w:hint="eastAsia"/>
          <w:sz w:val="28"/>
          <w:szCs w:val="20"/>
        </w:rPr>
        <w:t>人事管理模組</w:t>
      </w:r>
      <w:r w:rsidRPr="00BB757A">
        <w:rPr>
          <w:rFonts w:ascii="標楷體" w:eastAsia="標楷體" w:hAnsi="標楷體" w:hint="eastAsia"/>
          <w:sz w:val="28"/>
          <w:szCs w:val="20"/>
        </w:rPr>
        <w:t>。</w:t>
      </w:r>
    </w:p>
    <w:p w14:paraId="7999AD7D" w14:textId="77777777" w:rsidR="00A228E4" w:rsidRPr="00BB757A" w:rsidRDefault="00A228E4" w:rsidP="002D020F">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19613D" w:rsidRPr="00BB757A">
        <w:rPr>
          <w:rFonts w:ascii="標楷體" w:eastAsia="標楷體" w:hAnsi="標楷體" w:hint="eastAsia"/>
          <w:sz w:val="28"/>
          <w:szCs w:val="20"/>
        </w:rPr>
        <w:t xml:space="preserve">　　　(2)</w:t>
      </w:r>
      <w:r w:rsidR="0019613D" w:rsidRPr="00BB757A">
        <w:rPr>
          <w:rFonts w:ascii="標楷體" w:eastAsia="標楷體" w:hAnsi="標楷體" w:hint="eastAsia"/>
          <w:sz w:val="28"/>
          <w:szCs w:val="20"/>
        </w:rPr>
        <w:tab/>
      </w:r>
      <w:r w:rsidRPr="00BB757A">
        <w:rPr>
          <w:rFonts w:ascii="標楷體" w:eastAsia="標楷體" w:hAnsi="標楷體" w:hint="eastAsia"/>
          <w:sz w:val="28"/>
          <w:szCs w:val="20"/>
        </w:rPr>
        <w:t>出勤管理模組</w:t>
      </w:r>
      <w:r w:rsidR="0019613D" w:rsidRPr="00BB757A">
        <w:rPr>
          <w:rFonts w:ascii="標楷體" w:eastAsia="標楷體" w:hAnsi="標楷體" w:hint="eastAsia"/>
          <w:sz w:val="28"/>
          <w:szCs w:val="20"/>
        </w:rPr>
        <w:t>。</w:t>
      </w:r>
    </w:p>
    <w:p w14:paraId="2DE8D01C" w14:textId="5FEC21C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(3)</w:t>
      </w:r>
      <w:r w:rsidRPr="00BB757A">
        <w:rPr>
          <w:rFonts w:ascii="標楷體" w:eastAsia="標楷體" w:hAnsi="標楷體" w:hint="eastAsia"/>
          <w:sz w:val="28"/>
          <w:szCs w:val="20"/>
        </w:rPr>
        <w:tab/>
      </w:r>
      <w:r w:rsidR="00A228E4" w:rsidRPr="00BB757A">
        <w:rPr>
          <w:rFonts w:ascii="標楷體" w:eastAsia="標楷體" w:hAnsi="標楷體" w:hint="eastAsia"/>
          <w:sz w:val="28"/>
          <w:szCs w:val="20"/>
        </w:rPr>
        <w:t>薪資管理模組</w:t>
      </w:r>
      <w:r w:rsidRPr="00BB757A">
        <w:rPr>
          <w:rFonts w:ascii="標楷體" w:eastAsia="標楷體" w:hAnsi="標楷體" w:hint="eastAsia"/>
          <w:sz w:val="28"/>
          <w:szCs w:val="20"/>
        </w:rPr>
        <w:t>。</w:t>
      </w:r>
    </w:p>
    <w:p w14:paraId="1353E86E" w14:textId="442CABFD" w:rsidR="00E5537B" w:rsidRPr="00BB757A" w:rsidRDefault="0019613D" w:rsidP="000A7CBC">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p>
    <w:p w14:paraId="1508903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2.</w:t>
      </w:r>
      <w:r w:rsidRPr="00BB757A">
        <w:rPr>
          <w:rFonts w:ascii="標楷體" w:eastAsia="標楷體" w:hAnsi="標楷體" w:hint="eastAsia"/>
          <w:sz w:val="28"/>
          <w:szCs w:val="20"/>
        </w:rPr>
        <w:tab/>
        <w:t>行政行為</w:t>
      </w:r>
    </w:p>
    <w:p w14:paraId="04924A8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(1)</w:t>
      </w:r>
      <w:r w:rsidRPr="00BB757A">
        <w:rPr>
          <w:rFonts w:ascii="標楷體" w:eastAsia="標楷體" w:hAnsi="標楷體" w:hint="eastAsia"/>
          <w:sz w:val="28"/>
          <w:szCs w:val="20"/>
        </w:rPr>
        <w:tab/>
        <w:t>專案進行期間之訪談及會議紀錄。</w:t>
      </w:r>
    </w:p>
    <w:p w14:paraId="7B42ED9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(2)</w:t>
      </w:r>
      <w:r w:rsidRPr="00BB757A">
        <w:rPr>
          <w:rFonts w:ascii="標楷體" w:eastAsia="標楷體" w:hAnsi="標楷體" w:hint="eastAsia"/>
          <w:sz w:val="28"/>
          <w:szCs w:val="20"/>
        </w:rPr>
        <w:tab/>
        <w:t xml:space="preserve">專案進行期間，如政策、法令變更，致影響本系統書表及資　</w:t>
      </w:r>
    </w:p>
    <w:p w14:paraId="51A2C3E7"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料格式變動部分，將一併納入本專案處理。</w:t>
      </w:r>
    </w:p>
    <w:p w14:paraId="6C425858" w14:textId="74672815"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(3)</w:t>
      </w:r>
      <w:r w:rsidRPr="00BB757A">
        <w:rPr>
          <w:rFonts w:ascii="標楷體" w:eastAsia="標楷體" w:hAnsi="標楷體" w:hint="eastAsia"/>
          <w:sz w:val="28"/>
          <w:szCs w:val="20"/>
        </w:rPr>
        <w:tab/>
        <w:t>應用系統驗收後之維護作業。</w:t>
      </w:r>
    </w:p>
    <w:p w14:paraId="48442998" w14:textId="1D6A8880"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(4)</w:t>
      </w:r>
      <w:r w:rsidRPr="00BB757A">
        <w:rPr>
          <w:rFonts w:ascii="標楷體" w:eastAsia="標楷體" w:hAnsi="標楷體" w:hint="eastAsia"/>
          <w:sz w:val="28"/>
          <w:szCs w:val="20"/>
        </w:rPr>
        <w:tab/>
        <w:t>資料庫之備份及復原、災難還原SOP。</w:t>
      </w:r>
    </w:p>
    <w:p w14:paraId="79FC8F58"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(5)</w:t>
      </w:r>
      <w:r w:rsidRPr="00BB757A">
        <w:rPr>
          <w:rFonts w:ascii="標楷體" w:eastAsia="標楷體" w:hAnsi="標楷體" w:hint="eastAsia"/>
          <w:sz w:val="28"/>
          <w:szCs w:val="20"/>
        </w:rPr>
        <w:tab/>
      </w:r>
      <w:r w:rsidRPr="004959F7">
        <w:rPr>
          <w:rFonts w:ascii="標楷體" w:eastAsia="標楷體" w:hAnsi="標楷體" w:hint="eastAsia"/>
          <w:sz w:val="28"/>
          <w:szCs w:val="20"/>
        </w:rPr>
        <w:t>維護事項記載及定期報告。</w:t>
      </w:r>
    </w:p>
    <w:p w14:paraId="465F2C3E" w14:textId="33850AEE"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(6)</w:t>
      </w:r>
      <w:r w:rsidRPr="00BB757A">
        <w:rPr>
          <w:rFonts w:ascii="標楷體" w:eastAsia="標楷體" w:hAnsi="標楷體" w:hint="eastAsia"/>
          <w:sz w:val="28"/>
          <w:szCs w:val="20"/>
        </w:rPr>
        <w:tab/>
        <w:t>依合約規範期程交付各階段系統文件。</w:t>
      </w:r>
    </w:p>
    <w:p w14:paraId="4C312AC7"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(7)</w:t>
      </w:r>
      <w:r w:rsidRPr="00BB757A">
        <w:rPr>
          <w:rFonts w:ascii="標楷體" w:eastAsia="標楷體" w:hAnsi="標楷體" w:hint="eastAsia"/>
          <w:sz w:val="28"/>
          <w:szCs w:val="20"/>
        </w:rPr>
        <w:tab/>
        <w:t>配合本會需求辦理（原則至少2場次）使用者操作教育訓練。</w:t>
      </w:r>
    </w:p>
    <w:p w14:paraId="1542EF7C"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(8)</w:t>
      </w:r>
      <w:r w:rsidRPr="00BB757A">
        <w:rPr>
          <w:rFonts w:ascii="標楷體" w:eastAsia="標楷體" w:hAnsi="標楷體" w:hint="eastAsia"/>
          <w:sz w:val="28"/>
          <w:szCs w:val="20"/>
        </w:rPr>
        <w:tab/>
      </w:r>
      <w:r w:rsidR="00ED43DC" w:rsidRPr="00BB757A">
        <w:rPr>
          <w:rFonts w:ascii="標楷體" w:eastAsia="標楷體" w:hAnsi="標楷體" w:hint="eastAsia"/>
          <w:sz w:val="28"/>
          <w:szCs w:val="20"/>
        </w:rPr>
        <w:t>其他與本專案</w:t>
      </w:r>
      <w:r w:rsidRPr="00BB757A">
        <w:rPr>
          <w:rFonts w:ascii="標楷體" w:eastAsia="標楷體" w:hAnsi="標楷體" w:hint="eastAsia"/>
          <w:sz w:val="28"/>
          <w:szCs w:val="20"/>
        </w:rPr>
        <w:t>系統運作管理相關事項。</w:t>
      </w:r>
    </w:p>
    <w:p w14:paraId="43EA1DB2" w14:textId="6246C0BA"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563A40" w:rsidRPr="00BB757A">
        <w:rPr>
          <w:rFonts w:ascii="標楷體" w:eastAsia="標楷體" w:hAnsi="標楷體" w:hint="eastAsia"/>
          <w:sz w:val="28"/>
          <w:szCs w:val="20"/>
        </w:rPr>
        <w:t xml:space="preserve"> </w:t>
      </w:r>
      <w:r w:rsidR="00563A40" w:rsidRPr="00BB757A">
        <w:rPr>
          <w:rFonts w:ascii="標楷體" w:eastAsia="標楷體" w:hAnsi="標楷體"/>
          <w:sz w:val="28"/>
          <w:szCs w:val="20"/>
        </w:rPr>
        <w:t xml:space="preserve"> </w:t>
      </w:r>
      <w:r w:rsidRPr="00BB757A">
        <w:rPr>
          <w:rFonts w:ascii="標楷體" w:eastAsia="標楷體" w:hAnsi="標楷體" w:hint="eastAsia"/>
          <w:sz w:val="28"/>
          <w:szCs w:val="20"/>
        </w:rPr>
        <w:t>以上8項相關作業應參考下列最新法規辦理：</w:t>
      </w:r>
    </w:p>
    <w:p w14:paraId="0782119B" w14:textId="77777777" w:rsidR="00F343E4" w:rsidRPr="0012587C"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本會捐助及組織章程。</w:t>
      </w:r>
    </w:p>
    <w:p w14:paraId="23EA15EB" w14:textId="77777777" w:rsidR="00F343E4" w:rsidRPr="0012587C"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本會及所屬分會工作人員工作規則。</w:t>
      </w:r>
    </w:p>
    <w:p w14:paraId="66578B18" w14:textId="77777777" w:rsidR="00F343E4" w:rsidRPr="0012587C"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本會工作人員教育訓練計畫。</w:t>
      </w:r>
    </w:p>
    <w:p w14:paraId="478016CC" w14:textId="77777777" w:rsidR="00F343E4" w:rsidRPr="0012587C"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本會專任工作人員體格健康檢查實施計畫。</w:t>
      </w:r>
    </w:p>
    <w:p w14:paraId="399B2BD6" w14:textId="44EF3E7B" w:rsidR="0019613D" w:rsidRDefault="00F343E4" w:rsidP="006C1CF6">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本會保護志工參與犯罪被害人保護工作計畫。</w:t>
      </w:r>
    </w:p>
    <w:p w14:paraId="293CDB56" w14:textId="56A6233E" w:rsidR="006C1CF6" w:rsidRDefault="006C1CF6" w:rsidP="006C1CF6">
      <w:pPr>
        <w:pStyle w:val="afff7"/>
        <w:numPr>
          <w:ilvl w:val="0"/>
          <w:numId w:val="29"/>
        </w:numPr>
        <w:spacing w:line="440" w:lineRule="exact"/>
        <w:ind w:leftChars="0" w:left="2410" w:hanging="357"/>
        <w:jc w:val="both"/>
        <w:rPr>
          <w:rFonts w:ascii="標楷體" w:eastAsia="標楷體" w:hAnsi="標楷體"/>
          <w:sz w:val="28"/>
          <w:szCs w:val="20"/>
        </w:rPr>
      </w:pPr>
      <w:r>
        <w:rPr>
          <w:rFonts w:ascii="標楷體" w:eastAsia="標楷體" w:hAnsi="標楷體" w:hint="eastAsia"/>
          <w:sz w:val="28"/>
          <w:szCs w:val="20"/>
        </w:rPr>
        <w:t>勞動基準法及相關法令</w:t>
      </w:r>
      <w:r w:rsidR="00A63EB8">
        <w:rPr>
          <w:rFonts w:ascii="標楷體" w:eastAsia="標楷體" w:hAnsi="標楷體" w:hint="eastAsia"/>
          <w:sz w:val="28"/>
          <w:szCs w:val="20"/>
        </w:rPr>
        <w:t>。</w:t>
      </w:r>
    </w:p>
    <w:p w14:paraId="63FE8499" w14:textId="13B55076" w:rsidR="00A63EB8" w:rsidRPr="00782112" w:rsidRDefault="00A63EB8" w:rsidP="006C1CF6">
      <w:pPr>
        <w:pStyle w:val="afff7"/>
        <w:numPr>
          <w:ilvl w:val="0"/>
          <w:numId w:val="29"/>
        </w:numPr>
        <w:spacing w:line="440" w:lineRule="exact"/>
        <w:ind w:leftChars="0" w:left="2410" w:hanging="357"/>
        <w:jc w:val="both"/>
        <w:rPr>
          <w:rFonts w:ascii="標楷體" w:eastAsia="標楷體" w:hAnsi="標楷體"/>
          <w:color w:val="7030A0"/>
          <w:sz w:val="28"/>
          <w:szCs w:val="20"/>
        </w:rPr>
      </w:pPr>
      <w:r w:rsidRPr="00782112">
        <w:rPr>
          <w:rFonts w:ascii="標楷體" w:eastAsia="標楷體" w:hAnsi="標楷體"/>
          <w:color w:val="7030A0"/>
          <w:sz w:val="28"/>
          <w:szCs w:val="20"/>
        </w:rPr>
        <w:t>犯罪被害人權益保障法</w:t>
      </w:r>
      <w:r w:rsidRPr="00782112">
        <w:rPr>
          <w:rFonts w:ascii="標楷體" w:eastAsia="標楷體" w:hAnsi="標楷體" w:hint="eastAsia"/>
          <w:color w:val="7030A0"/>
          <w:sz w:val="28"/>
          <w:szCs w:val="20"/>
        </w:rPr>
        <w:t>及相關法規。</w:t>
      </w:r>
    </w:p>
    <w:p w14:paraId="10ED7EE5" w14:textId="77777777" w:rsidR="00CE0A7C" w:rsidRPr="00BB757A" w:rsidRDefault="00CE0A7C" w:rsidP="00CE0A7C">
      <w:pPr>
        <w:pStyle w:val="a20"/>
        <w:rPr>
          <w:color w:val="auto"/>
        </w:rPr>
      </w:pPr>
      <w:bookmarkStart w:id="23" w:name="_Toc507741902"/>
      <w:r w:rsidRPr="00BB757A">
        <w:rPr>
          <w:color w:val="auto"/>
        </w:rPr>
        <w:t>2.</w:t>
      </w:r>
      <w:r w:rsidR="00E36FBD" w:rsidRPr="00BB757A">
        <w:rPr>
          <w:rFonts w:hint="eastAsia"/>
          <w:color w:val="auto"/>
        </w:rPr>
        <w:t>3</w:t>
      </w:r>
      <w:r w:rsidRPr="00BB757A">
        <w:rPr>
          <w:rFonts w:hint="eastAsia"/>
          <w:color w:val="auto"/>
        </w:rPr>
        <w:t>專案時程</w:t>
      </w:r>
      <w:bookmarkEnd w:id="23"/>
    </w:p>
    <w:p w14:paraId="0229DBFB" w14:textId="4BEDECE3" w:rsidR="004464EE" w:rsidRPr="00BB757A" w:rsidRDefault="004D35CF" w:rsidP="007524A3">
      <w:pPr>
        <w:pStyle w:val="a30"/>
        <w:ind w:leftChars="327" w:left="1618" w:hanging="833"/>
      </w:pPr>
      <w:r w:rsidRPr="004E51B1">
        <w:rPr>
          <w:rFonts w:hint="eastAsia"/>
        </w:rPr>
        <w:t>（一）</w:t>
      </w:r>
      <w:r w:rsidR="004A06B5" w:rsidRPr="004E51B1">
        <w:rPr>
          <w:rFonts w:hint="eastAsia"/>
        </w:rPr>
        <w:t>本專案期程自契約生效日起自民國</w:t>
      </w:r>
      <w:r w:rsidR="004A06B5" w:rsidRPr="004E51B1">
        <w:rPr>
          <w:rFonts w:hint="eastAsia"/>
        </w:rPr>
        <w:t>1</w:t>
      </w:r>
      <w:r w:rsidR="004A06B5" w:rsidRPr="004E51B1">
        <w:t>1</w:t>
      </w:r>
      <w:r w:rsidR="004917FE" w:rsidRPr="004E51B1">
        <w:rPr>
          <w:rFonts w:hint="eastAsia"/>
        </w:rPr>
        <w:t>4</w:t>
      </w:r>
      <w:r w:rsidR="004A06B5" w:rsidRPr="004E51B1">
        <w:rPr>
          <w:rFonts w:hint="eastAsia"/>
        </w:rPr>
        <w:t>年</w:t>
      </w:r>
      <w:r w:rsidR="00DD0393" w:rsidRPr="004E51B1">
        <w:t>12</w:t>
      </w:r>
      <w:r w:rsidR="004A06B5" w:rsidRPr="004E51B1">
        <w:rPr>
          <w:rFonts w:hint="eastAsia"/>
        </w:rPr>
        <w:t>月</w:t>
      </w:r>
      <w:r w:rsidR="004A06B5" w:rsidRPr="004E51B1">
        <w:rPr>
          <w:rFonts w:hint="eastAsia"/>
        </w:rPr>
        <w:t>31</w:t>
      </w:r>
      <w:r w:rsidR="004A06B5" w:rsidRPr="004E51B1">
        <w:rPr>
          <w:rFonts w:hint="eastAsia"/>
        </w:rPr>
        <w:t>日止</w:t>
      </w:r>
      <w:r w:rsidR="007524A3" w:rsidRPr="004E51B1">
        <w:rPr>
          <w:rFonts w:hint="eastAsia"/>
        </w:rPr>
        <w:t>。</w:t>
      </w:r>
    </w:p>
    <w:p w14:paraId="1AE8D5EC" w14:textId="6B8F7BBF" w:rsidR="00E36FBD" w:rsidRPr="00BB757A" w:rsidRDefault="004D35CF" w:rsidP="004D35CF">
      <w:pPr>
        <w:pStyle w:val="a30"/>
        <w:ind w:leftChars="327" w:left="1618" w:hanging="833"/>
      </w:pPr>
      <w:r w:rsidRPr="00BB757A">
        <w:rPr>
          <w:rFonts w:hint="eastAsia"/>
        </w:rPr>
        <w:t>（二）</w:t>
      </w:r>
      <w:r w:rsidR="00E36FBD" w:rsidRPr="00BB757A">
        <w:rPr>
          <w:rFonts w:hint="eastAsia"/>
        </w:rPr>
        <w:t>本案</w:t>
      </w:r>
      <w:r w:rsidR="00667133" w:rsidRPr="00BB757A">
        <w:rPr>
          <w:rFonts w:hint="eastAsia"/>
        </w:rPr>
        <w:t>所訂時程或期程若無特別指明，皆以</w:t>
      </w:r>
      <w:r w:rsidR="009C1395" w:rsidRPr="00BB757A">
        <w:rPr>
          <w:rFonts w:hint="eastAsia"/>
        </w:rPr>
        <w:t>日曆天</w:t>
      </w:r>
      <w:r w:rsidR="0084689D" w:rsidRPr="00BB757A">
        <w:rPr>
          <w:rFonts w:hint="eastAsia"/>
        </w:rPr>
        <w:t>為計算依據</w:t>
      </w:r>
      <w:r w:rsidR="00667133" w:rsidRPr="00BB757A">
        <w:rPr>
          <w:rFonts w:hint="eastAsia"/>
        </w:rPr>
        <w:t>。</w:t>
      </w:r>
    </w:p>
    <w:p w14:paraId="716378E1" w14:textId="77777777" w:rsidR="00667133" w:rsidRPr="00BB757A" w:rsidRDefault="004D35CF" w:rsidP="004D35CF">
      <w:pPr>
        <w:pStyle w:val="a30"/>
        <w:ind w:leftChars="327" w:left="1618" w:hanging="833"/>
        <w:rPr>
          <w:rFonts w:ascii="細明體" w:eastAsia="細明體" w:hAnsi="細明體"/>
        </w:rPr>
      </w:pPr>
      <w:r w:rsidRPr="00BB757A">
        <w:rPr>
          <w:rFonts w:hint="eastAsia"/>
        </w:rPr>
        <w:t>（三）</w:t>
      </w:r>
      <w:r w:rsidR="00667133" w:rsidRPr="00BB757A">
        <w:rPr>
          <w:rFonts w:hint="eastAsia"/>
        </w:rPr>
        <w:t>截止時間為到期日或截止日之本</w:t>
      </w:r>
      <w:r w:rsidR="007524A3" w:rsidRPr="00BB757A">
        <w:rPr>
          <w:rFonts w:hint="eastAsia"/>
        </w:rPr>
        <w:t>會</w:t>
      </w:r>
      <w:r w:rsidR="00667133" w:rsidRPr="00BB757A">
        <w:rPr>
          <w:rFonts w:hint="eastAsia"/>
        </w:rPr>
        <w:t>下班時間</w:t>
      </w:r>
      <w:r w:rsidR="00667133" w:rsidRPr="00BB757A">
        <w:rPr>
          <w:rFonts w:hint="eastAsia"/>
        </w:rPr>
        <w:t>(17:30)</w:t>
      </w:r>
      <w:r w:rsidR="00667133" w:rsidRPr="00BB757A">
        <w:rPr>
          <w:rFonts w:hint="eastAsia"/>
        </w:rPr>
        <w:t>，若</w:t>
      </w:r>
      <w:r w:rsidR="00193043" w:rsidRPr="00BB757A">
        <w:rPr>
          <w:rFonts w:hint="eastAsia"/>
        </w:rPr>
        <w:t>因故停止辦公致未達原截止時間</w:t>
      </w:r>
      <w:r w:rsidR="00193043" w:rsidRPr="00BB757A">
        <w:rPr>
          <w:rFonts w:hint="eastAsia"/>
        </w:rPr>
        <w:t>(</w:t>
      </w:r>
      <w:r w:rsidR="00667133" w:rsidRPr="00BB757A">
        <w:rPr>
          <w:rFonts w:hint="eastAsia"/>
        </w:rPr>
        <w:t>提早下班</w:t>
      </w:r>
      <w:r w:rsidR="00193043" w:rsidRPr="00BB757A">
        <w:rPr>
          <w:rFonts w:hint="eastAsia"/>
        </w:rPr>
        <w:t>)</w:t>
      </w:r>
      <w:r w:rsidR="00667133" w:rsidRPr="00BB757A">
        <w:rPr>
          <w:rFonts w:hint="eastAsia"/>
        </w:rPr>
        <w:t>，則</w:t>
      </w:r>
      <w:r w:rsidR="00193043" w:rsidRPr="00BB757A">
        <w:rPr>
          <w:rFonts w:hint="eastAsia"/>
        </w:rPr>
        <w:t>以</w:t>
      </w:r>
      <w:r w:rsidR="00667133" w:rsidRPr="00BB757A">
        <w:rPr>
          <w:rFonts w:hint="eastAsia"/>
        </w:rPr>
        <w:t>次一</w:t>
      </w:r>
      <w:r w:rsidR="00193043" w:rsidRPr="00BB757A">
        <w:rPr>
          <w:rFonts w:hint="eastAsia"/>
        </w:rPr>
        <w:t>辦公</w:t>
      </w:r>
      <w:r w:rsidR="00667133" w:rsidRPr="00BB757A">
        <w:rPr>
          <w:rFonts w:hint="eastAsia"/>
        </w:rPr>
        <w:t>日之</w:t>
      </w:r>
      <w:r w:rsidR="00193043" w:rsidRPr="00BB757A">
        <w:rPr>
          <w:rFonts w:hint="eastAsia"/>
        </w:rPr>
        <w:t>同一截止</w:t>
      </w:r>
      <w:r w:rsidR="00667133" w:rsidRPr="00BB757A">
        <w:rPr>
          <w:rFonts w:hint="eastAsia"/>
        </w:rPr>
        <w:t>時間</w:t>
      </w:r>
      <w:r w:rsidR="00193043" w:rsidRPr="00BB757A">
        <w:rPr>
          <w:rFonts w:hint="eastAsia"/>
        </w:rPr>
        <w:t>代之</w:t>
      </w:r>
      <w:r w:rsidR="00667133" w:rsidRPr="00BB757A">
        <w:rPr>
          <w:rFonts w:hint="eastAsia"/>
        </w:rPr>
        <w:t>。</w:t>
      </w:r>
    </w:p>
    <w:p w14:paraId="10213EC9" w14:textId="77777777" w:rsidR="00CE0A7C" w:rsidRPr="004E51B1" w:rsidRDefault="00AA78BD" w:rsidP="00DE5713">
      <w:pPr>
        <w:pStyle w:val="a20"/>
        <w:rPr>
          <w:color w:val="auto"/>
        </w:rPr>
      </w:pPr>
      <w:bookmarkStart w:id="24" w:name="_Toc507741903"/>
      <w:r w:rsidRPr="00BB757A">
        <w:rPr>
          <w:rFonts w:hint="eastAsia"/>
          <w:color w:val="auto"/>
        </w:rPr>
        <w:lastRenderedPageBreak/>
        <w:t>2.4</w:t>
      </w:r>
      <w:r w:rsidRPr="004E51B1">
        <w:rPr>
          <w:rFonts w:hint="eastAsia"/>
          <w:color w:val="auto"/>
        </w:rPr>
        <w:t>付款條件</w:t>
      </w:r>
      <w:bookmarkEnd w:id="24"/>
    </w:p>
    <w:p w14:paraId="541371CC" w14:textId="4C0A1416" w:rsidR="004A06B5" w:rsidRPr="00BB757A" w:rsidRDefault="004917FE" w:rsidP="004A06B5">
      <w:pPr>
        <w:spacing w:line="440" w:lineRule="exact"/>
        <w:ind w:left="709" w:firstLineChars="202" w:firstLine="566"/>
        <w:jc w:val="both"/>
        <w:rPr>
          <w:rFonts w:eastAsia="標楷體"/>
          <w:sz w:val="28"/>
        </w:rPr>
      </w:pPr>
      <w:r w:rsidRPr="004E51B1">
        <w:rPr>
          <w:rFonts w:eastAsia="標楷體" w:hint="eastAsia"/>
          <w:sz w:val="28"/>
        </w:rPr>
        <w:t>本系統自簽約日起自</w:t>
      </w:r>
      <w:r w:rsidR="004A06B5" w:rsidRPr="004E51B1">
        <w:rPr>
          <w:rFonts w:eastAsia="標楷體" w:hint="eastAsia"/>
          <w:sz w:val="28"/>
        </w:rPr>
        <w:t>11</w:t>
      </w:r>
      <w:r w:rsidRPr="004E51B1">
        <w:rPr>
          <w:rFonts w:eastAsia="標楷體" w:hint="eastAsia"/>
          <w:sz w:val="28"/>
        </w:rPr>
        <w:t>4</w:t>
      </w:r>
      <w:r w:rsidR="004A06B5" w:rsidRPr="004E51B1">
        <w:rPr>
          <w:rFonts w:eastAsia="標楷體" w:hint="eastAsia"/>
          <w:sz w:val="28"/>
        </w:rPr>
        <w:t>年</w:t>
      </w:r>
      <w:r w:rsidRPr="004E51B1">
        <w:rPr>
          <w:rFonts w:eastAsia="標楷體" w:hint="eastAsia"/>
          <w:sz w:val="28"/>
        </w:rPr>
        <w:t>12</w:t>
      </w:r>
      <w:r w:rsidR="004A06B5" w:rsidRPr="004E51B1">
        <w:rPr>
          <w:rFonts w:eastAsia="標楷體" w:hint="eastAsia"/>
          <w:sz w:val="28"/>
        </w:rPr>
        <w:t>月</w:t>
      </w:r>
      <w:r w:rsidR="00DD0393" w:rsidRPr="004E51B1">
        <w:rPr>
          <w:rFonts w:eastAsia="標楷體"/>
          <w:sz w:val="28"/>
        </w:rPr>
        <w:t>3</w:t>
      </w:r>
      <w:r w:rsidRPr="004E51B1">
        <w:rPr>
          <w:rFonts w:eastAsia="標楷體" w:hint="eastAsia"/>
          <w:sz w:val="28"/>
        </w:rPr>
        <w:t>1</w:t>
      </w:r>
      <w:r w:rsidR="004A06B5" w:rsidRPr="004E51B1">
        <w:rPr>
          <w:rFonts w:eastAsia="標楷體" w:hint="eastAsia"/>
          <w:sz w:val="28"/>
        </w:rPr>
        <w:t>日</w:t>
      </w:r>
      <w:r w:rsidR="004A06B5" w:rsidRPr="00631CF7">
        <w:rPr>
          <w:rFonts w:eastAsia="標楷體" w:hint="eastAsia"/>
          <w:sz w:val="28"/>
        </w:rPr>
        <w:t>止</w:t>
      </w:r>
      <w:r w:rsidR="00631CF7">
        <w:rPr>
          <w:rFonts w:eastAsia="標楷體" w:hint="eastAsia"/>
          <w:sz w:val="28"/>
        </w:rPr>
        <w:t>。</w:t>
      </w:r>
      <w:r w:rsidRPr="004E51B1">
        <w:rPr>
          <w:rFonts w:eastAsia="標楷體" w:hint="eastAsia"/>
          <w:sz w:val="28"/>
        </w:rPr>
        <w:t>單簽訂後</w:t>
      </w:r>
      <w:r w:rsidRPr="004E51B1">
        <w:rPr>
          <w:rFonts w:eastAsia="標楷體" w:hint="eastAsia"/>
          <w:sz w:val="28"/>
        </w:rPr>
        <w:t>30</w:t>
      </w:r>
      <w:r w:rsidRPr="004E51B1">
        <w:rPr>
          <w:rFonts w:eastAsia="標楷體" w:hint="eastAsia"/>
          <w:sz w:val="28"/>
        </w:rPr>
        <w:t>天付款總價</w:t>
      </w:r>
      <w:r w:rsidR="00EB23C9">
        <w:rPr>
          <w:rFonts w:eastAsia="標楷體"/>
          <w:sz w:val="28"/>
        </w:rPr>
        <w:t>60</w:t>
      </w:r>
      <w:r w:rsidRPr="004E51B1">
        <w:rPr>
          <w:rFonts w:eastAsia="標楷體" w:hint="eastAsia"/>
          <w:sz w:val="28"/>
        </w:rPr>
        <w:t>%</w:t>
      </w:r>
      <w:r w:rsidRPr="004E51B1">
        <w:rPr>
          <w:rFonts w:eastAsia="標楷體" w:hint="eastAsia"/>
          <w:sz w:val="28"/>
        </w:rPr>
        <w:t>，</w:t>
      </w:r>
      <w:r w:rsidR="00D8090C" w:rsidRPr="004E51B1">
        <w:rPr>
          <w:rFonts w:eastAsia="標楷體" w:hint="eastAsia"/>
          <w:sz w:val="28"/>
        </w:rPr>
        <w:t>系統導入完成且教育訓練後</w:t>
      </w:r>
      <w:r w:rsidRPr="004E51B1">
        <w:rPr>
          <w:rFonts w:eastAsia="標楷體" w:hint="eastAsia"/>
          <w:sz w:val="28"/>
        </w:rPr>
        <w:t>付款剩餘的</w:t>
      </w:r>
      <w:r w:rsidR="00EB23C9">
        <w:rPr>
          <w:rFonts w:eastAsia="標楷體"/>
          <w:sz w:val="28"/>
        </w:rPr>
        <w:t>40</w:t>
      </w:r>
      <w:r w:rsidRPr="004E51B1">
        <w:rPr>
          <w:rFonts w:eastAsia="標楷體" w:hint="eastAsia"/>
          <w:sz w:val="28"/>
        </w:rPr>
        <w:t>%</w:t>
      </w:r>
      <w:r w:rsidRPr="004E51B1">
        <w:rPr>
          <w:rFonts w:eastAsia="標楷體" w:hint="eastAsia"/>
          <w:sz w:val="28"/>
        </w:rPr>
        <w:t>。</w:t>
      </w:r>
      <w:r w:rsidR="00D8090C" w:rsidRPr="004E51B1">
        <w:rPr>
          <w:rFonts w:eastAsia="標楷體" w:hint="eastAsia"/>
          <w:sz w:val="28"/>
        </w:rPr>
        <w:t>廠商應於</w:t>
      </w:r>
      <w:r w:rsidR="006E22CE">
        <w:rPr>
          <w:rFonts w:eastAsia="標楷體" w:hint="eastAsia"/>
          <w:sz w:val="28"/>
        </w:rPr>
        <w:t>每期</w:t>
      </w:r>
      <w:r w:rsidR="004A06B5" w:rsidRPr="004E51B1">
        <w:rPr>
          <w:rFonts w:eastAsia="標楷體" w:hint="eastAsia"/>
          <w:sz w:val="28"/>
        </w:rPr>
        <w:t>作業完</w:t>
      </w:r>
      <w:r w:rsidR="00D35D56" w:rsidRPr="004E51B1">
        <w:rPr>
          <w:rFonts w:eastAsia="標楷體" w:hint="eastAsia"/>
          <w:sz w:val="28"/>
        </w:rPr>
        <w:t>成後，檢附發票、應用系統報告、於</w:t>
      </w:r>
      <w:r w:rsidR="006E22CE">
        <w:rPr>
          <w:rFonts w:eastAsia="標楷體" w:hint="eastAsia"/>
          <w:sz w:val="28"/>
        </w:rPr>
        <w:t>每期</w:t>
      </w:r>
      <w:r w:rsidR="00D8090C" w:rsidRPr="004E51B1">
        <w:rPr>
          <w:rFonts w:eastAsia="標楷體" w:hint="eastAsia"/>
          <w:sz w:val="28"/>
        </w:rPr>
        <w:t>作業</w:t>
      </w:r>
      <w:r w:rsidR="00D35D56" w:rsidRPr="004E51B1">
        <w:rPr>
          <w:rFonts w:eastAsia="標楷體" w:hint="eastAsia"/>
          <w:sz w:val="28"/>
        </w:rPr>
        <w:t>結束後</w:t>
      </w:r>
      <w:r w:rsidR="004A06B5" w:rsidRPr="004E51B1">
        <w:rPr>
          <w:rFonts w:eastAsia="標楷體" w:hint="eastAsia"/>
          <w:sz w:val="28"/>
        </w:rPr>
        <w:t>送本會查驗合格後辦理請款事宜。前開查驗紀錄並供書面驗收之用。</w:t>
      </w:r>
    </w:p>
    <w:p w14:paraId="4CD944E0" w14:textId="15CC277C" w:rsidR="001533AB" w:rsidRPr="00BB757A" w:rsidRDefault="001533AB" w:rsidP="001533AB">
      <w:pPr>
        <w:pStyle w:val="a30"/>
        <w:ind w:leftChars="295" w:left="774" w:hanging="66"/>
      </w:pPr>
    </w:p>
    <w:p w14:paraId="73402D22" w14:textId="77777777" w:rsidR="00CE0A7C" w:rsidRPr="00BB757A" w:rsidRDefault="00BF3845" w:rsidP="00CE0A7C">
      <w:pPr>
        <w:pStyle w:val="ca1"/>
        <w:rPr>
          <w:rFonts w:cs="Arial Unicode MS"/>
          <w:kern w:val="0"/>
        </w:rPr>
      </w:pPr>
      <w:bookmarkStart w:id="25" w:name="_Toc232049153"/>
      <w:bookmarkStart w:id="26" w:name="_Toc507741905"/>
      <w:r w:rsidRPr="00BB757A">
        <w:rPr>
          <w:rFonts w:hint="eastAsia"/>
        </w:rPr>
        <w:t>3</w:t>
      </w:r>
      <w:r w:rsidR="00CE0A7C" w:rsidRPr="00BB757A">
        <w:rPr>
          <w:rFonts w:hint="eastAsia"/>
        </w:rPr>
        <w:t>、專案作業需求說明</w:t>
      </w:r>
      <w:bookmarkEnd w:id="25"/>
      <w:bookmarkEnd w:id="26"/>
    </w:p>
    <w:p w14:paraId="00105815" w14:textId="77777777" w:rsidR="00CE0A7C" w:rsidRPr="00BB757A" w:rsidRDefault="00CE0A7C" w:rsidP="00CE0A7C">
      <w:pPr>
        <w:pStyle w:val="a20"/>
        <w:rPr>
          <w:rFonts w:ascii="新細明體" w:eastAsia="新細明體" w:hAnsi="新細明體"/>
          <w:color w:val="auto"/>
        </w:rPr>
      </w:pPr>
      <w:bookmarkStart w:id="27" w:name="_Toc507741906"/>
      <w:r w:rsidRPr="00BB757A">
        <w:rPr>
          <w:rFonts w:hint="eastAsia"/>
          <w:color w:val="auto"/>
        </w:rPr>
        <w:t>3.1</w:t>
      </w:r>
      <w:r w:rsidRPr="00BB757A">
        <w:rPr>
          <w:rFonts w:hint="eastAsia"/>
          <w:color w:val="auto"/>
        </w:rPr>
        <w:t>現況概述</w:t>
      </w:r>
      <w:bookmarkEnd w:id="27"/>
    </w:p>
    <w:p w14:paraId="0E0FD24F" w14:textId="77777777" w:rsidR="00D4484B" w:rsidRPr="00BB757A" w:rsidRDefault="00CE0A7C" w:rsidP="00CE0A7C">
      <w:pPr>
        <w:pStyle w:val="a21"/>
        <w:ind w:left="1181" w:hangingChars="250" w:hanging="701"/>
        <w:rPr>
          <w:color w:val="auto"/>
        </w:rPr>
      </w:pPr>
      <w:bookmarkStart w:id="28" w:name="_Toc507741907"/>
      <w:r w:rsidRPr="00BB757A">
        <w:rPr>
          <w:rFonts w:hint="eastAsia"/>
          <w:color w:val="auto"/>
        </w:rPr>
        <w:t>3.1.1</w:t>
      </w:r>
      <w:r w:rsidRPr="00BB757A">
        <w:rPr>
          <w:rFonts w:hint="eastAsia"/>
          <w:color w:val="auto"/>
        </w:rPr>
        <w:t>網路環境現況</w:t>
      </w:r>
      <w:bookmarkEnd w:id="28"/>
    </w:p>
    <w:p w14:paraId="1003C86A" w14:textId="33576558" w:rsidR="001533AB" w:rsidRPr="00D8090C" w:rsidRDefault="001533AB" w:rsidP="001533AB">
      <w:pPr>
        <w:pStyle w:val="a21"/>
        <w:ind w:leftChars="354" w:left="1178" w:hangingChars="117" w:hanging="328"/>
        <w:rPr>
          <w:b w:val="0"/>
          <w:color w:val="auto"/>
        </w:rPr>
      </w:pPr>
      <w:r w:rsidRPr="00BB757A">
        <w:rPr>
          <w:rFonts w:hint="eastAsia"/>
          <w:b w:val="0"/>
          <w:color w:val="auto"/>
        </w:rPr>
        <w:t>(</w:t>
      </w:r>
      <w:r w:rsidRPr="00BB757A">
        <w:rPr>
          <w:rFonts w:hint="eastAsia"/>
          <w:b w:val="0"/>
          <w:color w:val="auto"/>
        </w:rPr>
        <w:t>一</w:t>
      </w:r>
      <w:r w:rsidRPr="00BB757A">
        <w:rPr>
          <w:rFonts w:hint="eastAsia"/>
          <w:b w:val="0"/>
          <w:color w:val="auto"/>
        </w:rPr>
        <w:t>)</w:t>
      </w:r>
      <w:r w:rsidRPr="00BB757A">
        <w:rPr>
          <w:rFonts w:hint="eastAsia"/>
          <w:b w:val="0"/>
          <w:color w:val="auto"/>
        </w:rPr>
        <w:t>本會及所屬各分會內網網段現透過法務部內部網路（</w:t>
      </w:r>
      <w:r w:rsidRPr="00BB757A">
        <w:rPr>
          <w:rFonts w:hint="eastAsia"/>
          <w:b w:val="0"/>
          <w:color w:val="auto"/>
        </w:rPr>
        <w:t>GSN/VPN</w:t>
      </w:r>
      <w:r w:rsidRPr="00BB757A">
        <w:rPr>
          <w:rFonts w:hint="eastAsia"/>
          <w:b w:val="0"/>
          <w:color w:val="auto"/>
        </w:rPr>
        <w:t>）連</w:t>
      </w:r>
      <w:r w:rsidRPr="00D8090C">
        <w:rPr>
          <w:rFonts w:hint="eastAsia"/>
          <w:b w:val="0"/>
          <w:color w:val="auto"/>
        </w:rPr>
        <w:t>通，本會以</w:t>
      </w:r>
      <w:r w:rsidRPr="00D8090C">
        <w:rPr>
          <w:rFonts w:hint="eastAsia"/>
          <w:b w:val="0"/>
          <w:color w:val="auto"/>
        </w:rPr>
        <w:t xml:space="preserve">VDSL </w:t>
      </w:r>
      <w:r w:rsidRPr="00D8090C">
        <w:rPr>
          <w:rFonts w:hint="eastAsia"/>
          <w:b w:val="0"/>
          <w:color w:val="auto"/>
        </w:rPr>
        <w:t>雙向</w:t>
      </w:r>
      <w:r w:rsidR="000A7CBC" w:rsidRPr="00D8090C">
        <w:rPr>
          <w:rFonts w:hint="eastAsia"/>
          <w:b w:val="0"/>
          <w:color w:val="auto"/>
        </w:rPr>
        <w:t>1</w:t>
      </w:r>
      <w:r w:rsidR="004A06B5" w:rsidRPr="00D8090C">
        <w:rPr>
          <w:rFonts w:hint="eastAsia"/>
          <w:b w:val="0"/>
          <w:color w:val="auto"/>
        </w:rPr>
        <w:t>0</w:t>
      </w:r>
      <w:r w:rsidRPr="00D8090C">
        <w:rPr>
          <w:rFonts w:hint="eastAsia"/>
          <w:b w:val="0"/>
          <w:color w:val="auto"/>
        </w:rPr>
        <w:t>M</w:t>
      </w:r>
      <w:r w:rsidRPr="00D8090C">
        <w:rPr>
          <w:rFonts w:hint="eastAsia"/>
          <w:b w:val="0"/>
          <w:color w:val="auto"/>
        </w:rPr>
        <w:t>專線；各分會透過所在地檢署雙向</w:t>
      </w:r>
      <w:r w:rsidR="000A7CBC" w:rsidRPr="00D8090C">
        <w:rPr>
          <w:rFonts w:hint="eastAsia"/>
          <w:b w:val="0"/>
          <w:color w:val="auto"/>
        </w:rPr>
        <w:t>1</w:t>
      </w:r>
      <w:r w:rsidR="004A06B5" w:rsidRPr="00D8090C">
        <w:rPr>
          <w:rFonts w:hint="eastAsia"/>
          <w:b w:val="0"/>
          <w:color w:val="auto"/>
        </w:rPr>
        <w:t>0</w:t>
      </w:r>
      <w:r w:rsidRPr="00D8090C">
        <w:rPr>
          <w:rFonts w:hint="eastAsia"/>
          <w:b w:val="0"/>
          <w:color w:val="auto"/>
        </w:rPr>
        <w:t>MB VPN</w:t>
      </w:r>
      <w:r w:rsidRPr="00D8090C">
        <w:rPr>
          <w:rFonts w:hint="eastAsia"/>
          <w:b w:val="0"/>
          <w:color w:val="auto"/>
        </w:rPr>
        <w:t>專線連接法務部</w:t>
      </w:r>
      <w:r w:rsidRPr="00D8090C">
        <w:rPr>
          <w:rFonts w:hint="eastAsia"/>
          <w:b w:val="0"/>
          <w:color w:val="auto"/>
        </w:rPr>
        <w:t>GSN/VPN</w:t>
      </w:r>
      <w:r w:rsidRPr="00D8090C">
        <w:rPr>
          <w:rFonts w:hint="eastAsia"/>
          <w:b w:val="0"/>
          <w:color w:val="auto"/>
        </w:rPr>
        <w:t>群組及</w:t>
      </w:r>
      <w:r w:rsidRPr="00D8090C">
        <w:rPr>
          <w:rFonts w:hint="eastAsia"/>
          <w:b w:val="0"/>
          <w:color w:val="auto"/>
        </w:rPr>
        <w:t>Internet</w:t>
      </w:r>
      <w:r w:rsidRPr="00D8090C">
        <w:rPr>
          <w:rFonts w:hint="eastAsia"/>
          <w:b w:val="0"/>
          <w:color w:val="auto"/>
        </w:rPr>
        <w:t>網際網路。</w:t>
      </w:r>
    </w:p>
    <w:p w14:paraId="7C2C55FA" w14:textId="21D4B8AE" w:rsidR="001533AB" w:rsidRDefault="00D8090C" w:rsidP="001533AB">
      <w:pPr>
        <w:pStyle w:val="a21"/>
        <w:ind w:leftChars="354" w:left="1178" w:hangingChars="117" w:hanging="328"/>
        <w:rPr>
          <w:b w:val="0"/>
          <w:color w:val="auto"/>
        </w:rPr>
      </w:pPr>
      <w:r w:rsidRPr="00D8090C">
        <w:rPr>
          <w:rFonts w:hint="eastAsia"/>
          <w:b w:val="0"/>
          <w:color w:val="auto"/>
        </w:rPr>
        <w:t xml:space="preserve"> </w:t>
      </w:r>
      <w:r w:rsidR="001533AB" w:rsidRPr="00D8090C">
        <w:rPr>
          <w:rFonts w:hint="eastAsia"/>
          <w:b w:val="0"/>
          <w:color w:val="auto"/>
        </w:rPr>
        <w:t>(</w:t>
      </w:r>
      <w:r w:rsidR="001533AB" w:rsidRPr="00D8090C">
        <w:rPr>
          <w:rFonts w:hint="eastAsia"/>
          <w:b w:val="0"/>
          <w:color w:val="auto"/>
        </w:rPr>
        <w:t>二</w:t>
      </w:r>
      <w:r w:rsidR="001533AB" w:rsidRPr="00D8090C">
        <w:rPr>
          <w:rFonts w:hint="eastAsia"/>
          <w:b w:val="0"/>
          <w:color w:val="auto"/>
        </w:rPr>
        <w:t>)</w:t>
      </w:r>
      <w:r w:rsidR="001533AB" w:rsidRPr="00D8090C">
        <w:rPr>
          <w:rFonts w:hint="eastAsia"/>
          <w:b w:val="0"/>
          <w:color w:val="auto"/>
        </w:rPr>
        <w:t>依法務部相關資安規範，得標廠商建置及維護系統應至本會指定地點</w:t>
      </w:r>
      <w:r w:rsidR="001533AB" w:rsidRPr="00D8090C">
        <w:rPr>
          <w:rFonts w:hint="eastAsia"/>
          <w:b w:val="0"/>
          <w:color w:val="auto"/>
        </w:rPr>
        <w:t>(On Site)</w:t>
      </w:r>
      <w:r w:rsidR="001533AB" w:rsidRPr="00D8090C">
        <w:rPr>
          <w:rFonts w:hint="eastAsia"/>
          <w:b w:val="0"/>
          <w:color w:val="auto"/>
        </w:rPr>
        <w:t>處理，不得經由外網採遠端連線方式辦理。</w:t>
      </w:r>
    </w:p>
    <w:p w14:paraId="230C05F5" w14:textId="2F710741" w:rsidR="009558CF" w:rsidRPr="00BB757A" w:rsidRDefault="009558CF" w:rsidP="001533AB">
      <w:pPr>
        <w:pStyle w:val="a21"/>
        <w:ind w:leftChars="354" w:left="1178" w:hangingChars="117" w:hanging="328"/>
        <w:rPr>
          <w:b w:val="0"/>
          <w:color w:val="auto"/>
        </w:rPr>
      </w:pPr>
      <w:r w:rsidRPr="00BB757A">
        <w:rPr>
          <w:noProof/>
          <w:color w:val="auto"/>
        </w:rPr>
        <w:drawing>
          <wp:anchor distT="0" distB="0" distL="114300" distR="114300" simplePos="0" relativeHeight="251677696" behindDoc="0" locked="0" layoutInCell="1" allowOverlap="1" wp14:anchorId="3CFAF27F" wp14:editId="0283A417">
            <wp:simplePos x="0" y="0"/>
            <wp:positionH relativeFrom="margin">
              <wp:align>center</wp:align>
            </wp:positionH>
            <wp:positionV relativeFrom="paragraph">
              <wp:posOffset>461010</wp:posOffset>
            </wp:positionV>
            <wp:extent cx="7070725" cy="4396740"/>
            <wp:effectExtent l="0" t="0" r="0" b="3810"/>
            <wp:wrapThrough wrapText="bothSides">
              <wp:wrapPolygon edited="0">
                <wp:start x="0" y="0"/>
                <wp:lineTo x="0" y="21525"/>
                <wp:lineTo x="21532" y="21525"/>
                <wp:lineTo x="21532" y="0"/>
                <wp:lineTo x="0" y="0"/>
              </wp:wrapPolygon>
            </wp:wrapThrough>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犯保協會網路架構圖_20052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070725" cy="4396740"/>
                    </a:xfrm>
                    <a:prstGeom prst="rect">
                      <a:avLst/>
                    </a:prstGeom>
                  </pic:spPr>
                </pic:pic>
              </a:graphicData>
            </a:graphic>
            <wp14:sizeRelH relativeFrom="page">
              <wp14:pctWidth>0</wp14:pctWidth>
            </wp14:sizeRelH>
            <wp14:sizeRelV relativeFrom="page">
              <wp14:pctHeight>0</wp14:pctHeight>
            </wp14:sizeRelV>
          </wp:anchor>
        </w:drawing>
      </w:r>
    </w:p>
    <w:p w14:paraId="4BEB4CCD" w14:textId="2729F283" w:rsidR="00CE0A7C" w:rsidRPr="00BB757A" w:rsidRDefault="00CE0A7C" w:rsidP="001533AB">
      <w:pPr>
        <w:pStyle w:val="a21"/>
        <w:ind w:leftChars="178" w:left="1178" w:hangingChars="268" w:hanging="751"/>
        <w:rPr>
          <w:color w:val="auto"/>
        </w:rPr>
      </w:pPr>
      <w:bookmarkStart w:id="29" w:name="_Toc507741908"/>
      <w:r w:rsidRPr="00BB757A">
        <w:rPr>
          <w:rFonts w:hint="eastAsia"/>
          <w:color w:val="auto"/>
        </w:rPr>
        <w:lastRenderedPageBreak/>
        <w:t>3.1.2</w:t>
      </w:r>
      <w:bookmarkEnd w:id="29"/>
      <w:r w:rsidR="007162D9" w:rsidRPr="00BB757A">
        <w:rPr>
          <w:rFonts w:hint="eastAsia"/>
          <w:color w:val="auto"/>
        </w:rPr>
        <w:t>軟體環境現況</w:t>
      </w:r>
    </w:p>
    <w:tbl>
      <w:tblPr>
        <w:tblW w:w="906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163"/>
        <w:gridCol w:w="1772"/>
        <w:gridCol w:w="3010"/>
      </w:tblGrid>
      <w:tr w:rsidR="00BB757A" w:rsidRPr="00BB757A" w14:paraId="20817A6B" w14:textId="77777777" w:rsidTr="007162D9">
        <w:trPr>
          <w:trHeight w:val="519"/>
          <w:jc w:val="right"/>
        </w:trPr>
        <w:tc>
          <w:tcPr>
            <w:tcW w:w="212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9314651" w14:textId="4562F8FB" w:rsidR="007162D9" w:rsidRPr="00BB757A" w:rsidRDefault="00CE0A7C" w:rsidP="007162D9">
            <w:pPr>
              <w:keepNext/>
              <w:kinsoku w:val="0"/>
              <w:spacing w:before="50" w:line="400" w:lineRule="exact"/>
              <w:jc w:val="both"/>
              <w:rPr>
                <w:rFonts w:ascii="標楷體" w:eastAsia="標楷體" w:hAnsi="標楷體" w:cs="華康儷粗黑"/>
                <w:sz w:val="28"/>
                <w:szCs w:val="28"/>
                <w:lang w:eastAsia="en-US"/>
              </w:rPr>
            </w:pPr>
            <w:bookmarkStart w:id="30" w:name="_Toc507741909"/>
            <w:r w:rsidRPr="00BB757A">
              <w:rPr>
                <w:rFonts w:hint="eastAsia"/>
                <w:b/>
                <w:bCs/>
              </w:rPr>
              <w:t>（一）</w:t>
            </w:r>
            <w:r w:rsidR="007162D9" w:rsidRPr="00BB757A">
              <w:rPr>
                <w:rFonts w:hint="eastAsia"/>
                <w:b/>
                <w:bCs/>
              </w:rPr>
              <w:t>作業</w:t>
            </w:r>
            <w:r w:rsidR="00222ABD" w:rsidRPr="00BB757A">
              <w:rPr>
                <w:rFonts w:hint="eastAsia"/>
                <w:b/>
                <w:bCs/>
              </w:rPr>
              <w:t>環境</w:t>
            </w:r>
            <w:r w:rsidR="007162D9" w:rsidRPr="00BB757A">
              <w:rPr>
                <w:rFonts w:ascii="標楷體" w:eastAsia="標楷體" w:hAnsi="標楷體" w:cs="華康儷粗黑" w:hint="eastAsia"/>
                <w:sz w:val="28"/>
                <w:szCs w:val="28"/>
              </w:rPr>
              <w:t>主機</w:t>
            </w:r>
          </w:p>
        </w:tc>
        <w:tc>
          <w:tcPr>
            <w:tcW w:w="2163"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636DA9"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CPU</w:t>
            </w:r>
          </w:p>
        </w:tc>
        <w:tc>
          <w:tcPr>
            <w:tcW w:w="177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B72DD3C"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RAM</w:t>
            </w:r>
          </w:p>
        </w:tc>
        <w:tc>
          <w:tcPr>
            <w:tcW w:w="301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09E35C5" w14:textId="6AF025B1" w:rsidR="007162D9" w:rsidRPr="00BB757A" w:rsidRDefault="00222ABD"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作業系統</w:t>
            </w:r>
          </w:p>
        </w:tc>
      </w:tr>
      <w:tr w:rsidR="00BB757A" w:rsidRPr="00BB757A" w14:paraId="335353B9" w14:textId="77777777" w:rsidTr="007162D9">
        <w:trPr>
          <w:trHeight w:val="1892"/>
          <w:jc w:val="right"/>
        </w:trPr>
        <w:tc>
          <w:tcPr>
            <w:tcW w:w="2122" w:type="dxa"/>
            <w:tcBorders>
              <w:top w:val="single" w:sz="4" w:space="0" w:color="auto"/>
              <w:left w:val="single" w:sz="4" w:space="0" w:color="auto"/>
              <w:bottom w:val="single" w:sz="4" w:space="0" w:color="auto"/>
              <w:right w:val="single" w:sz="4" w:space="0" w:color="auto"/>
            </w:tcBorders>
            <w:hideMark/>
          </w:tcPr>
          <w:p w14:paraId="22422906"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應用程式伺服器主機（ap）</w:t>
            </w:r>
          </w:p>
        </w:tc>
        <w:tc>
          <w:tcPr>
            <w:tcW w:w="2163" w:type="dxa"/>
            <w:tcBorders>
              <w:top w:val="single" w:sz="4" w:space="0" w:color="auto"/>
              <w:left w:val="single" w:sz="4" w:space="0" w:color="auto"/>
              <w:bottom w:val="single" w:sz="4" w:space="0" w:color="auto"/>
              <w:right w:val="single" w:sz="4" w:space="0" w:color="auto"/>
            </w:tcBorders>
            <w:hideMark/>
          </w:tcPr>
          <w:p w14:paraId="5F2C8FF6" w14:textId="77777777" w:rsidR="007162D9" w:rsidRPr="00BB757A" w:rsidRDefault="007162D9" w:rsidP="007162D9">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4B9BC6D4" w14:textId="77777777" w:rsidR="007162D9" w:rsidRPr="00E73041" w:rsidRDefault="007162D9" w:rsidP="007162D9">
            <w:pPr>
              <w:autoSpaceDE w:val="0"/>
              <w:autoSpaceDN w:val="0"/>
              <w:spacing w:line="400" w:lineRule="exact"/>
              <w:jc w:val="both"/>
              <w:rPr>
                <w:rFonts w:ascii="標楷體" w:eastAsia="標楷體" w:hAnsi="標楷體" w:cs="華康儷粗黑"/>
                <w:sz w:val="28"/>
                <w:szCs w:val="28"/>
                <w:lang w:val="pt-PT"/>
              </w:rPr>
            </w:pPr>
            <w:r w:rsidRPr="00E73041">
              <w:rPr>
                <w:rFonts w:ascii="標楷體" w:eastAsia="標楷體" w:hAnsi="標楷體" w:cs="華康儷粗黑" w:hint="eastAsia"/>
                <w:sz w:val="28"/>
                <w:szCs w:val="28"/>
                <w:lang w:val="pt-PT"/>
              </w:rPr>
              <w:t xml:space="preserve">16GB </w:t>
            </w:r>
            <w:r w:rsidRPr="00BB757A">
              <w:rPr>
                <w:rFonts w:ascii="標楷體" w:eastAsia="標楷體" w:hAnsi="標楷體" w:cs="華康儷粗黑" w:hint="eastAsia"/>
                <w:sz w:val="28"/>
                <w:szCs w:val="28"/>
              </w:rPr>
              <w:t xml:space="preserve">　　</w:t>
            </w:r>
            <w:r w:rsidRPr="00E73041">
              <w:rPr>
                <w:rFonts w:ascii="標楷體" w:eastAsia="標楷體" w:hAnsi="標楷體" w:cs="華康儷粗黑" w:hint="eastAsia"/>
                <w:sz w:val="28"/>
                <w:szCs w:val="28"/>
                <w:lang w:val="pt-PT"/>
              </w:rPr>
              <w:t>DDR3-1333 ECC Register / 512Mx4 / CL9 / 2R</w:t>
            </w:r>
          </w:p>
        </w:tc>
        <w:tc>
          <w:tcPr>
            <w:tcW w:w="3010" w:type="dxa"/>
            <w:tcBorders>
              <w:top w:val="single" w:sz="4" w:space="0" w:color="auto"/>
              <w:left w:val="single" w:sz="4" w:space="0" w:color="auto"/>
              <w:bottom w:val="single" w:sz="4" w:space="0" w:color="auto"/>
              <w:right w:val="single" w:sz="4" w:space="0" w:color="auto"/>
            </w:tcBorders>
            <w:hideMark/>
          </w:tcPr>
          <w:p w14:paraId="32279386" w14:textId="4017DDB3" w:rsidR="007162D9" w:rsidRPr="00BB757A" w:rsidRDefault="000A7CBC" w:rsidP="007162D9">
            <w:pPr>
              <w:autoSpaceDE w:val="0"/>
              <w:autoSpaceDN w:val="0"/>
              <w:spacing w:line="400" w:lineRule="exact"/>
              <w:rPr>
                <w:rFonts w:ascii="標楷體" w:eastAsia="標楷體" w:hAnsi="標楷體" w:cs="華康儷粗黑"/>
                <w:sz w:val="28"/>
                <w:szCs w:val="28"/>
              </w:rPr>
            </w:pPr>
            <w:r>
              <w:rPr>
                <w:rFonts w:ascii="標楷體" w:eastAsia="標楷體" w:hAnsi="標楷體" w:cs="華康儷粗黑" w:hint="eastAsia"/>
                <w:sz w:val="28"/>
                <w:szCs w:val="28"/>
              </w:rPr>
              <w:t>Windows Server 2016</w:t>
            </w:r>
            <w:r w:rsidR="007162D9" w:rsidRPr="00BB757A">
              <w:rPr>
                <w:rFonts w:ascii="標楷體" w:eastAsia="標楷體" w:hAnsi="標楷體" w:cs="華康儷粗黑" w:hint="eastAsia"/>
                <w:sz w:val="28"/>
                <w:szCs w:val="28"/>
              </w:rPr>
              <w:t xml:space="preserve"> R2(含以上)</w:t>
            </w:r>
          </w:p>
        </w:tc>
      </w:tr>
      <w:tr w:rsidR="007162D9" w:rsidRPr="00BB757A" w14:paraId="301F8761" w14:textId="77777777" w:rsidTr="007162D9">
        <w:trPr>
          <w:trHeight w:val="1941"/>
          <w:jc w:val="right"/>
        </w:trPr>
        <w:tc>
          <w:tcPr>
            <w:tcW w:w="2122" w:type="dxa"/>
            <w:tcBorders>
              <w:top w:val="single" w:sz="4" w:space="0" w:color="auto"/>
              <w:left w:val="single" w:sz="4" w:space="0" w:color="auto"/>
              <w:bottom w:val="single" w:sz="4" w:space="0" w:color="auto"/>
              <w:right w:val="single" w:sz="4" w:space="0" w:color="auto"/>
            </w:tcBorders>
            <w:hideMark/>
          </w:tcPr>
          <w:p w14:paraId="1EBFA418"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資料庫伺服器主機（</w:t>
            </w:r>
            <w:proofErr w:type="spellStart"/>
            <w:r w:rsidRPr="00BB757A">
              <w:rPr>
                <w:rFonts w:ascii="標楷體" w:eastAsia="標楷體" w:hAnsi="標楷體" w:cs="華康儷粗黑" w:hint="eastAsia"/>
                <w:sz w:val="28"/>
                <w:szCs w:val="28"/>
              </w:rPr>
              <w:t>db</w:t>
            </w:r>
            <w:proofErr w:type="spellEnd"/>
            <w:r w:rsidRPr="00BB757A">
              <w:rPr>
                <w:rFonts w:ascii="標楷體" w:eastAsia="標楷體" w:hAnsi="標楷體" w:cs="華康儷粗黑" w:hint="eastAsia"/>
                <w:sz w:val="28"/>
                <w:szCs w:val="28"/>
              </w:rPr>
              <w:t>）</w:t>
            </w:r>
          </w:p>
        </w:tc>
        <w:tc>
          <w:tcPr>
            <w:tcW w:w="2163" w:type="dxa"/>
            <w:tcBorders>
              <w:top w:val="single" w:sz="4" w:space="0" w:color="auto"/>
              <w:left w:val="single" w:sz="4" w:space="0" w:color="auto"/>
              <w:bottom w:val="single" w:sz="4" w:space="0" w:color="auto"/>
              <w:right w:val="single" w:sz="4" w:space="0" w:color="auto"/>
            </w:tcBorders>
            <w:hideMark/>
          </w:tcPr>
          <w:p w14:paraId="3906F5ED" w14:textId="77777777" w:rsidR="007162D9" w:rsidRPr="00BB757A" w:rsidRDefault="007162D9" w:rsidP="007162D9">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5B154A54" w14:textId="77777777" w:rsidR="007162D9" w:rsidRPr="00E73041" w:rsidRDefault="007162D9" w:rsidP="007162D9">
            <w:pPr>
              <w:autoSpaceDE w:val="0"/>
              <w:autoSpaceDN w:val="0"/>
              <w:spacing w:line="400" w:lineRule="exact"/>
              <w:jc w:val="both"/>
              <w:rPr>
                <w:rFonts w:ascii="標楷體" w:eastAsia="標楷體" w:hAnsi="標楷體" w:cs="華康儷粗黑"/>
                <w:sz w:val="28"/>
                <w:szCs w:val="28"/>
                <w:lang w:val="pt-PT"/>
              </w:rPr>
            </w:pPr>
            <w:r w:rsidRPr="00E73041">
              <w:rPr>
                <w:rFonts w:ascii="標楷體" w:eastAsia="標楷體" w:hAnsi="標楷體" w:cs="華康儷粗黑" w:hint="eastAsia"/>
                <w:sz w:val="28"/>
                <w:szCs w:val="28"/>
                <w:lang w:val="pt-PT"/>
              </w:rPr>
              <w:t xml:space="preserve">16GB </w:t>
            </w:r>
            <w:r w:rsidRPr="00BB757A">
              <w:rPr>
                <w:rFonts w:ascii="標楷體" w:eastAsia="標楷體" w:hAnsi="標楷體" w:cs="華康儷粗黑" w:hint="eastAsia"/>
                <w:sz w:val="28"/>
                <w:szCs w:val="28"/>
              </w:rPr>
              <w:t xml:space="preserve">　　　　　</w:t>
            </w:r>
            <w:r w:rsidRPr="00E73041">
              <w:rPr>
                <w:rFonts w:ascii="標楷體" w:eastAsia="標楷體" w:hAnsi="標楷體" w:cs="華康儷粗黑" w:hint="eastAsia"/>
                <w:sz w:val="28"/>
                <w:szCs w:val="28"/>
                <w:lang w:val="pt-PT"/>
              </w:rPr>
              <w:t>DDR3-1333 ECC Register / 512Mx4 / CL9 / 2R</w:t>
            </w:r>
          </w:p>
        </w:tc>
        <w:tc>
          <w:tcPr>
            <w:tcW w:w="3010" w:type="dxa"/>
            <w:tcBorders>
              <w:top w:val="single" w:sz="4" w:space="0" w:color="auto"/>
              <w:left w:val="single" w:sz="4" w:space="0" w:color="auto"/>
              <w:bottom w:val="single" w:sz="4" w:space="0" w:color="auto"/>
              <w:right w:val="single" w:sz="4" w:space="0" w:color="auto"/>
            </w:tcBorders>
            <w:hideMark/>
          </w:tcPr>
          <w:p w14:paraId="5AD1726C" w14:textId="65A9F028" w:rsidR="007162D9" w:rsidRPr="00BB757A" w:rsidRDefault="000A7CBC" w:rsidP="007162D9">
            <w:pPr>
              <w:autoSpaceDE w:val="0"/>
              <w:autoSpaceDN w:val="0"/>
              <w:spacing w:line="400" w:lineRule="exact"/>
              <w:rPr>
                <w:rFonts w:ascii="標楷體" w:eastAsia="標楷體" w:hAnsi="標楷體" w:cs="華康儷粗黑"/>
                <w:sz w:val="28"/>
                <w:szCs w:val="28"/>
              </w:rPr>
            </w:pPr>
            <w:r>
              <w:rPr>
                <w:rFonts w:ascii="標楷體" w:eastAsia="標楷體" w:hAnsi="標楷體" w:cs="華康儷粗黑" w:hint="eastAsia"/>
                <w:sz w:val="28"/>
                <w:szCs w:val="28"/>
              </w:rPr>
              <w:t>Windows Server 2016</w:t>
            </w:r>
            <w:r w:rsidR="007162D9" w:rsidRPr="00BB757A">
              <w:rPr>
                <w:rFonts w:ascii="標楷體" w:eastAsia="標楷體" w:hAnsi="標楷體" w:cs="華康儷粗黑" w:hint="eastAsia"/>
                <w:sz w:val="28"/>
                <w:szCs w:val="28"/>
              </w:rPr>
              <w:t xml:space="preserve"> R2(含以上)，資料庫環境為MS SQL Server 2012(含以上)</w:t>
            </w:r>
          </w:p>
        </w:tc>
      </w:tr>
    </w:tbl>
    <w:p w14:paraId="2DD4D662" w14:textId="77777777" w:rsidR="007162D9" w:rsidRPr="00BB757A" w:rsidRDefault="007162D9" w:rsidP="001533AB">
      <w:pPr>
        <w:pStyle w:val="a22"/>
        <w:rPr>
          <w:b w:val="0"/>
          <w:bCs/>
          <w:color w:val="auto"/>
        </w:rPr>
      </w:pPr>
    </w:p>
    <w:p w14:paraId="1D9504CB" w14:textId="77777777" w:rsidR="00222ABD" w:rsidRPr="00BB757A" w:rsidRDefault="001533AB" w:rsidP="001533AB">
      <w:pPr>
        <w:pStyle w:val="a22"/>
        <w:rPr>
          <w:b w:val="0"/>
          <w:bCs/>
          <w:color w:val="auto"/>
        </w:rPr>
      </w:pPr>
      <w:r w:rsidRPr="00BB757A">
        <w:rPr>
          <w:rFonts w:hint="eastAsia"/>
          <w:b w:val="0"/>
          <w:bCs/>
          <w:color w:val="auto"/>
        </w:rPr>
        <w:t>（二）</w:t>
      </w:r>
      <w:r w:rsidR="00222ABD" w:rsidRPr="00BB757A">
        <w:rPr>
          <w:rFonts w:hint="eastAsia"/>
          <w:b w:val="0"/>
          <w:bCs/>
          <w:color w:val="auto"/>
        </w:rPr>
        <w:t>開發工具</w:t>
      </w:r>
      <w:r w:rsidR="00222ABD" w:rsidRPr="00BB757A">
        <w:rPr>
          <w:rFonts w:hint="eastAsia"/>
          <w:b w:val="0"/>
          <w:bCs/>
          <w:color w:val="auto"/>
        </w:rPr>
        <w:tab/>
        <w:t>:</w:t>
      </w:r>
    </w:p>
    <w:p w14:paraId="1A258531" w14:textId="4636F704" w:rsidR="00222ABD" w:rsidRPr="00BB757A" w:rsidRDefault="00222ABD" w:rsidP="00563A40">
      <w:pPr>
        <w:pStyle w:val="a22"/>
        <w:ind w:leftChars="670" w:left="1608"/>
        <w:rPr>
          <w:b w:val="0"/>
          <w:bCs/>
          <w:color w:val="auto"/>
        </w:rPr>
      </w:pPr>
      <w:r w:rsidRPr="00BB757A">
        <w:rPr>
          <w:b w:val="0"/>
          <w:bCs/>
          <w:color w:val="auto"/>
        </w:rPr>
        <w:t>1.</w:t>
      </w:r>
      <w:r w:rsidR="00563A40" w:rsidRPr="00BB757A">
        <w:rPr>
          <w:b w:val="0"/>
          <w:bCs/>
          <w:color w:val="auto"/>
        </w:rPr>
        <w:t xml:space="preserve"> </w:t>
      </w:r>
      <w:r w:rsidRPr="00BB757A">
        <w:rPr>
          <w:rFonts w:hint="eastAsia"/>
          <w:b w:val="0"/>
          <w:bCs/>
          <w:color w:val="auto"/>
        </w:rPr>
        <w:t>MS.NET(.NET Framework 4.5</w:t>
      </w:r>
      <w:r w:rsidRPr="00BB757A">
        <w:rPr>
          <w:rFonts w:hint="eastAsia"/>
          <w:b w:val="0"/>
          <w:bCs/>
          <w:color w:val="auto"/>
        </w:rPr>
        <w:t>以上、</w:t>
      </w:r>
      <w:r w:rsidRPr="00BB757A">
        <w:rPr>
          <w:rFonts w:hint="eastAsia"/>
          <w:b w:val="0"/>
          <w:bCs/>
          <w:color w:val="auto"/>
        </w:rPr>
        <w:t>Visual Studio 2010</w:t>
      </w:r>
      <w:r w:rsidRPr="00BB757A">
        <w:rPr>
          <w:rFonts w:hint="eastAsia"/>
          <w:b w:val="0"/>
          <w:bCs/>
          <w:color w:val="auto"/>
        </w:rPr>
        <w:t>或以上</w:t>
      </w:r>
      <w:r w:rsidRPr="00BB757A">
        <w:rPr>
          <w:rFonts w:hint="eastAsia"/>
          <w:b w:val="0"/>
          <w:bCs/>
          <w:color w:val="auto"/>
        </w:rPr>
        <w:t>)</w:t>
      </w:r>
    </w:p>
    <w:p w14:paraId="7693F2A9" w14:textId="45AF3290" w:rsidR="001533AB" w:rsidRPr="00BB757A" w:rsidRDefault="00222ABD" w:rsidP="00563A40">
      <w:pPr>
        <w:pStyle w:val="a22"/>
        <w:ind w:leftChars="670" w:left="1608"/>
        <w:rPr>
          <w:b w:val="0"/>
          <w:bCs/>
          <w:color w:val="auto"/>
        </w:rPr>
      </w:pPr>
      <w:r w:rsidRPr="00BB757A">
        <w:rPr>
          <w:b w:val="0"/>
          <w:bCs/>
          <w:color w:val="auto"/>
        </w:rPr>
        <w:t>2.</w:t>
      </w:r>
      <w:r w:rsidR="00563A40" w:rsidRPr="00BB757A">
        <w:rPr>
          <w:b w:val="0"/>
          <w:bCs/>
          <w:color w:val="auto"/>
        </w:rPr>
        <w:t xml:space="preserve"> </w:t>
      </w:r>
      <w:r w:rsidRPr="00BB757A">
        <w:rPr>
          <w:b w:val="0"/>
          <w:bCs/>
          <w:color w:val="auto"/>
        </w:rPr>
        <w:t xml:space="preserve">MS SQL Server Management Studio (SSMS) </w:t>
      </w:r>
      <w:r w:rsidRPr="00BB757A">
        <w:rPr>
          <w:rFonts w:hint="eastAsia"/>
          <w:b w:val="0"/>
          <w:bCs/>
          <w:color w:val="auto"/>
        </w:rPr>
        <w:t>等工具</w:t>
      </w:r>
      <w:r w:rsidR="001533AB" w:rsidRPr="00BB757A">
        <w:rPr>
          <w:rFonts w:hint="eastAsia"/>
          <w:b w:val="0"/>
          <w:bCs/>
          <w:color w:val="auto"/>
        </w:rPr>
        <w:t>。</w:t>
      </w:r>
    </w:p>
    <w:p w14:paraId="202396D1" w14:textId="37A7B668" w:rsidR="001533AB" w:rsidRPr="00BB757A" w:rsidRDefault="001533AB" w:rsidP="00222ABD">
      <w:pPr>
        <w:pStyle w:val="a22"/>
        <w:rPr>
          <w:b w:val="0"/>
          <w:bCs/>
          <w:color w:val="auto"/>
        </w:rPr>
      </w:pPr>
      <w:r w:rsidRPr="00BB757A">
        <w:rPr>
          <w:rFonts w:hint="eastAsia"/>
          <w:b w:val="0"/>
          <w:bCs/>
          <w:color w:val="auto"/>
        </w:rPr>
        <w:t>（三）</w:t>
      </w:r>
      <w:r w:rsidR="00222ABD" w:rsidRPr="00BB757A">
        <w:rPr>
          <w:rFonts w:hint="eastAsia"/>
          <w:b w:val="0"/>
          <w:bCs/>
          <w:color w:val="auto"/>
        </w:rPr>
        <w:t>應用系統架構</w:t>
      </w:r>
      <w:r w:rsidRPr="00BB757A">
        <w:rPr>
          <w:rFonts w:hint="eastAsia"/>
          <w:b w:val="0"/>
          <w:bCs/>
          <w:color w:val="auto"/>
        </w:rPr>
        <w:t>：</w:t>
      </w:r>
    </w:p>
    <w:p w14:paraId="0C295070" w14:textId="302146C7" w:rsidR="00CE0A7C" w:rsidRPr="00BB757A" w:rsidRDefault="00222ABD" w:rsidP="00563A40">
      <w:pPr>
        <w:pStyle w:val="a22"/>
        <w:ind w:leftChars="647" w:left="1553"/>
        <w:rPr>
          <w:b w:val="0"/>
          <w:bCs/>
          <w:color w:val="auto"/>
        </w:rPr>
      </w:pPr>
      <w:r w:rsidRPr="00BB757A">
        <w:rPr>
          <w:rFonts w:hint="eastAsia"/>
          <w:b w:val="0"/>
          <w:bCs/>
          <w:color w:val="auto"/>
        </w:rPr>
        <w:t>本案開發之系統需採</w:t>
      </w:r>
      <w:r w:rsidRPr="00BB757A">
        <w:rPr>
          <w:rFonts w:hint="eastAsia"/>
          <w:b w:val="0"/>
          <w:bCs/>
          <w:color w:val="auto"/>
        </w:rPr>
        <w:t>WEB-BASE</w:t>
      </w:r>
      <w:r w:rsidRPr="00BB757A">
        <w:rPr>
          <w:rFonts w:hint="eastAsia"/>
          <w:b w:val="0"/>
          <w:bCs/>
          <w:color w:val="auto"/>
        </w:rPr>
        <w:t>集中式，系統使用者涵蓋本會暨所屬各分會會計業務相關作業人員。開發架構</w:t>
      </w:r>
      <w:r w:rsidR="00C0338E" w:rsidRPr="00BB757A">
        <w:rPr>
          <w:rFonts w:hint="eastAsia"/>
          <w:b w:val="0"/>
          <w:bCs/>
          <w:color w:val="auto"/>
        </w:rPr>
        <w:t>需經本會同意後使用，為強化使用者介面，得</w:t>
      </w:r>
      <w:r w:rsidR="001533AB" w:rsidRPr="00BB757A">
        <w:rPr>
          <w:rFonts w:hint="eastAsia"/>
          <w:b w:val="0"/>
          <w:bCs/>
          <w:color w:val="auto"/>
        </w:rPr>
        <w:t>輔以</w:t>
      </w:r>
      <w:r w:rsidR="001533AB" w:rsidRPr="00BB757A">
        <w:rPr>
          <w:rFonts w:hint="eastAsia"/>
          <w:b w:val="0"/>
          <w:bCs/>
          <w:color w:val="auto"/>
        </w:rPr>
        <w:t>JavaScript</w:t>
      </w:r>
      <w:r w:rsidR="001533AB" w:rsidRPr="00BB757A">
        <w:rPr>
          <w:rFonts w:hint="eastAsia"/>
          <w:b w:val="0"/>
          <w:bCs/>
          <w:color w:val="auto"/>
        </w:rPr>
        <w:t>、</w:t>
      </w:r>
      <w:r w:rsidR="001533AB" w:rsidRPr="00BB757A">
        <w:rPr>
          <w:rFonts w:hint="eastAsia"/>
          <w:b w:val="0"/>
          <w:bCs/>
          <w:color w:val="auto"/>
        </w:rPr>
        <w:t xml:space="preserve">AJAX </w:t>
      </w:r>
      <w:r w:rsidR="001533AB" w:rsidRPr="00BB757A">
        <w:rPr>
          <w:rFonts w:hint="eastAsia"/>
          <w:b w:val="0"/>
          <w:bCs/>
          <w:color w:val="auto"/>
        </w:rPr>
        <w:t>等相關技術，減少頁面不斷重載而造成操作行為的不順暢</w:t>
      </w:r>
      <w:r w:rsidRPr="00BB757A">
        <w:rPr>
          <w:rFonts w:hint="eastAsia"/>
          <w:b w:val="0"/>
          <w:bCs/>
          <w:color w:val="auto"/>
        </w:rPr>
        <w:t>，</w:t>
      </w:r>
      <w:r w:rsidR="001533AB" w:rsidRPr="00BB757A">
        <w:rPr>
          <w:rFonts w:hint="eastAsia"/>
          <w:b w:val="0"/>
          <w:bCs/>
          <w:color w:val="auto"/>
        </w:rPr>
        <w:t>前端使用環境需支援</w:t>
      </w:r>
      <w:r w:rsidR="001533AB" w:rsidRPr="00BB757A">
        <w:rPr>
          <w:rFonts w:hint="eastAsia"/>
          <w:b w:val="0"/>
          <w:bCs/>
          <w:color w:val="auto"/>
        </w:rPr>
        <w:t>IE</w:t>
      </w:r>
      <w:r w:rsidR="008471F6" w:rsidRPr="00BB757A">
        <w:rPr>
          <w:rFonts w:hint="eastAsia"/>
          <w:b w:val="0"/>
          <w:bCs/>
          <w:color w:val="auto"/>
        </w:rPr>
        <w:t>、</w:t>
      </w:r>
      <w:r w:rsidR="008471F6" w:rsidRPr="00BB757A">
        <w:rPr>
          <w:rFonts w:hint="eastAsia"/>
          <w:b w:val="0"/>
          <w:bCs/>
          <w:color w:val="auto"/>
        </w:rPr>
        <w:t>Edge</w:t>
      </w:r>
      <w:r w:rsidR="001533AB" w:rsidRPr="00BB757A">
        <w:rPr>
          <w:rFonts w:hint="eastAsia"/>
          <w:b w:val="0"/>
          <w:bCs/>
          <w:color w:val="auto"/>
        </w:rPr>
        <w:t>、</w:t>
      </w:r>
      <w:r w:rsidR="001533AB" w:rsidRPr="00BB757A">
        <w:rPr>
          <w:rFonts w:hint="eastAsia"/>
          <w:b w:val="0"/>
          <w:bCs/>
          <w:color w:val="auto"/>
        </w:rPr>
        <w:t>Chrome</w:t>
      </w:r>
      <w:r w:rsidR="001533AB" w:rsidRPr="00BB757A">
        <w:rPr>
          <w:rFonts w:hint="eastAsia"/>
          <w:b w:val="0"/>
          <w:bCs/>
          <w:color w:val="auto"/>
        </w:rPr>
        <w:t>跨平臺瀏覽器。</w:t>
      </w:r>
      <w:bookmarkEnd w:id="30"/>
    </w:p>
    <w:p w14:paraId="27FF9010" w14:textId="3DC318A5" w:rsidR="00CE0A7C" w:rsidRPr="00876BE6" w:rsidRDefault="00CE0A7C" w:rsidP="00CE0A7C">
      <w:pPr>
        <w:pStyle w:val="a21"/>
        <w:rPr>
          <w:b w:val="0"/>
          <w:bCs w:val="0"/>
          <w:color w:val="auto"/>
        </w:rPr>
      </w:pPr>
      <w:bookmarkStart w:id="31" w:name="_Toc507741916"/>
      <w:r w:rsidRPr="00876BE6">
        <w:rPr>
          <w:rFonts w:hint="eastAsia"/>
          <w:b w:val="0"/>
          <w:bCs w:val="0"/>
          <w:color w:val="auto"/>
        </w:rPr>
        <w:t>3</w:t>
      </w:r>
      <w:r w:rsidRPr="00876BE6">
        <w:rPr>
          <w:b w:val="0"/>
          <w:bCs w:val="0"/>
          <w:color w:val="auto"/>
        </w:rPr>
        <w:t>.</w:t>
      </w:r>
      <w:r w:rsidRPr="00876BE6">
        <w:rPr>
          <w:rFonts w:hint="eastAsia"/>
          <w:b w:val="0"/>
          <w:bCs w:val="0"/>
          <w:color w:val="auto"/>
        </w:rPr>
        <w:t>2</w:t>
      </w:r>
      <w:bookmarkEnd w:id="31"/>
      <w:r w:rsidR="00F501C4" w:rsidRPr="00876BE6">
        <w:rPr>
          <w:rFonts w:hint="eastAsia"/>
          <w:b w:val="0"/>
          <w:bCs w:val="0"/>
          <w:color w:val="auto"/>
        </w:rPr>
        <w:t>維護作業</w:t>
      </w:r>
      <w:r w:rsidR="007572D4" w:rsidRPr="00876BE6">
        <w:rPr>
          <w:rFonts w:hint="eastAsia"/>
          <w:b w:val="0"/>
          <w:bCs w:val="0"/>
          <w:color w:val="auto"/>
        </w:rPr>
        <w:t>整體需求說明</w:t>
      </w:r>
    </w:p>
    <w:p w14:paraId="674F8A45" w14:textId="432B7C72" w:rsidR="00F501C4" w:rsidRPr="00876BE6" w:rsidRDefault="00F501C4" w:rsidP="00CE0A7C">
      <w:pPr>
        <w:pStyle w:val="a21"/>
        <w:rPr>
          <w:b w:val="0"/>
          <w:bCs w:val="0"/>
          <w:color w:val="auto"/>
        </w:rPr>
      </w:pPr>
      <w:r w:rsidRPr="00876BE6">
        <w:rPr>
          <w:rFonts w:hint="eastAsia"/>
          <w:b w:val="0"/>
          <w:bCs w:val="0"/>
          <w:color w:val="auto"/>
        </w:rPr>
        <w:t>本專案就本系統進行維護作業，相關需求說明如下：</w:t>
      </w:r>
    </w:p>
    <w:p w14:paraId="7651E6B8" w14:textId="33F9FCBC" w:rsidR="00F501C4" w:rsidRPr="00876BE6" w:rsidRDefault="00F501C4" w:rsidP="00CE0A7C">
      <w:pPr>
        <w:pStyle w:val="a21"/>
        <w:rPr>
          <w:b w:val="0"/>
          <w:bCs w:val="0"/>
          <w:color w:val="auto"/>
        </w:rPr>
      </w:pPr>
      <w:r w:rsidRPr="00876BE6">
        <w:rPr>
          <w:rFonts w:hint="eastAsia"/>
          <w:b w:val="0"/>
          <w:bCs w:val="0"/>
          <w:color w:val="auto"/>
        </w:rPr>
        <w:t>系統效能維護作業：</w:t>
      </w:r>
    </w:p>
    <w:p w14:paraId="54756780" w14:textId="4FB0328F" w:rsidR="00397555" w:rsidRPr="00876BE6" w:rsidRDefault="00F501C4" w:rsidP="00D8090C">
      <w:pPr>
        <w:pStyle w:val="a21"/>
        <w:rPr>
          <w:b w:val="0"/>
          <w:bCs w:val="0"/>
          <w:color w:val="auto"/>
        </w:rPr>
      </w:pPr>
      <w:r w:rsidRPr="00876BE6">
        <w:rPr>
          <w:rFonts w:hint="eastAsia"/>
          <w:b w:val="0"/>
          <w:bCs w:val="0"/>
          <w:color w:val="auto"/>
        </w:rPr>
        <w:t>需針對本系統之各項功能進行維護，如有系統異常開設</w:t>
      </w:r>
      <w:r w:rsidRPr="00876BE6">
        <w:rPr>
          <w:rFonts w:hint="eastAsia"/>
          <w:b w:val="0"/>
          <w:bCs w:val="0"/>
          <w:color w:val="auto"/>
        </w:rPr>
        <w:t>ISSUE</w:t>
      </w:r>
      <w:r w:rsidRPr="00876BE6">
        <w:rPr>
          <w:rFonts w:hint="eastAsia"/>
          <w:b w:val="0"/>
          <w:bCs w:val="0"/>
          <w:color w:val="auto"/>
        </w:rPr>
        <w:t>，並針對各項</w:t>
      </w:r>
      <w:r w:rsidRPr="00876BE6">
        <w:rPr>
          <w:rFonts w:hint="eastAsia"/>
          <w:b w:val="0"/>
          <w:bCs w:val="0"/>
          <w:color w:val="auto"/>
        </w:rPr>
        <w:t>ISSUE</w:t>
      </w:r>
      <w:r w:rsidRPr="00876BE6">
        <w:rPr>
          <w:rFonts w:hint="eastAsia"/>
          <w:b w:val="0"/>
          <w:bCs w:val="0"/>
          <w:color w:val="auto"/>
        </w:rPr>
        <w:t>進行進度管理，</w:t>
      </w:r>
      <w:r w:rsidRPr="00876BE6">
        <w:rPr>
          <w:b w:val="0"/>
          <w:bCs w:val="0"/>
          <w:color w:val="auto"/>
        </w:rPr>
        <w:t>ISSUE</w:t>
      </w:r>
      <w:r w:rsidRPr="00876BE6">
        <w:rPr>
          <w:rFonts w:hint="eastAsia"/>
          <w:b w:val="0"/>
          <w:bCs w:val="0"/>
          <w:color w:val="auto"/>
        </w:rPr>
        <w:t>分嚴重</w:t>
      </w:r>
      <w:r w:rsidRPr="00876BE6">
        <w:rPr>
          <w:rFonts w:hint="eastAsia"/>
          <w:b w:val="0"/>
          <w:bCs w:val="0"/>
          <w:color w:val="auto"/>
        </w:rPr>
        <w:t>(</w:t>
      </w:r>
      <w:r w:rsidR="000D0440" w:rsidRPr="00876BE6">
        <w:rPr>
          <w:rFonts w:hint="eastAsia"/>
          <w:b w:val="0"/>
          <w:bCs w:val="0"/>
          <w:color w:val="auto"/>
        </w:rPr>
        <w:t>系統無法正常使用，應於收件後</w:t>
      </w:r>
      <w:r w:rsidR="00B13697" w:rsidRPr="00876BE6">
        <w:rPr>
          <w:b w:val="0"/>
          <w:bCs w:val="0"/>
          <w:color w:val="auto"/>
        </w:rPr>
        <w:t>1</w:t>
      </w:r>
      <w:r w:rsidR="00B13697" w:rsidRPr="00876BE6">
        <w:rPr>
          <w:rFonts w:hint="eastAsia"/>
          <w:b w:val="0"/>
          <w:bCs w:val="0"/>
          <w:color w:val="auto"/>
        </w:rPr>
        <w:t>日曆</w:t>
      </w:r>
      <w:r w:rsidRPr="00876BE6">
        <w:rPr>
          <w:rFonts w:hint="eastAsia"/>
          <w:b w:val="0"/>
          <w:bCs w:val="0"/>
          <w:color w:val="auto"/>
        </w:rPr>
        <w:t>天</w:t>
      </w:r>
      <w:r w:rsidR="000D0440" w:rsidRPr="00876BE6">
        <w:rPr>
          <w:rFonts w:hint="eastAsia"/>
          <w:b w:val="0"/>
          <w:bCs w:val="0"/>
          <w:color w:val="auto"/>
        </w:rPr>
        <w:t>處理完成</w:t>
      </w:r>
      <w:r w:rsidRPr="00876BE6">
        <w:rPr>
          <w:rFonts w:hint="eastAsia"/>
          <w:b w:val="0"/>
          <w:bCs w:val="0"/>
          <w:color w:val="auto"/>
        </w:rPr>
        <w:t>)</w:t>
      </w:r>
      <w:r w:rsidRPr="00876BE6">
        <w:rPr>
          <w:rFonts w:hint="eastAsia"/>
          <w:b w:val="0"/>
          <w:bCs w:val="0"/>
          <w:color w:val="auto"/>
        </w:rPr>
        <w:t>、一般</w:t>
      </w:r>
      <w:r w:rsidRPr="00876BE6">
        <w:rPr>
          <w:rFonts w:hint="eastAsia"/>
          <w:b w:val="0"/>
          <w:bCs w:val="0"/>
          <w:color w:val="auto"/>
        </w:rPr>
        <w:t>(</w:t>
      </w:r>
      <w:r w:rsidR="000D0440" w:rsidRPr="00876BE6">
        <w:rPr>
          <w:rFonts w:hint="eastAsia"/>
          <w:b w:val="0"/>
          <w:bCs w:val="0"/>
          <w:color w:val="auto"/>
        </w:rPr>
        <w:t>功能性錯誤或資料錯誤，應於收件後</w:t>
      </w:r>
      <w:r w:rsidR="00B13697" w:rsidRPr="00876BE6">
        <w:rPr>
          <w:b w:val="0"/>
          <w:bCs w:val="0"/>
          <w:color w:val="auto"/>
        </w:rPr>
        <w:t>3</w:t>
      </w:r>
      <w:r w:rsidR="00B13697" w:rsidRPr="00876BE6">
        <w:rPr>
          <w:rFonts w:hint="eastAsia"/>
          <w:b w:val="0"/>
          <w:bCs w:val="0"/>
          <w:color w:val="auto"/>
        </w:rPr>
        <w:t>日曆天</w:t>
      </w:r>
      <w:r w:rsidRPr="00876BE6">
        <w:rPr>
          <w:rFonts w:hint="eastAsia"/>
          <w:b w:val="0"/>
          <w:bCs w:val="0"/>
          <w:color w:val="auto"/>
        </w:rPr>
        <w:t>)</w:t>
      </w:r>
      <w:r w:rsidRPr="00876BE6">
        <w:rPr>
          <w:rFonts w:hint="eastAsia"/>
          <w:b w:val="0"/>
          <w:bCs w:val="0"/>
          <w:color w:val="auto"/>
        </w:rPr>
        <w:t>、輕微</w:t>
      </w:r>
      <w:r w:rsidR="00B13697" w:rsidRPr="00876BE6">
        <w:rPr>
          <w:rFonts w:hint="eastAsia"/>
          <w:b w:val="0"/>
          <w:bCs w:val="0"/>
          <w:color w:val="auto"/>
        </w:rPr>
        <w:t>(5</w:t>
      </w:r>
      <w:r w:rsidR="00B13697" w:rsidRPr="00876BE6">
        <w:rPr>
          <w:rFonts w:hint="eastAsia"/>
          <w:b w:val="0"/>
          <w:bCs w:val="0"/>
          <w:color w:val="auto"/>
        </w:rPr>
        <w:t>日曆天</w:t>
      </w:r>
      <w:r w:rsidRPr="00876BE6">
        <w:rPr>
          <w:rFonts w:hint="eastAsia"/>
          <w:b w:val="0"/>
          <w:bCs w:val="0"/>
          <w:color w:val="auto"/>
        </w:rPr>
        <w:t>)</w:t>
      </w:r>
      <w:r w:rsidRPr="00876BE6">
        <w:rPr>
          <w:rFonts w:hint="eastAsia"/>
          <w:b w:val="0"/>
          <w:bCs w:val="0"/>
          <w:color w:val="auto"/>
        </w:rPr>
        <w:t>三層級，</w:t>
      </w:r>
      <w:r w:rsidR="000D0440" w:rsidRPr="00876BE6">
        <w:rPr>
          <w:rFonts w:hint="eastAsia"/>
          <w:b w:val="0"/>
          <w:bCs w:val="0"/>
          <w:color w:val="auto"/>
        </w:rPr>
        <w:t>除</w:t>
      </w:r>
      <w:r w:rsidR="000D0440" w:rsidRPr="00D8090C">
        <w:rPr>
          <w:rFonts w:hint="eastAsia"/>
          <w:b w:val="0"/>
          <w:bCs w:val="0"/>
          <w:color w:val="auto"/>
        </w:rPr>
        <w:t>處理完成後於報告</w:t>
      </w:r>
      <w:r w:rsidRPr="00D8090C">
        <w:rPr>
          <w:rFonts w:hint="eastAsia"/>
          <w:b w:val="0"/>
          <w:bCs w:val="0"/>
          <w:color w:val="auto"/>
        </w:rPr>
        <w:t>交付處理過程記錄</w:t>
      </w:r>
      <w:r w:rsidR="000D0440" w:rsidRPr="00D8090C">
        <w:rPr>
          <w:rFonts w:hint="eastAsia"/>
          <w:b w:val="0"/>
          <w:bCs w:val="0"/>
          <w:color w:val="auto"/>
        </w:rPr>
        <w:t>。</w:t>
      </w:r>
    </w:p>
    <w:p w14:paraId="7BB552EC" w14:textId="0D4C00AE" w:rsidR="000D0440" w:rsidRPr="00876BE6" w:rsidRDefault="000D0440" w:rsidP="00F501C4">
      <w:pPr>
        <w:pStyle w:val="a21"/>
        <w:rPr>
          <w:b w:val="0"/>
          <w:bCs w:val="0"/>
          <w:color w:val="auto"/>
        </w:rPr>
      </w:pPr>
      <w:r w:rsidRPr="00876BE6">
        <w:rPr>
          <w:rFonts w:hint="eastAsia"/>
          <w:b w:val="0"/>
          <w:bCs w:val="0"/>
          <w:color w:val="auto"/>
        </w:rPr>
        <w:t>系統包含之各項功能與說明如下：</w:t>
      </w:r>
    </w:p>
    <w:p w14:paraId="03E3D343" w14:textId="2B766CBC" w:rsidR="007572D4" w:rsidRPr="00BB757A" w:rsidRDefault="007572D4" w:rsidP="00563A40">
      <w:pPr>
        <w:pStyle w:val="a21"/>
        <w:ind w:leftChars="295" w:left="708"/>
        <w:rPr>
          <w:color w:val="auto"/>
        </w:rPr>
      </w:pPr>
      <w:r w:rsidRPr="00BB757A">
        <w:rPr>
          <w:rFonts w:hint="eastAsia"/>
          <w:color w:val="auto"/>
        </w:rPr>
        <w:t>3</w:t>
      </w:r>
      <w:r w:rsidRPr="00BB757A">
        <w:rPr>
          <w:color w:val="auto"/>
        </w:rPr>
        <w:t>.2.1</w:t>
      </w:r>
      <w:r w:rsidRPr="00BB757A">
        <w:rPr>
          <w:rFonts w:hint="eastAsia"/>
          <w:color w:val="auto"/>
        </w:rPr>
        <w:t>功能需求</w:t>
      </w:r>
    </w:p>
    <w:p w14:paraId="6FE1C513" w14:textId="608017C3" w:rsidR="00F35F43" w:rsidRPr="00817C40" w:rsidRDefault="007D4644" w:rsidP="007D4644">
      <w:pPr>
        <w:pStyle w:val="a21"/>
        <w:numPr>
          <w:ilvl w:val="0"/>
          <w:numId w:val="35"/>
        </w:numPr>
        <w:ind w:leftChars="0"/>
        <w:rPr>
          <w:b w:val="0"/>
          <w:bCs w:val="0"/>
          <w:color w:val="auto"/>
        </w:rPr>
      </w:pPr>
      <w:r w:rsidRPr="00817C40">
        <w:rPr>
          <w:rFonts w:hint="eastAsia"/>
          <w:b w:val="0"/>
          <w:bCs w:val="0"/>
          <w:color w:val="auto"/>
        </w:rPr>
        <w:t>各項功能描述及目標</w:t>
      </w:r>
    </w:p>
    <w:p w14:paraId="12467235" w14:textId="7AAD561B" w:rsidR="002D020F" w:rsidRPr="00BB757A" w:rsidRDefault="007D4644" w:rsidP="007D4644">
      <w:pPr>
        <w:pStyle w:val="a22"/>
        <w:ind w:leftChars="472" w:left="1133" w:firstLine="227"/>
        <w:rPr>
          <w:b w:val="0"/>
          <w:bCs/>
          <w:color w:val="auto"/>
        </w:rPr>
      </w:pPr>
      <w:bookmarkStart w:id="32" w:name="_Toc507741917"/>
      <w:r w:rsidRPr="00BB757A">
        <w:rPr>
          <w:rFonts w:hint="eastAsia"/>
          <w:color w:val="auto"/>
        </w:rPr>
        <w:lastRenderedPageBreak/>
        <w:t>１、</w:t>
      </w:r>
      <w:r w:rsidR="002D020F" w:rsidRPr="00BB757A">
        <w:rPr>
          <w:rFonts w:hint="eastAsia"/>
          <w:b w:val="0"/>
          <w:bCs/>
          <w:color w:val="auto"/>
        </w:rPr>
        <w:t>人事管理模組</w:t>
      </w:r>
      <w:r w:rsidR="00DF02F0" w:rsidRPr="00BB757A">
        <w:rPr>
          <w:rFonts w:hint="eastAsia"/>
          <w:b w:val="0"/>
          <w:bCs/>
          <w:color w:val="auto"/>
        </w:rPr>
        <w:t>：</w:t>
      </w:r>
    </w:p>
    <w:p w14:paraId="56378563" w14:textId="01673DFF" w:rsidR="00563A40" w:rsidRPr="004D67A9" w:rsidRDefault="002D020F" w:rsidP="00563A40">
      <w:pPr>
        <w:pStyle w:val="a22"/>
        <w:ind w:leftChars="840" w:left="2016"/>
        <w:rPr>
          <w:b w:val="0"/>
          <w:bCs/>
          <w:color w:val="auto"/>
        </w:rPr>
      </w:pPr>
      <w:r w:rsidRPr="00BB757A">
        <w:rPr>
          <w:rFonts w:hint="eastAsia"/>
          <w:b w:val="0"/>
          <w:bCs/>
          <w:color w:val="auto"/>
        </w:rPr>
        <w:t>a.</w:t>
      </w:r>
      <w:r w:rsidRPr="00BB757A">
        <w:rPr>
          <w:rFonts w:hint="eastAsia"/>
          <w:b w:val="0"/>
          <w:bCs/>
          <w:color w:val="auto"/>
        </w:rPr>
        <w:t>人事資料建立與查詢</w:t>
      </w:r>
      <w:r w:rsidRPr="00BB757A">
        <w:rPr>
          <w:rFonts w:hint="eastAsia"/>
          <w:b w:val="0"/>
          <w:bCs/>
          <w:color w:val="auto"/>
        </w:rPr>
        <w:t>(</w:t>
      </w:r>
      <w:r w:rsidRPr="00BB757A">
        <w:rPr>
          <w:rFonts w:hint="eastAsia"/>
          <w:b w:val="0"/>
          <w:bCs/>
          <w:color w:val="auto"/>
        </w:rPr>
        <w:t>含</w:t>
      </w:r>
      <w:r w:rsidR="009C27F5" w:rsidRPr="004D67A9">
        <w:rPr>
          <w:rFonts w:hint="eastAsia"/>
          <w:b w:val="0"/>
          <w:bCs/>
          <w:color w:val="auto"/>
        </w:rPr>
        <w:t>專任人員、輔助人力、</w:t>
      </w:r>
      <w:r w:rsidRPr="004D67A9">
        <w:rPr>
          <w:rFonts w:hint="eastAsia"/>
          <w:b w:val="0"/>
          <w:bCs/>
          <w:color w:val="auto"/>
        </w:rPr>
        <w:t>兼職、董監事、志工</w:t>
      </w:r>
      <w:r w:rsidRPr="004D67A9">
        <w:rPr>
          <w:rFonts w:hint="eastAsia"/>
          <w:b w:val="0"/>
          <w:bCs/>
          <w:color w:val="auto"/>
        </w:rPr>
        <w:t>)</w:t>
      </w:r>
      <w:r w:rsidR="007C1085" w:rsidRPr="004D67A9">
        <w:rPr>
          <w:b w:val="0"/>
          <w:bCs/>
          <w:color w:val="auto"/>
        </w:rPr>
        <w:t>:</w:t>
      </w:r>
    </w:p>
    <w:p w14:paraId="33981E2A" w14:textId="1FF416A1" w:rsidR="002D020F" w:rsidRPr="004D67A9" w:rsidRDefault="007C1085" w:rsidP="004569A6">
      <w:pPr>
        <w:pStyle w:val="a22"/>
        <w:ind w:leftChars="915" w:left="2196"/>
        <w:rPr>
          <w:b w:val="0"/>
          <w:bCs/>
          <w:color w:val="auto"/>
        </w:rPr>
      </w:pPr>
      <w:r w:rsidRPr="004D67A9">
        <w:rPr>
          <w:rFonts w:hint="eastAsia"/>
          <w:b w:val="0"/>
          <w:bCs/>
          <w:color w:val="auto"/>
        </w:rPr>
        <w:t>所有</w:t>
      </w:r>
      <w:r w:rsidR="009C27F5" w:rsidRPr="004D67A9">
        <w:rPr>
          <w:rFonts w:hint="eastAsia"/>
          <w:b w:val="0"/>
          <w:bCs/>
          <w:color w:val="auto"/>
        </w:rPr>
        <w:t>人員</w:t>
      </w:r>
      <w:r w:rsidRPr="004D67A9">
        <w:rPr>
          <w:rFonts w:hint="eastAsia"/>
          <w:b w:val="0"/>
          <w:bCs/>
          <w:color w:val="auto"/>
        </w:rPr>
        <w:t>的基本資料，如姓名、分會別、職工代號、職工類別、薪資資料、職務、職等等相關個人資料</w:t>
      </w:r>
      <w:r w:rsidRPr="004D67A9">
        <w:rPr>
          <w:rFonts w:hint="eastAsia"/>
          <w:b w:val="0"/>
          <w:bCs/>
          <w:color w:val="auto"/>
        </w:rPr>
        <w:t>)</w:t>
      </w:r>
      <w:r w:rsidRPr="004D67A9">
        <w:rPr>
          <w:rFonts w:hint="eastAsia"/>
          <w:b w:val="0"/>
          <w:bCs/>
          <w:color w:val="auto"/>
        </w:rPr>
        <w:t>的建立與查詢</w:t>
      </w:r>
    </w:p>
    <w:p w14:paraId="6DCA12F6" w14:textId="7D87ADF1" w:rsidR="002D020F" w:rsidRPr="004D67A9" w:rsidRDefault="002D020F" w:rsidP="00563A40">
      <w:pPr>
        <w:pStyle w:val="a22"/>
        <w:ind w:leftChars="827" w:left="2197" w:hanging="212"/>
        <w:rPr>
          <w:b w:val="0"/>
          <w:bCs/>
          <w:color w:val="auto"/>
        </w:rPr>
      </w:pPr>
      <w:r w:rsidRPr="004D67A9">
        <w:rPr>
          <w:rFonts w:hint="eastAsia"/>
          <w:b w:val="0"/>
          <w:bCs/>
          <w:color w:val="auto"/>
        </w:rPr>
        <w:t>b.</w:t>
      </w:r>
      <w:r w:rsidRPr="004D67A9">
        <w:rPr>
          <w:rFonts w:hint="eastAsia"/>
          <w:b w:val="0"/>
          <w:bCs/>
          <w:color w:val="auto"/>
        </w:rPr>
        <w:t>員工到職、職務異動歷程、任免紀錄與查詢</w:t>
      </w:r>
      <w:r w:rsidR="007C1085" w:rsidRPr="004D67A9">
        <w:rPr>
          <w:rFonts w:hint="eastAsia"/>
          <w:b w:val="0"/>
          <w:bCs/>
          <w:color w:val="auto"/>
        </w:rPr>
        <w:t>:</w:t>
      </w:r>
      <w:r w:rsidR="007C1085" w:rsidRPr="004D67A9">
        <w:rPr>
          <w:b w:val="0"/>
          <w:bCs/>
          <w:color w:val="auto"/>
        </w:rPr>
        <w:br/>
      </w:r>
      <w:r w:rsidR="007C1085" w:rsidRPr="004D67A9">
        <w:rPr>
          <w:rFonts w:hint="eastAsia"/>
          <w:b w:val="0"/>
          <w:bCs/>
          <w:color w:val="auto"/>
        </w:rPr>
        <w:t>所有員工的</w:t>
      </w:r>
      <w:r w:rsidR="004569A6" w:rsidRPr="004D67A9">
        <w:rPr>
          <w:rFonts w:hint="eastAsia"/>
          <w:b w:val="0"/>
          <w:bCs/>
          <w:color w:val="auto"/>
        </w:rPr>
        <w:t>異動</w:t>
      </w:r>
      <w:r w:rsidR="00D233EF" w:rsidRPr="004D67A9">
        <w:rPr>
          <w:rFonts w:hint="eastAsia"/>
          <w:b w:val="0"/>
          <w:bCs/>
          <w:color w:val="auto"/>
        </w:rPr>
        <w:t>歷程記錄，如員工就職日、職務、部門異動、獎懲</w:t>
      </w:r>
    </w:p>
    <w:p w14:paraId="7C46622C" w14:textId="55521889" w:rsidR="002D020F" w:rsidRPr="004D67A9" w:rsidRDefault="002D020F" w:rsidP="006B6424">
      <w:pPr>
        <w:pStyle w:val="a22"/>
        <w:ind w:leftChars="531" w:left="1274"/>
        <w:rPr>
          <w:b w:val="0"/>
          <w:bCs/>
          <w:color w:val="auto"/>
        </w:rPr>
      </w:pPr>
      <w:r w:rsidRPr="004D67A9">
        <w:rPr>
          <w:rFonts w:hint="eastAsia"/>
          <w:b w:val="0"/>
          <w:bCs/>
          <w:color w:val="auto"/>
        </w:rPr>
        <w:t xml:space="preserve">　　</w:t>
      </w:r>
      <w:r w:rsidRPr="004D67A9">
        <w:rPr>
          <w:rFonts w:hint="eastAsia"/>
          <w:b w:val="0"/>
          <w:bCs/>
          <w:color w:val="auto"/>
        </w:rPr>
        <w:t xml:space="preserve"> c.</w:t>
      </w:r>
      <w:r w:rsidRPr="004D67A9">
        <w:rPr>
          <w:rFonts w:hint="eastAsia"/>
          <w:b w:val="0"/>
          <w:bCs/>
          <w:color w:val="auto"/>
        </w:rPr>
        <w:t>各項教育訓練紀錄與查詢</w:t>
      </w:r>
    </w:p>
    <w:p w14:paraId="527F4FB4" w14:textId="48BEC6AF" w:rsidR="004569A6" w:rsidRPr="004D67A9" w:rsidRDefault="004569A6" w:rsidP="004569A6">
      <w:pPr>
        <w:pStyle w:val="a22"/>
        <w:ind w:leftChars="909" w:left="2394" w:hanging="212"/>
        <w:rPr>
          <w:b w:val="0"/>
          <w:bCs/>
          <w:color w:val="auto"/>
        </w:rPr>
      </w:pPr>
      <w:r w:rsidRPr="004D67A9">
        <w:rPr>
          <w:rFonts w:hint="eastAsia"/>
          <w:b w:val="0"/>
          <w:bCs/>
          <w:color w:val="auto"/>
        </w:rPr>
        <w:t>本會</w:t>
      </w:r>
      <w:r w:rsidR="009C27F5" w:rsidRPr="004D67A9">
        <w:rPr>
          <w:rFonts w:hint="eastAsia"/>
          <w:b w:val="0"/>
          <w:bCs/>
          <w:color w:val="auto"/>
        </w:rPr>
        <w:t>專任人員、輔助人力</w:t>
      </w:r>
      <w:r w:rsidRPr="004D67A9">
        <w:rPr>
          <w:rFonts w:hint="eastAsia"/>
          <w:b w:val="0"/>
          <w:bCs/>
          <w:color w:val="auto"/>
        </w:rPr>
        <w:t>、志工</w:t>
      </w:r>
      <w:r w:rsidR="009C27F5" w:rsidRPr="004D67A9">
        <w:rPr>
          <w:rFonts w:hint="eastAsia"/>
          <w:b w:val="0"/>
          <w:bCs/>
          <w:color w:val="auto"/>
        </w:rPr>
        <w:t>等，</w:t>
      </w:r>
      <w:r w:rsidRPr="004D67A9">
        <w:rPr>
          <w:rFonts w:hint="eastAsia"/>
          <w:b w:val="0"/>
          <w:bCs/>
          <w:color w:val="auto"/>
        </w:rPr>
        <w:t>參加過的教育訓練輸入與查詢</w:t>
      </w:r>
    </w:p>
    <w:p w14:paraId="33312719" w14:textId="3715CB75" w:rsidR="002D020F" w:rsidRPr="004D67A9" w:rsidRDefault="002D020F" w:rsidP="006B6424">
      <w:pPr>
        <w:pStyle w:val="a22"/>
        <w:ind w:leftChars="531" w:left="1274"/>
        <w:rPr>
          <w:b w:val="0"/>
          <w:bCs/>
          <w:color w:val="auto"/>
        </w:rPr>
      </w:pPr>
      <w:r w:rsidRPr="004D67A9">
        <w:rPr>
          <w:rFonts w:hint="eastAsia"/>
          <w:b w:val="0"/>
          <w:bCs/>
          <w:color w:val="auto"/>
        </w:rPr>
        <w:t xml:space="preserve">　</w:t>
      </w:r>
      <w:r w:rsidRPr="004D67A9">
        <w:rPr>
          <w:rFonts w:hint="eastAsia"/>
          <w:b w:val="0"/>
          <w:bCs/>
          <w:color w:val="auto"/>
        </w:rPr>
        <w:t xml:space="preserve">   d.</w:t>
      </w:r>
      <w:r w:rsidRPr="004D67A9">
        <w:rPr>
          <w:rFonts w:hint="eastAsia"/>
          <w:b w:val="0"/>
          <w:bCs/>
          <w:color w:val="auto"/>
        </w:rPr>
        <w:t>職務異動歷程記錄與查詢</w:t>
      </w:r>
    </w:p>
    <w:p w14:paraId="5A2B0FF5" w14:textId="2F193188" w:rsidR="004569A6" w:rsidRPr="004D67A9" w:rsidRDefault="004569A6" w:rsidP="004569A6">
      <w:pPr>
        <w:pStyle w:val="a22"/>
        <w:ind w:leftChars="909" w:left="2394" w:hanging="212"/>
        <w:rPr>
          <w:b w:val="0"/>
          <w:bCs/>
          <w:color w:val="auto"/>
        </w:rPr>
      </w:pPr>
      <w:r w:rsidRPr="004D67A9">
        <w:rPr>
          <w:rFonts w:hint="eastAsia"/>
          <w:b w:val="0"/>
          <w:bCs/>
          <w:color w:val="auto"/>
        </w:rPr>
        <w:t>本會</w:t>
      </w:r>
      <w:r w:rsidR="009C27F5" w:rsidRPr="004D67A9">
        <w:rPr>
          <w:rFonts w:hint="eastAsia"/>
          <w:b w:val="0"/>
          <w:bCs/>
          <w:color w:val="auto"/>
        </w:rPr>
        <w:t>專任人員、輔助人力</w:t>
      </w:r>
      <w:r w:rsidRPr="004D67A9">
        <w:rPr>
          <w:rFonts w:hint="eastAsia"/>
          <w:b w:val="0"/>
          <w:bCs/>
          <w:color w:val="auto"/>
        </w:rPr>
        <w:t>、董監事職務異動歷程記錄與查詢</w:t>
      </w:r>
    </w:p>
    <w:p w14:paraId="2DB4C5FC" w14:textId="4B877D1F" w:rsidR="004569A6" w:rsidRPr="004D67A9" w:rsidRDefault="002D020F" w:rsidP="006B6424">
      <w:pPr>
        <w:pStyle w:val="a22"/>
        <w:ind w:leftChars="531" w:left="1274"/>
        <w:rPr>
          <w:b w:val="0"/>
          <w:bCs/>
          <w:color w:val="auto"/>
        </w:rPr>
      </w:pPr>
      <w:r w:rsidRPr="004D67A9">
        <w:rPr>
          <w:rFonts w:hint="eastAsia"/>
          <w:b w:val="0"/>
          <w:bCs/>
          <w:color w:val="auto"/>
        </w:rPr>
        <w:t xml:space="preserve">     e.</w:t>
      </w:r>
      <w:r w:rsidRPr="004D67A9">
        <w:rPr>
          <w:rFonts w:hint="eastAsia"/>
          <w:b w:val="0"/>
          <w:bCs/>
          <w:color w:val="auto"/>
        </w:rPr>
        <w:t>健康檢查作業</w:t>
      </w:r>
    </w:p>
    <w:p w14:paraId="6A2341AE" w14:textId="64A3FEFE" w:rsidR="00945144" w:rsidRPr="00945144" w:rsidRDefault="004569A6" w:rsidP="00945144">
      <w:pPr>
        <w:pStyle w:val="a22"/>
        <w:ind w:leftChars="898" w:left="2155"/>
        <w:rPr>
          <w:b w:val="0"/>
          <w:bCs/>
          <w:color w:val="auto"/>
        </w:rPr>
      </w:pPr>
      <w:r w:rsidRPr="004D67A9">
        <w:rPr>
          <w:rFonts w:hint="eastAsia"/>
          <w:b w:val="0"/>
          <w:bCs/>
          <w:color w:val="auto"/>
        </w:rPr>
        <w:t>本會</w:t>
      </w:r>
      <w:r w:rsidR="009C27F5" w:rsidRPr="004D67A9">
        <w:rPr>
          <w:rFonts w:hint="eastAsia"/>
          <w:b w:val="0"/>
          <w:bCs/>
          <w:color w:val="auto"/>
        </w:rPr>
        <w:t>專任人員</w:t>
      </w:r>
      <w:r w:rsidRPr="004D67A9">
        <w:rPr>
          <w:rFonts w:hint="eastAsia"/>
          <w:b w:val="0"/>
          <w:bCs/>
          <w:color w:val="auto"/>
        </w:rPr>
        <w:t>健康檢查記錄與</w:t>
      </w:r>
      <w:r w:rsidRPr="00BB757A">
        <w:rPr>
          <w:rFonts w:hint="eastAsia"/>
          <w:b w:val="0"/>
          <w:bCs/>
          <w:color w:val="auto"/>
        </w:rPr>
        <w:t>查詢</w:t>
      </w:r>
    </w:p>
    <w:p w14:paraId="01F4159F" w14:textId="0F921F4B" w:rsidR="00945144" w:rsidRPr="00BB757A" w:rsidRDefault="00945144" w:rsidP="009070BB">
      <w:pPr>
        <w:pStyle w:val="a22"/>
        <w:ind w:leftChars="531" w:left="1274"/>
        <w:rPr>
          <w:b w:val="0"/>
          <w:bCs/>
          <w:color w:val="auto"/>
        </w:rPr>
      </w:pPr>
      <w:r w:rsidRPr="00BB757A">
        <w:rPr>
          <w:rFonts w:hint="eastAsia"/>
          <w:b w:val="0"/>
          <w:bCs/>
          <w:color w:val="auto"/>
        </w:rPr>
        <w:t xml:space="preserve">     </w:t>
      </w:r>
      <w:r>
        <w:rPr>
          <w:b w:val="0"/>
          <w:bCs/>
          <w:color w:val="auto"/>
        </w:rPr>
        <w:t>f</w:t>
      </w:r>
      <w:r w:rsidRPr="00BB757A">
        <w:rPr>
          <w:rFonts w:hint="eastAsia"/>
          <w:b w:val="0"/>
          <w:bCs/>
          <w:color w:val="auto"/>
        </w:rPr>
        <w:t>.</w:t>
      </w:r>
      <w:r w:rsidRPr="00006F26">
        <w:rPr>
          <w:rFonts w:hint="eastAsia"/>
          <w:b w:val="0"/>
          <w:bCs/>
          <w:color w:val="auto"/>
        </w:rPr>
        <w:t>舊系統資料導入</w:t>
      </w:r>
      <w:r w:rsidR="009070BB" w:rsidRPr="00006F26">
        <w:rPr>
          <w:rFonts w:hint="eastAsia"/>
          <w:b w:val="0"/>
          <w:bCs/>
          <w:color w:val="auto"/>
        </w:rPr>
        <w:t>:</w:t>
      </w:r>
      <w:r w:rsidRPr="00006F26">
        <w:rPr>
          <w:rFonts w:hint="eastAsia"/>
          <w:b w:val="0"/>
          <w:bCs/>
          <w:color w:val="auto"/>
        </w:rPr>
        <w:t>協助將舊有</w:t>
      </w:r>
      <w:r w:rsidR="009A276B" w:rsidRPr="00006F26">
        <w:rPr>
          <w:rFonts w:hint="eastAsia"/>
          <w:b w:val="0"/>
          <w:bCs/>
          <w:color w:val="auto"/>
        </w:rPr>
        <w:t>人事</w:t>
      </w:r>
      <w:r w:rsidRPr="00006F26">
        <w:rPr>
          <w:rFonts w:hint="eastAsia"/>
          <w:b w:val="0"/>
          <w:bCs/>
          <w:color w:val="auto"/>
        </w:rPr>
        <w:t>歷年資料導入</w:t>
      </w:r>
    </w:p>
    <w:p w14:paraId="7AA00C9C" w14:textId="3B9F5240" w:rsidR="002D020F" w:rsidRPr="00BB757A" w:rsidRDefault="007D4644" w:rsidP="00563A40">
      <w:pPr>
        <w:pStyle w:val="a22"/>
        <w:ind w:leftChars="472" w:left="1133"/>
        <w:rPr>
          <w:b w:val="0"/>
          <w:bCs/>
          <w:color w:val="auto"/>
        </w:rPr>
      </w:pPr>
      <w:r w:rsidRPr="00BB757A">
        <w:rPr>
          <w:rFonts w:hint="eastAsia"/>
          <w:color w:val="auto"/>
        </w:rPr>
        <w:t>２、</w:t>
      </w:r>
      <w:r w:rsidR="00DF02F0" w:rsidRPr="00BB757A">
        <w:rPr>
          <w:rFonts w:hint="eastAsia"/>
          <w:b w:val="0"/>
          <w:bCs/>
          <w:color w:val="auto"/>
        </w:rPr>
        <w:t>出勤管理模組：</w:t>
      </w:r>
    </w:p>
    <w:p w14:paraId="6910C291" w14:textId="00C77601" w:rsidR="002D020F" w:rsidRPr="00BB757A" w:rsidRDefault="002D020F" w:rsidP="006B6424">
      <w:pPr>
        <w:pStyle w:val="a22"/>
        <w:ind w:leftChars="548" w:left="1315"/>
        <w:rPr>
          <w:b w:val="0"/>
          <w:bCs/>
          <w:color w:val="auto"/>
        </w:rPr>
      </w:pPr>
      <w:r w:rsidRPr="00BB757A">
        <w:rPr>
          <w:rFonts w:hint="eastAsia"/>
          <w:b w:val="0"/>
          <w:bCs/>
          <w:color w:val="auto"/>
        </w:rPr>
        <w:t xml:space="preserve">　　</w:t>
      </w:r>
      <w:r w:rsidRPr="00BB757A">
        <w:rPr>
          <w:rFonts w:hint="eastAsia"/>
          <w:b w:val="0"/>
          <w:bCs/>
          <w:color w:val="auto"/>
        </w:rPr>
        <w:t xml:space="preserve"> a.</w:t>
      </w:r>
      <w:r w:rsidR="00945144">
        <w:rPr>
          <w:rFonts w:hint="eastAsia"/>
          <w:b w:val="0"/>
          <w:bCs/>
          <w:color w:val="auto"/>
        </w:rPr>
        <w:t>上下班</w:t>
      </w:r>
      <w:r w:rsidRPr="00BB757A">
        <w:rPr>
          <w:rFonts w:hint="eastAsia"/>
          <w:b w:val="0"/>
          <w:bCs/>
          <w:color w:val="auto"/>
        </w:rPr>
        <w:t>打卡</w:t>
      </w:r>
      <w:r w:rsidR="004569A6" w:rsidRPr="00006F26">
        <w:rPr>
          <w:rFonts w:hint="eastAsia"/>
          <w:b w:val="0"/>
          <w:bCs/>
          <w:color w:val="auto"/>
        </w:rPr>
        <w:t>:</w:t>
      </w:r>
      <w:r w:rsidR="004569A6" w:rsidRPr="00006F26">
        <w:rPr>
          <w:rFonts w:hint="eastAsia"/>
          <w:b w:val="0"/>
          <w:bCs/>
          <w:color w:val="auto"/>
        </w:rPr>
        <w:t>使用</w:t>
      </w:r>
      <w:r w:rsidR="00945144" w:rsidRPr="00006F26">
        <w:rPr>
          <w:rFonts w:hint="eastAsia"/>
          <w:b w:val="0"/>
          <w:bCs/>
          <w:color w:val="auto"/>
        </w:rPr>
        <w:t>多種</w:t>
      </w:r>
      <w:r w:rsidR="004569A6" w:rsidRPr="00006F26">
        <w:rPr>
          <w:rFonts w:hint="eastAsia"/>
          <w:b w:val="0"/>
          <w:bCs/>
          <w:color w:val="auto"/>
        </w:rPr>
        <w:t>打卡</w:t>
      </w:r>
      <w:r w:rsidR="00945144" w:rsidRPr="00006F26">
        <w:rPr>
          <w:rFonts w:hint="eastAsia"/>
          <w:b w:val="0"/>
          <w:bCs/>
          <w:color w:val="auto"/>
        </w:rPr>
        <w:t>方式</w:t>
      </w:r>
      <w:r w:rsidR="004569A6" w:rsidRPr="00006F26">
        <w:rPr>
          <w:rFonts w:hint="eastAsia"/>
          <w:b w:val="0"/>
          <w:bCs/>
          <w:color w:val="auto"/>
        </w:rPr>
        <w:t>紀錄、統計</w:t>
      </w:r>
      <w:r w:rsidR="00376466">
        <w:rPr>
          <w:rFonts w:hint="eastAsia"/>
          <w:b w:val="0"/>
          <w:bCs/>
          <w:color w:val="auto"/>
        </w:rPr>
        <w:t>:</w:t>
      </w:r>
      <w:r w:rsidR="00376466">
        <w:rPr>
          <w:rFonts w:hint="eastAsia"/>
          <w:b w:val="0"/>
          <w:bCs/>
          <w:color w:val="auto"/>
        </w:rPr>
        <w:t>手機</w:t>
      </w:r>
      <w:r w:rsidR="00376466">
        <w:rPr>
          <w:rFonts w:hint="eastAsia"/>
          <w:b w:val="0"/>
          <w:bCs/>
          <w:color w:val="auto"/>
        </w:rPr>
        <w:t>App</w:t>
      </w:r>
      <w:r w:rsidR="00376466">
        <w:rPr>
          <w:rFonts w:hint="eastAsia"/>
          <w:b w:val="0"/>
          <w:bCs/>
          <w:color w:val="auto"/>
        </w:rPr>
        <w:t>打卡使用</w:t>
      </w:r>
      <w:r w:rsidR="00376466">
        <w:rPr>
          <w:rFonts w:hint="eastAsia"/>
          <w:b w:val="0"/>
          <w:bCs/>
          <w:color w:val="auto"/>
        </w:rPr>
        <w:t>GPS</w:t>
      </w:r>
      <w:r w:rsidR="00376466">
        <w:rPr>
          <w:rFonts w:hint="eastAsia"/>
          <w:b w:val="0"/>
          <w:bCs/>
          <w:color w:val="auto"/>
        </w:rPr>
        <w:t>、</w:t>
      </w:r>
      <w:r w:rsidR="00376466">
        <w:rPr>
          <w:rFonts w:hint="eastAsia"/>
          <w:b w:val="0"/>
          <w:bCs/>
          <w:color w:val="auto"/>
        </w:rPr>
        <w:t>WIFI</w:t>
      </w:r>
      <w:r w:rsidR="00495425">
        <w:rPr>
          <w:rFonts w:hint="eastAsia"/>
          <w:b w:val="0"/>
          <w:bCs/>
          <w:color w:val="auto"/>
        </w:rPr>
        <w:t>或更多方式，網頁打卡使用</w:t>
      </w:r>
      <w:r w:rsidR="00495425">
        <w:rPr>
          <w:rFonts w:hint="eastAsia"/>
          <w:b w:val="0"/>
          <w:bCs/>
          <w:color w:val="auto"/>
        </w:rPr>
        <w:t>WIFI</w:t>
      </w:r>
      <w:r w:rsidR="00495425">
        <w:rPr>
          <w:rFonts w:hint="eastAsia"/>
          <w:b w:val="0"/>
          <w:bCs/>
          <w:color w:val="auto"/>
        </w:rPr>
        <w:t>限制</w:t>
      </w:r>
      <w:r w:rsidR="00495425">
        <w:rPr>
          <w:rFonts w:hint="eastAsia"/>
          <w:b w:val="0"/>
          <w:bCs/>
          <w:color w:val="auto"/>
        </w:rPr>
        <w:t>IP</w:t>
      </w:r>
      <w:r w:rsidR="00495425">
        <w:rPr>
          <w:rFonts w:hint="eastAsia"/>
          <w:b w:val="0"/>
          <w:bCs/>
          <w:color w:val="auto"/>
        </w:rPr>
        <w:t>。</w:t>
      </w:r>
    </w:p>
    <w:p w14:paraId="4305254B" w14:textId="70E45208" w:rsidR="002D020F" w:rsidRPr="00BB757A" w:rsidRDefault="00DF02F0" w:rsidP="006B6424">
      <w:pPr>
        <w:pStyle w:val="a22"/>
        <w:ind w:leftChars="548" w:left="1315"/>
        <w:rPr>
          <w:b w:val="0"/>
          <w:bCs/>
          <w:color w:val="auto"/>
        </w:rPr>
      </w:pPr>
      <w:r w:rsidRPr="00BB757A">
        <w:rPr>
          <w:rFonts w:hint="eastAsia"/>
          <w:b w:val="0"/>
          <w:bCs/>
          <w:color w:val="auto"/>
        </w:rPr>
        <w:t xml:space="preserve">　　</w:t>
      </w:r>
      <w:r w:rsidRPr="00BB757A">
        <w:rPr>
          <w:rFonts w:hint="eastAsia"/>
          <w:b w:val="0"/>
          <w:bCs/>
          <w:color w:val="auto"/>
        </w:rPr>
        <w:t xml:space="preserve"> </w:t>
      </w:r>
      <w:r w:rsidR="002D020F" w:rsidRPr="00BB757A">
        <w:rPr>
          <w:rFonts w:hint="eastAsia"/>
          <w:b w:val="0"/>
          <w:bCs/>
          <w:color w:val="auto"/>
        </w:rPr>
        <w:t>b.</w:t>
      </w:r>
      <w:r w:rsidR="002D020F" w:rsidRPr="00BB757A">
        <w:rPr>
          <w:rFonts w:hint="eastAsia"/>
          <w:b w:val="0"/>
          <w:bCs/>
          <w:color w:val="auto"/>
        </w:rPr>
        <w:t>請假出差管理</w:t>
      </w:r>
      <w:r w:rsidR="004569A6" w:rsidRPr="00BB757A">
        <w:rPr>
          <w:rFonts w:hint="eastAsia"/>
          <w:b w:val="0"/>
          <w:bCs/>
          <w:color w:val="auto"/>
        </w:rPr>
        <w:t>:</w:t>
      </w:r>
      <w:r w:rsidR="009A276B">
        <w:rPr>
          <w:rFonts w:hint="eastAsia"/>
          <w:b w:val="0"/>
          <w:bCs/>
          <w:color w:val="auto"/>
        </w:rPr>
        <w:t>以電腦輸入假單，</w:t>
      </w:r>
      <w:r w:rsidR="004569A6" w:rsidRPr="00BB757A">
        <w:rPr>
          <w:rFonts w:hint="eastAsia"/>
          <w:b w:val="0"/>
          <w:bCs/>
          <w:color w:val="auto"/>
        </w:rPr>
        <w:t>呈相關人員審核</w:t>
      </w:r>
      <w:r w:rsidR="00495425">
        <w:rPr>
          <w:rFonts w:hint="eastAsia"/>
          <w:b w:val="0"/>
          <w:bCs/>
          <w:color w:val="auto"/>
        </w:rPr>
        <w:t>。</w:t>
      </w:r>
    </w:p>
    <w:p w14:paraId="1E576006" w14:textId="77777777" w:rsidR="009A276B" w:rsidRDefault="00DF02F0" w:rsidP="006B6424">
      <w:pPr>
        <w:pStyle w:val="a22"/>
        <w:ind w:leftChars="548" w:left="1315"/>
        <w:rPr>
          <w:b w:val="0"/>
          <w:bCs/>
          <w:color w:val="auto"/>
        </w:rPr>
      </w:pPr>
      <w:r w:rsidRPr="00BB757A">
        <w:rPr>
          <w:rFonts w:hint="eastAsia"/>
          <w:b w:val="0"/>
          <w:bCs/>
          <w:color w:val="auto"/>
        </w:rPr>
        <w:t xml:space="preserve">     </w:t>
      </w:r>
      <w:r w:rsidR="002D020F" w:rsidRPr="00BB757A">
        <w:rPr>
          <w:rFonts w:hint="eastAsia"/>
          <w:b w:val="0"/>
          <w:bCs/>
          <w:color w:val="auto"/>
        </w:rPr>
        <w:t>c.</w:t>
      </w:r>
      <w:r w:rsidR="002D020F" w:rsidRPr="00BB757A">
        <w:rPr>
          <w:rFonts w:hint="eastAsia"/>
          <w:b w:val="0"/>
          <w:bCs/>
          <w:color w:val="auto"/>
        </w:rPr>
        <w:t>加班管理作業</w:t>
      </w:r>
      <w:r w:rsidR="004569A6" w:rsidRPr="00BB757A">
        <w:rPr>
          <w:rFonts w:hint="eastAsia"/>
          <w:b w:val="0"/>
          <w:bCs/>
          <w:color w:val="auto"/>
        </w:rPr>
        <w:t>:</w:t>
      </w:r>
      <w:r w:rsidR="004569A6" w:rsidRPr="00BB757A">
        <w:rPr>
          <w:rFonts w:hint="eastAsia"/>
          <w:b w:val="0"/>
          <w:bCs/>
          <w:color w:val="auto"/>
        </w:rPr>
        <w:t>加班時數統計，換算加班費或補休</w:t>
      </w:r>
      <w:r w:rsidR="009A276B">
        <w:rPr>
          <w:rFonts w:hint="eastAsia"/>
          <w:b w:val="0"/>
          <w:bCs/>
          <w:color w:val="auto"/>
        </w:rPr>
        <w:t>，支援產出</w:t>
      </w:r>
    </w:p>
    <w:p w14:paraId="37748850" w14:textId="68008C76" w:rsidR="002D020F" w:rsidRPr="00BB757A" w:rsidRDefault="009A276B" w:rsidP="006B6424">
      <w:pPr>
        <w:pStyle w:val="a22"/>
        <w:ind w:leftChars="548" w:left="1315"/>
        <w:rPr>
          <w:b w:val="0"/>
          <w:bCs/>
          <w:color w:val="auto"/>
        </w:rPr>
      </w:pPr>
      <w:r>
        <w:rPr>
          <w:rFonts w:hint="eastAsia"/>
          <w:b w:val="0"/>
          <w:bCs/>
          <w:color w:val="auto"/>
        </w:rPr>
        <w:t xml:space="preserve">　　　日、周、月出勤報表</w:t>
      </w:r>
      <w:r w:rsidR="00495425">
        <w:rPr>
          <w:rFonts w:hint="eastAsia"/>
          <w:b w:val="0"/>
          <w:bCs/>
          <w:color w:val="auto"/>
        </w:rPr>
        <w:t>。</w:t>
      </w:r>
    </w:p>
    <w:p w14:paraId="56F27C50" w14:textId="321B2AAF" w:rsidR="00495425" w:rsidRDefault="009A276B" w:rsidP="00495425">
      <w:pPr>
        <w:pStyle w:val="a22"/>
        <w:ind w:leftChars="548" w:left="1315"/>
        <w:rPr>
          <w:b w:val="0"/>
          <w:bCs/>
          <w:color w:val="auto"/>
        </w:rPr>
      </w:pPr>
      <w:r w:rsidRPr="00BB757A">
        <w:rPr>
          <w:rFonts w:hint="eastAsia"/>
          <w:b w:val="0"/>
          <w:bCs/>
          <w:color w:val="auto"/>
        </w:rPr>
        <w:t xml:space="preserve">     </w:t>
      </w:r>
      <w:r w:rsidR="004D67A9">
        <w:rPr>
          <w:rFonts w:hint="eastAsia"/>
          <w:b w:val="0"/>
          <w:bCs/>
          <w:color w:val="auto"/>
        </w:rPr>
        <w:t>d</w:t>
      </w:r>
      <w:r w:rsidRPr="00006F26">
        <w:rPr>
          <w:rFonts w:hint="eastAsia"/>
          <w:b w:val="0"/>
          <w:bCs/>
          <w:color w:val="auto"/>
        </w:rPr>
        <w:t>.</w:t>
      </w:r>
      <w:r w:rsidRPr="00006F26">
        <w:rPr>
          <w:rFonts w:hint="eastAsia"/>
          <w:b w:val="0"/>
          <w:bCs/>
          <w:color w:val="auto"/>
        </w:rPr>
        <w:t>舊系統資料導入</w:t>
      </w:r>
      <w:r w:rsidR="002A42AB" w:rsidRPr="00006F26">
        <w:rPr>
          <w:rFonts w:hint="eastAsia"/>
          <w:b w:val="0"/>
          <w:bCs/>
          <w:color w:val="auto"/>
        </w:rPr>
        <w:t>:</w:t>
      </w:r>
      <w:r w:rsidRPr="00006F26">
        <w:rPr>
          <w:rFonts w:hint="eastAsia"/>
          <w:b w:val="0"/>
          <w:bCs/>
          <w:color w:val="auto"/>
        </w:rPr>
        <w:t>協助將舊有出勤歷年資料導入</w:t>
      </w:r>
      <w:r w:rsidR="00495425">
        <w:rPr>
          <w:rFonts w:hint="eastAsia"/>
          <w:b w:val="0"/>
          <w:bCs/>
          <w:color w:val="auto"/>
        </w:rPr>
        <w:t>。</w:t>
      </w:r>
    </w:p>
    <w:p w14:paraId="1B2B8136" w14:textId="019D711C" w:rsidR="00495425" w:rsidRPr="00BB757A" w:rsidRDefault="00495425" w:rsidP="00495425">
      <w:pPr>
        <w:pStyle w:val="a22"/>
        <w:ind w:leftChars="548" w:left="1315"/>
        <w:rPr>
          <w:b w:val="0"/>
          <w:bCs/>
          <w:color w:val="auto"/>
        </w:rPr>
      </w:pPr>
      <w:r w:rsidRPr="00BB757A">
        <w:rPr>
          <w:rFonts w:hint="eastAsia"/>
          <w:b w:val="0"/>
          <w:bCs/>
          <w:color w:val="auto"/>
        </w:rPr>
        <w:t xml:space="preserve">     </w:t>
      </w:r>
      <w:r>
        <w:rPr>
          <w:rFonts w:hint="eastAsia"/>
          <w:b w:val="0"/>
          <w:bCs/>
          <w:color w:val="auto"/>
        </w:rPr>
        <w:t>e</w:t>
      </w:r>
      <w:r w:rsidRPr="00BB757A">
        <w:rPr>
          <w:rFonts w:hint="eastAsia"/>
          <w:b w:val="0"/>
          <w:bCs/>
          <w:color w:val="auto"/>
        </w:rPr>
        <w:t>.</w:t>
      </w:r>
      <w:r>
        <w:rPr>
          <w:rFonts w:hint="eastAsia"/>
          <w:b w:val="0"/>
          <w:bCs/>
          <w:color w:val="auto"/>
        </w:rPr>
        <w:t>上班時間異常、出勤超時加班等相關提醒設定。</w:t>
      </w:r>
    </w:p>
    <w:p w14:paraId="683122E0" w14:textId="77777777" w:rsidR="00495425" w:rsidRDefault="00495425" w:rsidP="00495425">
      <w:pPr>
        <w:pStyle w:val="a22"/>
        <w:ind w:leftChars="548" w:left="1315"/>
        <w:rPr>
          <w:b w:val="0"/>
          <w:bCs/>
          <w:color w:val="auto"/>
        </w:rPr>
      </w:pPr>
      <w:r w:rsidRPr="00BB757A">
        <w:rPr>
          <w:rFonts w:hint="eastAsia"/>
          <w:b w:val="0"/>
          <w:bCs/>
          <w:color w:val="auto"/>
        </w:rPr>
        <w:t xml:space="preserve">     </w:t>
      </w:r>
      <w:r>
        <w:rPr>
          <w:b w:val="0"/>
          <w:bCs/>
          <w:color w:val="auto"/>
        </w:rPr>
        <w:t>f</w:t>
      </w:r>
      <w:r w:rsidRPr="00BB757A">
        <w:rPr>
          <w:rFonts w:hint="eastAsia"/>
          <w:b w:val="0"/>
          <w:bCs/>
          <w:color w:val="auto"/>
        </w:rPr>
        <w:t>.</w:t>
      </w:r>
      <w:r>
        <w:rPr>
          <w:rFonts w:hint="eastAsia"/>
          <w:b w:val="0"/>
          <w:bCs/>
          <w:color w:val="auto"/>
        </w:rPr>
        <w:t>簽核流程設定</w:t>
      </w:r>
      <w:r>
        <w:rPr>
          <w:rFonts w:hint="eastAsia"/>
          <w:b w:val="0"/>
          <w:bCs/>
          <w:color w:val="auto"/>
        </w:rPr>
        <w:t>:</w:t>
      </w:r>
      <w:r>
        <w:rPr>
          <w:rFonts w:hint="eastAsia"/>
          <w:b w:val="0"/>
          <w:bCs/>
          <w:color w:val="auto"/>
        </w:rPr>
        <w:t>依據本會需求設定簽核流程。</w:t>
      </w:r>
    </w:p>
    <w:p w14:paraId="717272EE" w14:textId="114E1522" w:rsidR="00DF02F0" w:rsidRPr="00BB757A" w:rsidRDefault="007D4644" w:rsidP="009A276B">
      <w:pPr>
        <w:pStyle w:val="a22"/>
        <w:ind w:leftChars="548" w:left="1315"/>
        <w:rPr>
          <w:b w:val="0"/>
          <w:bCs/>
          <w:color w:val="auto"/>
        </w:rPr>
      </w:pPr>
      <w:r w:rsidRPr="00BB757A">
        <w:rPr>
          <w:rFonts w:hint="eastAsia"/>
          <w:color w:val="auto"/>
        </w:rPr>
        <w:t>３、</w:t>
      </w:r>
      <w:r w:rsidR="00DF02F0" w:rsidRPr="00BB757A">
        <w:rPr>
          <w:rFonts w:hint="eastAsia"/>
          <w:b w:val="0"/>
          <w:bCs/>
          <w:color w:val="auto"/>
        </w:rPr>
        <w:t>薪資管理模組：</w:t>
      </w:r>
    </w:p>
    <w:p w14:paraId="4EB007DA" w14:textId="71F11FA8" w:rsidR="002D020F" w:rsidRPr="00BB757A" w:rsidRDefault="00DF02F0" w:rsidP="006B6424">
      <w:pPr>
        <w:pStyle w:val="a22"/>
        <w:ind w:leftChars="560" w:left="1344"/>
        <w:rPr>
          <w:b w:val="0"/>
          <w:bCs/>
          <w:color w:val="auto"/>
        </w:rPr>
      </w:pPr>
      <w:r w:rsidRPr="00BB757A">
        <w:rPr>
          <w:rFonts w:hint="eastAsia"/>
          <w:b w:val="0"/>
          <w:bCs/>
          <w:color w:val="auto"/>
        </w:rPr>
        <w:t xml:space="preserve">  </w:t>
      </w:r>
      <w:r w:rsidR="002D020F" w:rsidRPr="00BB757A">
        <w:rPr>
          <w:rFonts w:hint="eastAsia"/>
          <w:b w:val="0"/>
          <w:bCs/>
          <w:color w:val="auto"/>
        </w:rPr>
        <w:t xml:space="preserve">　</w:t>
      </w:r>
      <w:r w:rsidR="002D020F" w:rsidRPr="00BB757A">
        <w:rPr>
          <w:rFonts w:hint="eastAsia"/>
          <w:b w:val="0"/>
          <w:bCs/>
          <w:color w:val="auto"/>
        </w:rPr>
        <w:t xml:space="preserve"> a.</w:t>
      </w:r>
      <w:r w:rsidR="002D020F" w:rsidRPr="00BB757A">
        <w:rPr>
          <w:rFonts w:hint="eastAsia"/>
          <w:b w:val="0"/>
          <w:bCs/>
          <w:color w:val="auto"/>
        </w:rPr>
        <w:t>人員薪資計算</w:t>
      </w:r>
      <w:r w:rsidR="00C200BD">
        <w:rPr>
          <w:rFonts w:hint="eastAsia"/>
          <w:b w:val="0"/>
          <w:bCs/>
          <w:color w:val="auto"/>
        </w:rPr>
        <w:t>。</w:t>
      </w:r>
    </w:p>
    <w:p w14:paraId="6CF00B6A" w14:textId="36AEF83D" w:rsidR="00397555" w:rsidRPr="00876BE6" w:rsidRDefault="00DF02F0" w:rsidP="00D8090C">
      <w:pPr>
        <w:pStyle w:val="a22"/>
        <w:ind w:leftChars="560" w:left="1344"/>
        <w:rPr>
          <w:b w:val="0"/>
          <w:bCs/>
          <w:color w:val="auto"/>
        </w:rPr>
      </w:pPr>
      <w:r w:rsidRPr="00BB757A">
        <w:rPr>
          <w:rFonts w:hint="eastAsia"/>
          <w:b w:val="0"/>
          <w:bCs/>
          <w:color w:val="auto"/>
        </w:rPr>
        <w:t xml:space="preserve">     </w:t>
      </w:r>
      <w:r w:rsidR="002D020F" w:rsidRPr="00B158BE">
        <w:rPr>
          <w:rFonts w:hint="eastAsia"/>
          <w:b w:val="0"/>
          <w:bCs/>
          <w:color w:val="auto"/>
        </w:rPr>
        <w:t>b.</w:t>
      </w:r>
      <w:r w:rsidR="002D020F" w:rsidRPr="00B158BE">
        <w:rPr>
          <w:rFonts w:hint="eastAsia"/>
          <w:b w:val="0"/>
          <w:bCs/>
          <w:color w:val="auto"/>
        </w:rPr>
        <w:t>志工費用計算</w:t>
      </w:r>
      <w:r w:rsidR="00C200BD">
        <w:rPr>
          <w:rFonts w:hint="eastAsia"/>
          <w:b w:val="0"/>
          <w:bCs/>
          <w:color w:val="auto"/>
        </w:rPr>
        <w:t>。</w:t>
      </w:r>
    </w:p>
    <w:p w14:paraId="31238D0C" w14:textId="41457BE5" w:rsidR="002D020F" w:rsidRPr="00BB757A" w:rsidRDefault="00DF02F0" w:rsidP="006B6424">
      <w:pPr>
        <w:pStyle w:val="a22"/>
        <w:ind w:leftChars="560" w:left="1344"/>
        <w:rPr>
          <w:b w:val="0"/>
          <w:bCs/>
          <w:color w:val="auto"/>
        </w:rPr>
      </w:pPr>
      <w:r w:rsidRPr="00BB757A">
        <w:rPr>
          <w:rFonts w:hint="eastAsia"/>
          <w:b w:val="0"/>
          <w:bCs/>
          <w:color w:val="auto"/>
        </w:rPr>
        <w:t xml:space="preserve">     </w:t>
      </w:r>
      <w:r w:rsidR="002D020F" w:rsidRPr="00BB757A">
        <w:rPr>
          <w:rFonts w:hint="eastAsia"/>
          <w:b w:val="0"/>
          <w:bCs/>
          <w:color w:val="auto"/>
        </w:rPr>
        <w:t>c.</w:t>
      </w:r>
      <w:r w:rsidR="002A42AB" w:rsidRPr="00916245">
        <w:rPr>
          <w:rFonts w:ascii="標楷體" w:hAnsi="標楷體" w:hint="eastAsia"/>
          <w:b w:val="0"/>
          <w:bCs/>
          <w:color w:val="auto"/>
        </w:rPr>
        <w:t>自動計算各類稅款、保險費。</w:t>
      </w:r>
    </w:p>
    <w:p w14:paraId="582731D6" w14:textId="2620BD23" w:rsidR="00251FC3" w:rsidRDefault="00DF02F0" w:rsidP="009C27F5">
      <w:pPr>
        <w:pStyle w:val="a22"/>
        <w:ind w:leftChars="560" w:left="2268" w:hangingChars="330" w:hanging="924"/>
        <w:rPr>
          <w:b w:val="0"/>
          <w:bCs/>
          <w:color w:val="auto"/>
        </w:rPr>
      </w:pPr>
      <w:r w:rsidRPr="00BB757A">
        <w:rPr>
          <w:rFonts w:hint="eastAsia"/>
          <w:b w:val="0"/>
          <w:bCs/>
          <w:color w:val="auto"/>
        </w:rPr>
        <w:t xml:space="preserve">     </w:t>
      </w:r>
      <w:r w:rsidR="002D020F" w:rsidRPr="00BB757A">
        <w:rPr>
          <w:rFonts w:hint="eastAsia"/>
          <w:b w:val="0"/>
          <w:bCs/>
          <w:color w:val="auto"/>
        </w:rPr>
        <w:t>d.</w:t>
      </w:r>
      <w:bookmarkEnd w:id="32"/>
      <w:r w:rsidR="00C678EF" w:rsidRPr="00006F26">
        <w:rPr>
          <w:rFonts w:hint="eastAsia"/>
          <w:b w:val="0"/>
          <w:bCs/>
          <w:color w:val="auto"/>
        </w:rPr>
        <w:t>薪資可直接匯出</w:t>
      </w:r>
      <w:r w:rsidR="00EC46B6" w:rsidRPr="00006F26">
        <w:rPr>
          <w:rFonts w:hint="eastAsia"/>
          <w:b w:val="0"/>
          <w:bCs/>
          <w:color w:val="auto"/>
        </w:rPr>
        <w:t>ACH</w:t>
      </w:r>
      <w:r w:rsidR="00C678EF" w:rsidRPr="00006F26">
        <w:rPr>
          <w:rFonts w:hint="eastAsia"/>
          <w:b w:val="0"/>
          <w:bCs/>
          <w:color w:val="auto"/>
        </w:rPr>
        <w:t>或產出銀行轉帳</w:t>
      </w:r>
      <w:r w:rsidR="00C200BD">
        <w:rPr>
          <w:rFonts w:hint="eastAsia"/>
          <w:b w:val="0"/>
          <w:bCs/>
          <w:color w:val="auto"/>
        </w:rPr>
        <w:t>格式</w:t>
      </w:r>
      <w:r w:rsidR="00C678EF" w:rsidRPr="00006F26">
        <w:rPr>
          <w:rFonts w:hint="eastAsia"/>
          <w:b w:val="0"/>
          <w:bCs/>
          <w:color w:val="auto"/>
        </w:rPr>
        <w:t>檔直接上傳銀行不須臨櫃辦理</w:t>
      </w:r>
      <w:r w:rsidR="00C200BD">
        <w:rPr>
          <w:rFonts w:hint="eastAsia"/>
          <w:b w:val="0"/>
          <w:bCs/>
          <w:color w:val="auto"/>
        </w:rPr>
        <w:t>。</w:t>
      </w:r>
    </w:p>
    <w:p w14:paraId="0EDB88D1" w14:textId="5BD69888" w:rsidR="00397555" w:rsidRDefault="00251FC3" w:rsidP="00251FC3">
      <w:pPr>
        <w:pStyle w:val="a22"/>
        <w:ind w:leftChars="560" w:left="1344"/>
        <w:rPr>
          <w:rFonts w:ascii="標楷體" w:hAnsi="標楷體"/>
          <w:b w:val="0"/>
          <w:bCs/>
          <w:color w:val="auto"/>
        </w:rPr>
      </w:pPr>
      <w:r w:rsidRPr="00BB757A">
        <w:rPr>
          <w:rFonts w:hint="eastAsia"/>
          <w:b w:val="0"/>
          <w:bCs/>
          <w:color w:val="auto"/>
        </w:rPr>
        <w:t xml:space="preserve">     </w:t>
      </w:r>
      <w:r w:rsidRPr="00006F26">
        <w:rPr>
          <w:b w:val="0"/>
          <w:bCs/>
          <w:color w:val="auto"/>
        </w:rPr>
        <w:t>f</w:t>
      </w:r>
      <w:r w:rsidRPr="00006F26">
        <w:rPr>
          <w:rFonts w:hint="eastAsia"/>
          <w:b w:val="0"/>
          <w:bCs/>
          <w:color w:val="auto"/>
        </w:rPr>
        <w:t>.</w:t>
      </w:r>
      <w:r w:rsidRPr="00006F26">
        <w:rPr>
          <w:rFonts w:ascii="標楷體" w:hAnsi="標楷體" w:hint="eastAsia"/>
          <w:b w:val="0"/>
          <w:bCs/>
          <w:color w:val="auto"/>
        </w:rPr>
        <w:t>根據中華民國法規自動進行系統調整和控管更新</w:t>
      </w:r>
    </w:p>
    <w:p w14:paraId="4F26AD55" w14:textId="77777777" w:rsidR="00495425" w:rsidRDefault="00495425" w:rsidP="00495425">
      <w:pPr>
        <w:pStyle w:val="a22"/>
        <w:ind w:leftChars="560" w:left="1344"/>
        <w:rPr>
          <w:rFonts w:ascii="標楷體" w:hAnsi="標楷體"/>
          <w:b w:val="0"/>
          <w:bCs/>
          <w:color w:val="auto"/>
        </w:rPr>
      </w:pPr>
      <w:r w:rsidRPr="00495425">
        <w:rPr>
          <w:rFonts w:ascii="標楷體" w:hAnsi="標楷體" w:hint="eastAsia"/>
          <w:color w:val="auto"/>
        </w:rPr>
        <w:t>４、</w:t>
      </w:r>
      <w:r>
        <w:rPr>
          <w:rFonts w:ascii="標楷體" w:hAnsi="標楷體" w:hint="eastAsia"/>
          <w:b w:val="0"/>
          <w:bCs/>
          <w:color w:val="auto"/>
        </w:rPr>
        <w:t>建置導入服務:</w:t>
      </w:r>
    </w:p>
    <w:p w14:paraId="19B62190" w14:textId="089A7751" w:rsidR="00495425" w:rsidRDefault="00495425" w:rsidP="00495425">
      <w:pPr>
        <w:pStyle w:val="a22"/>
        <w:ind w:leftChars="560" w:left="1344"/>
        <w:rPr>
          <w:rFonts w:ascii="標楷體" w:hAnsi="標楷體"/>
          <w:b w:val="0"/>
          <w:bCs/>
          <w:color w:val="auto"/>
        </w:rPr>
      </w:pPr>
      <w:r w:rsidRPr="00BB757A">
        <w:rPr>
          <w:rFonts w:hint="eastAsia"/>
          <w:b w:val="0"/>
          <w:bCs/>
          <w:color w:val="auto"/>
        </w:rPr>
        <w:lastRenderedPageBreak/>
        <w:t xml:space="preserve">     </w:t>
      </w:r>
      <w:r>
        <w:rPr>
          <w:rFonts w:ascii="標楷體" w:hAnsi="標楷體" w:hint="eastAsia"/>
          <w:b w:val="0"/>
          <w:bCs/>
          <w:color w:val="auto"/>
        </w:rPr>
        <w:t>提供本會需求之固定Ex</w:t>
      </w:r>
      <w:r>
        <w:rPr>
          <w:rFonts w:ascii="標楷體" w:hAnsi="標楷體"/>
          <w:b w:val="0"/>
          <w:bCs/>
          <w:color w:val="auto"/>
        </w:rPr>
        <w:t>cel</w:t>
      </w:r>
      <w:r>
        <w:rPr>
          <w:rFonts w:ascii="標楷體" w:hAnsi="標楷體" w:hint="eastAsia"/>
          <w:b w:val="0"/>
          <w:bCs/>
          <w:color w:val="auto"/>
        </w:rPr>
        <w:t>或Tx</w:t>
      </w:r>
      <w:r>
        <w:rPr>
          <w:rFonts w:ascii="標楷體" w:hAnsi="標楷體"/>
          <w:b w:val="0"/>
          <w:bCs/>
          <w:color w:val="auto"/>
        </w:rPr>
        <w:t>t</w:t>
      </w:r>
      <w:r>
        <w:rPr>
          <w:rFonts w:ascii="標楷體" w:hAnsi="標楷體" w:hint="eastAsia"/>
          <w:b w:val="0"/>
          <w:bCs/>
          <w:color w:val="auto"/>
        </w:rPr>
        <w:t>相關指定資料。</w:t>
      </w:r>
    </w:p>
    <w:p w14:paraId="5B99960D" w14:textId="6EAED8F3" w:rsidR="00495425" w:rsidRDefault="00495425" w:rsidP="00495425">
      <w:pPr>
        <w:pStyle w:val="a22"/>
        <w:ind w:leftChars="560" w:left="1344"/>
        <w:rPr>
          <w:rFonts w:ascii="標楷體" w:hAnsi="標楷體"/>
          <w:b w:val="0"/>
          <w:bCs/>
          <w:color w:val="auto"/>
        </w:rPr>
      </w:pPr>
      <w:r>
        <w:rPr>
          <w:rFonts w:ascii="標楷體" w:hAnsi="標楷體" w:hint="eastAsia"/>
          <w:color w:val="auto"/>
        </w:rPr>
        <w:t>５</w:t>
      </w:r>
      <w:r w:rsidRPr="00495425">
        <w:rPr>
          <w:rFonts w:ascii="標楷體" w:hAnsi="標楷體" w:hint="eastAsia"/>
          <w:color w:val="auto"/>
        </w:rPr>
        <w:t>、</w:t>
      </w:r>
      <w:r w:rsidRPr="00495425">
        <w:rPr>
          <w:rFonts w:ascii="標楷體" w:hAnsi="標楷體" w:hint="eastAsia"/>
          <w:b w:val="0"/>
          <w:bCs/>
          <w:color w:val="auto"/>
        </w:rPr>
        <w:t>教育訓練</w:t>
      </w:r>
      <w:r>
        <w:rPr>
          <w:rFonts w:ascii="標楷體" w:hAnsi="標楷體" w:hint="eastAsia"/>
          <w:b w:val="0"/>
          <w:bCs/>
          <w:color w:val="auto"/>
        </w:rPr>
        <w:t>:</w:t>
      </w:r>
    </w:p>
    <w:p w14:paraId="2E39AD77" w14:textId="77777777" w:rsidR="00495425" w:rsidRDefault="00495425" w:rsidP="00495425">
      <w:pPr>
        <w:pStyle w:val="a22"/>
        <w:ind w:leftChars="560" w:left="1344"/>
        <w:rPr>
          <w:rFonts w:ascii="標楷體" w:hAnsi="標楷體"/>
          <w:b w:val="0"/>
          <w:bCs/>
          <w:color w:val="auto"/>
        </w:rPr>
      </w:pPr>
      <w:r w:rsidRPr="00BB757A">
        <w:rPr>
          <w:rFonts w:hint="eastAsia"/>
          <w:b w:val="0"/>
          <w:bCs/>
          <w:color w:val="auto"/>
        </w:rPr>
        <w:t xml:space="preserve">     </w:t>
      </w:r>
      <w:r>
        <w:rPr>
          <w:rFonts w:hint="eastAsia"/>
          <w:b w:val="0"/>
          <w:bCs/>
          <w:color w:val="auto"/>
        </w:rPr>
        <w:t>a</w:t>
      </w:r>
      <w:r>
        <w:rPr>
          <w:b w:val="0"/>
          <w:bCs/>
          <w:color w:val="auto"/>
        </w:rPr>
        <w:t>.</w:t>
      </w:r>
      <w:r>
        <w:rPr>
          <w:rFonts w:hint="eastAsia"/>
          <w:b w:val="0"/>
          <w:bCs/>
          <w:color w:val="auto"/>
        </w:rPr>
        <w:t>提供系統使用手冊</w:t>
      </w:r>
      <w:r>
        <w:rPr>
          <w:rFonts w:ascii="標楷體" w:hAnsi="標楷體" w:hint="eastAsia"/>
          <w:b w:val="0"/>
          <w:bCs/>
          <w:color w:val="auto"/>
        </w:rPr>
        <w:t>。</w:t>
      </w:r>
    </w:p>
    <w:p w14:paraId="75A32036" w14:textId="77777777" w:rsidR="00E954D6" w:rsidRDefault="00495425" w:rsidP="00495425">
      <w:pPr>
        <w:pStyle w:val="a22"/>
        <w:ind w:leftChars="560" w:left="1344"/>
        <w:rPr>
          <w:rFonts w:ascii="標楷體" w:hAnsi="標楷體"/>
          <w:b w:val="0"/>
          <w:bCs/>
          <w:color w:val="auto"/>
        </w:rPr>
      </w:pPr>
      <w:r w:rsidRPr="00BB757A">
        <w:rPr>
          <w:rFonts w:hint="eastAsia"/>
          <w:b w:val="0"/>
          <w:bCs/>
          <w:color w:val="auto"/>
        </w:rPr>
        <w:t xml:space="preserve">     </w:t>
      </w:r>
      <w:r>
        <w:rPr>
          <w:rFonts w:hint="eastAsia"/>
          <w:b w:val="0"/>
          <w:bCs/>
          <w:color w:val="auto"/>
        </w:rPr>
        <w:t>b</w:t>
      </w:r>
      <w:r>
        <w:rPr>
          <w:b w:val="0"/>
          <w:bCs/>
          <w:color w:val="auto"/>
        </w:rPr>
        <w:t>.</w:t>
      </w:r>
      <w:r>
        <w:rPr>
          <w:rFonts w:hint="eastAsia"/>
          <w:b w:val="0"/>
          <w:bCs/>
          <w:color w:val="auto"/>
        </w:rPr>
        <w:t>教育訓練至少</w:t>
      </w:r>
      <w:r>
        <w:rPr>
          <w:rFonts w:hint="eastAsia"/>
          <w:b w:val="0"/>
          <w:bCs/>
          <w:color w:val="auto"/>
        </w:rPr>
        <w:t>2</w:t>
      </w:r>
      <w:r>
        <w:rPr>
          <w:rFonts w:hint="eastAsia"/>
          <w:b w:val="0"/>
          <w:bCs/>
          <w:color w:val="auto"/>
        </w:rPr>
        <w:t>場</w:t>
      </w:r>
      <w:r>
        <w:rPr>
          <w:rFonts w:ascii="標楷體" w:hAnsi="標楷體" w:hint="eastAsia"/>
          <w:b w:val="0"/>
          <w:bCs/>
          <w:color w:val="auto"/>
        </w:rPr>
        <w:t>。</w:t>
      </w:r>
      <w:r w:rsidR="00E954D6">
        <w:rPr>
          <w:rFonts w:ascii="標楷體" w:hAnsi="標楷體" w:hint="eastAsia"/>
          <w:b w:val="0"/>
          <w:bCs/>
          <w:color w:val="auto"/>
        </w:rPr>
        <w:t>(實體/線上</w:t>
      </w:r>
      <w:r w:rsidR="00E954D6">
        <w:rPr>
          <w:rFonts w:ascii="標楷體" w:hAnsi="標楷體"/>
          <w:b w:val="0"/>
          <w:bCs/>
          <w:color w:val="auto"/>
        </w:rPr>
        <w:t>)</w:t>
      </w:r>
      <w:r w:rsidR="00E954D6">
        <w:rPr>
          <w:rFonts w:ascii="標楷體" w:hAnsi="標楷體" w:hint="eastAsia"/>
          <w:b w:val="0"/>
          <w:bCs/>
          <w:color w:val="auto"/>
        </w:rPr>
        <w:t>:線上形式需另外將影音檔</w:t>
      </w:r>
    </w:p>
    <w:p w14:paraId="75C073D6" w14:textId="6A877028" w:rsidR="00495425" w:rsidRPr="00495425" w:rsidRDefault="00E954D6" w:rsidP="00495425">
      <w:pPr>
        <w:pStyle w:val="a22"/>
        <w:ind w:leftChars="560" w:left="1344"/>
        <w:rPr>
          <w:b w:val="0"/>
          <w:bCs/>
          <w:color w:val="auto"/>
        </w:rPr>
      </w:pPr>
      <w:r w:rsidRPr="00BB757A">
        <w:rPr>
          <w:rFonts w:hint="eastAsia"/>
          <w:b w:val="0"/>
          <w:bCs/>
          <w:color w:val="auto"/>
        </w:rPr>
        <w:t xml:space="preserve">      </w:t>
      </w:r>
      <w:r>
        <w:rPr>
          <w:rFonts w:ascii="標楷體" w:hAnsi="標楷體" w:hint="eastAsia"/>
          <w:b w:val="0"/>
          <w:bCs/>
          <w:color w:val="auto"/>
        </w:rPr>
        <w:t>以隨身碟形式提供本會使用。</w:t>
      </w:r>
    </w:p>
    <w:p w14:paraId="54F58224" w14:textId="3E6194F9" w:rsidR="00495425" w:rsidRPr="00251FC3" w:rsidRDefault="00495425" w:rsidP="00495425">
      <w:pPr>
        <w:pStyle w:val="a22"/>
        <w:ind w:leftChars="560" w:left="1344"/>
        <w:rPr>
          <w:rFonts w:ascii="標楷體" w:hAnsi="標楷體"/>
          <w:b w:val="0"/>
          <w:bCs/>
          <w:color w:val="auto"/>
        </w:rPr>
      </w:pPr>
      <w:r w:rsidRPr="00BB757A">
        <w:rPr>
          <w:rFonts w:hint="eastAsia"/>
          <w:b w:val="0"/>
          <w:bCs/>
          <w:color w:val="auto"/>
        </w:rPr>
        <w:t xml:space="preserve">     </w:t>
      </w:r>
      <w:r>
        <w:rPr>
          <w:rFonts w:hint="eastAsia"/>
          <w:b w:val="0"/>
          <w:bCs/>
          <w:color w:val="auto"/>
        </w:rPr>
        <w:t>c</w:t>
      </w:r>
      <w:r>
        <w:rPr>
          <w:b w:val="0"/>
          <w:bCs/>
          <w:color w:val="auto"/>
        </w:rPr>
        <w:t>.</w:t>
      </w:r>
      <w:r>
        <w:rPr>
          <w:rFonts w:hint="eastAsia"/>
          <w:b w:val="0"/>
          <w:bCs/>
          <w:color w:val="auto"/>
        </w:rPr>
        <w:t>提供專責聯繫窗口諮詢系統問題</w:t>
      </w:r>
      <w:r>
        <w:rPr>
          <w:rFonts w:ascii="標楷體" w:hAnsi="標楷體" w:hint="eastAsia"/>
          <w:b w:val="0"/>
          <w:bCs/>
          <w:color w:val="auto"/>
        </w:rPr>
        <w:t>。</w:t>
      </w:r>
    </w:p>
    <w:p w14:paraId="6ACCD712" w14:textId="7CD09812" w:rsidR="007D4644" w:rsidRPr="00397555" w:rsidRDefault="002169BD" w:rsidP="00397555">
      <w:pPr>
        <w:pStyle w:val="a21"/>
        <w:numPr>
          <w:ilvl w:val="0"/>
          <w:numId w:val="35"/>
        </w:numPr>
        <w:ind w:leftChars="0"/>
        <w:rPr>
          <w:b w:val="0"/>
          <w:bCs w:val="0"/>
          <w:color w:val="auto"/>
        </w:rPr>
      </w:pPr>
      <w:r w:rsidRPr="00397555">
        <w:rPr>
          <w:rFonts w:hint="eastAsia"/>
          <w:b w:val="0"/>
          <w:bCs w:val="0"/>
          <w:color w:val="auto"/>
        </w:rPr>
        <w:t>角色權限管理</w:t>
      </w:r>
      <w:r w:rsidRPr="00397555">
        <w:rPr>
          <w:rFonts w:hint="eastAsia"/>
          <w:b w:val="0"/>
          <w:bCs w:val="0"/>
          <w:color w:val="auto"/>
        </w:rPr>
        <w:t>:</w:t>
      </w:r>
    </w:p>
    <w:p w14:paraId="0C01DDA1" w14:textId="6ECBB8EB" w:rsidR="00F638D8" w:rsidRPr="00BB757A" w:rsidRDefault="002169BD" w:rsidP="002169BD">
      <w:pPr>
        <w:pStyle w:val="a21"/>
        <w:numPr>
          <w:ilvl w:val="0"/>
          <w:numId w:val="36"/>
        </w:numPr>
        <w:ind w:leftChars="0"/>
        <w:rPr>
          <w:b w:val="0"/>
          <w:bCs w:val="0"/>
          <w:color w:val="auto"/>
        </w:rPr>
      </w:pPr>
      <w:r w:rsidRPr="00BB757A">
        <w:rPr>
          <w:rFonts w:hint="eastAsia"/>
          <w:b w:val="0"/>
          <w:bCs w:val="0"/>
          <w:color w:val="auto"/>
        </w:rPr>
        <w:t>設定不同角色、不同群組執行功能與存取資料權限</w:t>
      </w:r>
    </w:p>
    <w:p w14:paraId="6633DDAA" w14:textId="78ED923B" w:rsidR="002169BD" w:rsidRPr="00BB757A" w:rsidRDefault="002169BD" w:rsidP="002169BD">
      <w:pPr>
        <w:pStyle w:val="a21"/>
        <w:numPr>
          <w:ilvl w:val="0"/>
          <w:numId w:val="36"/>
        </w:numPr>
        <w:ind w:leftChars="0"/>
        <w:rPr>
          <w:b w:val="0"/>
          <w:bCs w:val="0"/>
          <w:color w:val="auto"/>
        </w:rPr>
      </w:pPr>
      <w:r w:rsidRPr="00BB757A">
        <w:rPr>
          <w:rFonts w:hint="eastAsia"/>
          <w:b w:val="0"/>
          <w:bCs w:val="0"/>
          <w:color w:val="auto"/>
        </w:rPr>
        <w:t>角色群組分為</w:t>
      </w:r>
      <w:r w:rsidRPr="00BB757A">
        <w:rPr>
          <w:rFonts w:hint="eastAsia"/>
          <w:b w:val="0"/>
          <w:bCs w:val="0"/>
          <w:color w:val="auto"/>
        </w:rPr>
        <w:t>:</w:t>
      </w:r>
      <w:r w:rsidRPr="00BB757A">
        <w:rPr>
          <w:rFonts w:hint="eastAsia"/>
          <w:b w:val="0"/>
          <w:bCs w:val="0"/>
          <w:color w:val="auto"/>
        </w:rPr>
        <w:t>系統管理者、資料管理者、</w:t>
      </w:r>
      <w:r w:rsidR="00CB16B5" w:rsidRPr="00BB757A">
        <w:rPr>
          <w:rFonts w:hint="eastAsia"/>
          <w:b w:val="0"/>
          <w:bCs w:val="0"/>
          <w:color w:val="auto"/>
        </w:rPr>
        <w:t>總會各類管理者、</w:t>
      </w:r>
      <w:r w:rsidRPr="00BB757A">
        <w:rPr>
          <w:rFonts w:hint="eastAsia"/>
          <w:b w:val="0"/>
          <w:bCs w:val="0"/>
          <w:color w:val="auto"/>
        </w:rPr>
        <w:t>輔導員、志工、各分會、各部門</w:t>
      </w:r>
      <w:r w:rsidR="00CB16B5" w:rsidRPr="00BB757A">
        <w:rPr>
          <w:rFonts w:hint="eastAsia"/>
          <w:b w:val="0"/>
          <w:bCs w:val="0"/>
          <w:color w:val="auto"/>
        </w:rPr>
        <w:t>、自行定義等群組</w:t>
      </w:r>
    </w:p>
    <w:p w14:paraId="2CB780F1" w14:textId="1D588F87" w:rsidR="00F638D8" w:rsidRPr="00BB757A" w:rsidRDefault="00CB16B5" w:rsidP="00B504F7">
      <w:pPr>
        <w:pStyle w:val="a21"/>
        <w:numPr>
          <w:ilvl w:val="0"/>
          <w:numId w:val="36"/>
        </w:numPr>
        <w:ind w:leftChars="0"/>
        <w:rPr>
          <w:b w:val="0"/>
          <w:bCs w:val="0"/>
          <w:color w:val="auto"/>
        </w:rPr>
      </w:pPr>
      <w:r w:rsidRPr="00BB757A">
        <w:rPr>
          <w:rFonts w:hint="eastAsia"/>
          <w:b w:val="0"/>
          <w:bCs w:val="0"/>
          <w:color w:val="auto"/>
        </w:rPr>
        <w:t>資料存取分為</w:t>
      </w:r>
      <w:r w:rsidRPr="00BB757A">
        <w:rPr>
          <w:rFonts w:hint="eastAsia"/>
          <w:b w:val="0"/>
          <w:bCs w:val="0"/>
          <w:color w:val="auto"/>
        </w:rPr>
        <w:t>:</w:t>
      </w:r>
      <w:r w:rsidRPr="00BB757A">
        <w:rPr>
          <w:rFonts w:hint="eastAsia"/>
          <w:b w:val="0"/>
          <w:bCs w:val="0"/>
          <w:color w:val="auto"/>
        </w:rPr>
        <w:t>僅讀取</w:t>
      </w:r>
      <w:r w:rsidRPr="00BB757A">
        <w:rPr>
          <w:rFonts w:hint="eastAsia"/>
          <w:b w:val="0"/>
          <w:bCs w:val="0"/>
          <w:color w:val="auto"/>
        </w:rPr>
        <w:t>(</w:t>
      </w:r>
      <w:r w:rsidRPr="00BB757A">
        <w:rPr>
          <w:rFonts w:hint="eastAsia"/>
          <w:b w:val="0"/>
          <w:bCs w:val="0"/>
          <w:color w:val="auto"/>
        </w:rPr>
        <w:t>查詢</w:t>
      </w:r>
      <w:r w:rsidRPr="00BB757A">
        <w:rPr>
          <w:rFonts w:hint="eastAsia"/>
          <w:b w:val="0"/>
          <w:bCs w:val="0"/>
          <w:color w:val="auto"/>
        </w:rPr>
        <w:t>)</w:t>
      </w:r>
      <w:r w:rsidRPr="00BB757A">
        <w:rPr>
          <w:rFonts w:hint="eastAsia"/>
          <w:b w:val="0"/>
          <w:bCs w:val="0"/>
          <w:color w:val="auto"/>
        </w:rPr>
        <w:t>、可讀寫、僅查詢，可否新增、刪除。</w:t>
      </w:r>
    </w:p>
    <w:p w14:paraId="6497935A" w14:textId="11A9177E" w:rsidR="00F35F43" w:rsidRPr="00053511" w:rsidRDefault="007D4644" w:rsidP="00053511">
      <w:pPr>
        <w:pStyle w:val="a21"/>
        <w:numPr>
          <w:ilvl w:val="0"/>
          <w:numId w:val="35"/>
        </w:numPr>
        <w:ind w:leftChars="0"/>
        <w:rPr>
          <w:b w:val="0"/>
          <w:bCs w:val="0"/>
          <w:color w:val="auto"/>
        </w:rPr>
      </w:pPr>
      <w:r w:rsidRPr="00BB757A">
        <w:rPr>
          <w:rFonts w:hint="eastAsia"/>
          <w:b w:val="0"/>
          <w:bCs w:val="0"/>
          <w:color w:val="auto"/>
        </w:rPr>
        <w:t>介面需求</w:t>
      </w:r>
    </w:p>
    <w:p w14:paraId="5E871F12" w14:textId="6AADEC79" w:rsidR="00F35F43" w:rsidRPr="00BB757A" w:rsidRDefault="00F46C6A" w:rsidP="00F46C6A">
      <w:pPr>
        <w:pStyle w:val="a22"/>
        <w:numPr>
          <w:ilvl w:val="0"/>
          <w:numId w:val="37"/>
        </w:numPr>
        <w:ind w:leftChars="0"/>
        <w:rPr>
          <w:b w:val="0"/>
          <w:bCs/>
          <w:color w:val="auto"/>
        </w:rPr>
      </w:pPr>
      <w:r w:rsidRPr="00BB757A">
        <w:rPr>
          <w:rFonts w:hint="eastAsia"/>
          <w:b w:val="0"/>
          <w:bCs/>
          <w:color w:val="auto"/>
        </w:rPr>
        <w:t>螢</w:t>
      </w:r>
      <w:r w:rsidR="000669FA">
        <w:rPr>
          <w:rFonts w:hint="eastAsia"/>
          <w:b w:val="0"/>
          <w:bCs/>
          <w:color w:val="auto"/>
        </w:rPr>
        <w:t>幕的顯示</w:t>
      </w:r>
      <w:r w:rsidRPr="00BB757A">
        <w:rPr>
          <w:rFonts w:hint="eastAsia"/>
          <w:b w:val="0"/>
          <w:bCs/>
          <w:color w:val="auto"/>
        </w:rPr>
        <w:t>，螢幕解析度至少為</w:t>
      </w:r>
      <w:r w:rsidRPr="00BB757A">
        <w:rPr>
          <w:rFonts w:hint="eastAsia"/>
          <w:b w:val="0"/>
          <w:bCs/>
          <w:color w:val="auto"/>
        </w:rPr>
        <w:t>1600*900</w:t>
      </w:r>
      <w:r w:rsidRPr="00BB757A">
        <w:rPr>
          <w:rFonts w:hint="eastAsia"/>
          <w:b w:val="0"/>
          <w:bCs/>
          <w:color w:val="auto"/>
        </w:rPr>
        <w:t>以上</w:t>
      </w:r>
    </w:p>
    <w:p w14:paraId="3D716204" w14:textId="3CE1BC49" w:rsidR="00F46C6A" w:rsidRPr="00BB757A" w:rsidRDefault="00F46C6A" w:rsidP="00F46C6A">
      <w:pPr>
        <w:pStyle w:val="a22"/>
        <w:numPr>
          <w:ilvl w:val="0"/>
          <w:numId w:val="37"/>
        </w:numPr>
        <w:ind w:leftChars="0"/>
        <w:rPr>
          <w:b w:val="0"/>
          <w:bCs/>
          <w:color w:val="auto"/>
        </w:rPr>
      </w:pPr>
      <w:r w:rsidRPr="00BB757A">
        <w:rPr>
          <w:rFonts w:hint="eastAsia"/>
          <w:b w:val="0"/>
          <w:bCs/>
          <w:color w:val="auto"/>
        </w:rPr>
        <w:t>左邊功能區以樹狀方式呈現，各功能可以收合顯示</w:t>
      </w:r>
    </w:p>
    <w:p w14:paraId="0441050D" w14:textId="1B9FC3F8" w:rsidR="00F46C6A" w:rsidRPr="00BB757A" w:rsidRDefault="00F46C6A" w:rsidP="00F46C6A">
      <w:pPr>
        <w:pStyle w:val="a22"/>
        <w:numPr>
          <w:ilvl w:val="0"/>
          <w:numId w:val="37"/>
        </w:numPr>
        <w:ind w:leftChars="0"/>
        <w:rPr>
          <w:b w:val="0"/>
          <w:bCs/>
          <w:color w:val="auto"/>
        </w:rPr>
      </w:pPr>
      <w:r w:rsidRPr="00BB757A">
        <w:rPr>
          <w:rFonts w:hint="eastAsia"/>
          <w:b w:val="0"/>
          <w:bCs/>
          <w:color w:val="auto"/>
        </w:rPr>
        <w:t>中上方查詢條件區，可以用點選或輸入要查詢的關鍵字</w:t>
      </w:r>
    </w:p>
    <w:p w14:paraId="77E3E8E0" w14:textId="55AD7488" w:rsidR="00F46C6A" w:rsidRPr="00BB757A" w:rsidRDefault="00A57F8E" w:rsidP="00F46C6A">
      <w:pPr>
        <w:pStyle w:val="a22"/>
        <w:numPr>
          <w:ilvl w:val="0"/>
          <w:numId w:val="37"/>
        </w:numPr>
        <w:ind w:leftChars="0"/>
        <w:rPr>
          <w:b w:val="0"/>
          <w:bCs/>
          <w:color w:val="auto"/>
        </w:rPr>
      </w:pPr>
      <w:r w:rsidRPr="00BB757A">
        <w:rPr>
          <w:rFonts w:hint="eastAsia"/>
          <w:b w:val="0"/>
          <w:bCs/>
          <w:color w:val="auto"/>
        </w:rPr>
        <w:t>中下方查詢資料以</w:t>
      </w:r>
      <w:r w:rsidRPr="00BB757A">
        <w:rPr>
          <w:b w:val="0"/>
          <w:bCs/>
          <w:color w:val="auto"/>
        </w:rPr>
        <w:t xml:space="preserve">Grid </w:t>
      </w:r>
      <w:r w:rsidRPr="00BB757A">
        <w:rPr>
          <w:rFonts w:hint="eastAsia"/>
          <w:b w:val="0"/>
          <w:bCs/>
          <w:color w:val="auto"/>
        </w:rPr>
        <w:t>T</w:t>
      </w:r>
      <w:r w:rsidRPr="00BB757A">
        <w:rPr>
          <w:b w:val="0"/>
          <w:bCs/>
          <w:color w:val="auto"/>
        </w:rPr>
        <w:t xml:space="preserve">able </w:t>
      </w:r>
      <w:r w:rsidRPr="00BB757A">
        <w:rPr>
          <w:rFonts w:hint="eastAsia"/>
          <w:b w:val="0"/>
          <w:bCs/>
          <w:color w:val="auto"/>
        </w:rPr>
        <w:t>的方式呈現</w:t>
      </w:r>
    </w:p>
    <w:p w14:paraId="7A5C56ED" w14:textId="224217BE" w:rsidR="00A57F8E" w:rsidRPr="00BB757A" w:rsidRDefault="00A57F8E" w:rsidP="00F46C6A">
      <w:pPr>
        <w:pStyle w:val="a22"/>
        <w:numPr>
          <w:ilvl w:val="0"/>
          <w:numId w:val="37"/>
        </w:numPr>
        <w:ind w:leftChars="0"/>
        <w:rPr>
          <w:b w:val="0"/>
          <w:bCs/>
          <w:color w:val="auto"/>
        </w:rPr>
      </w:pPr>
      <w:r w:rsidRPr="00BB757A">
        <w:rPr>
          <w:rFonts w:hint="eastAsia"/>
          <w:b w:val="0"/>
          <w:bCs/>
          <w:color w:val="auto"/>
        </w:rPr>
        <w:t>右方資料輸入區，請以一致化的操作介面，具有防呆的輸入判斷檢查，以避免</w:t>
      </w:r>
      <w:r w:rsidRPr="00BB757A">
        <w:rPr>
          <w:b w:val="0"/>
          <w:bCs/>
          <w:color w:val="auto"/>
        </w:rPr>
        <w:t>Garbage in, garbage out</w:t>
      </w:r>
    </w:p>
    <w:p w14:paraId="5C959EBA" w14:textId="345C607E" w:rsidR="00A57F8E" w:rsidRPr="00260B81" w:rsidRDefault="00053511" w:rsidP="00F46C6A">
      <w:pPr>
        <w:pStyle w:val="a22"/>
        <w:numPr>
          <w:ilvl w:val="0"/>
          <w:numId w:val="37"/>
        </w:numPr>
        <w:ind w:leftChars="0"/>
        <w:rPr>
          <w:b w:val="0"/>
          <w:bCs/>
          <w:color w:val="auto"/>
        </w:rPr>
      </w:pPr>
      <w:r w:rsidRPr="00260B81">
        <w:rPr>
          <w:rFonts w:hint="eastAsia"/>
          <w:b w:val="0"/>
          <w:bCs/>
          <w:color w:val="auto"/>
        </w:rPr>
        <w:t>日期格式以西元</w:t>
      </w:r>
      <w:r w:rsidR="00A57F8E" w:rsidRPr="00260B81">
        <w:rPr>
          <w:rFonts w:hint="eastAsia"/>
          <w:b w:val="0"/>
          <w:bCs/>
          <w:color w:val="auto"/>
        </w:rPr>
        <w:t>年</w:t>
      </w:r>
      <w:r w:rsidR="00A57F8E" w:rsidRPr="00260B81">
        <w:rPr>
          <w:rFonts w:hint="eastAsia"/>
          <w:b w:val="0"/>
          <w:bCs/>
          <w:color w:val="auto"/>
        </w:rPr>
        <w:t>-</w:t>
      </w:r>
      <w:r w:rsidR="00A57F8E" w:rsidRPr="00260B81">
        <w:rPr>
          <w:rFonts w:hint="eastAsia"/>
          <w:b w:val="0"/>
          <w:bCs/>
          <w:color w:val="auto"/>
        </w:rPr>
        <w:t>月</w:t>
      </w:r>
      <w:r w:rsidR="00A57F8E" w:rsidRPr="00260B81">
        <w:rPr>
          <w:rFonts w:hint="eastAsia"/>
          <w:b w:val="0"/>
          <w:bCs/>
          <w:color w:val="auto"/>
        </w:rPr>
        <w:t>-</w:t>
      </w:r>
      <w:r w:rsidR="00A57F8E" w:rsidRPr="00260B81">
        <w:rPr>
          <w:rFonts w:hint="eastAsia"/>
          <w:b w:val="0"/>
          <w:bCs/>
          <w:color w:val="auto"/>
        </w:rPr>
        <w:t>日的方式呈現</w:t>
      </w:r>
      <w:r w:rsidRPr="00260B81">
        <w:rPr>
          <w:rFonts w:hint="eastAsia"/>
          <w:b w:val="0"/>
          <w:bCs/>
          <w:color w:val="auto"/>
        </w:rPr>
        <w:t>。</w:t>
      </w:r>
    </w:p>
    <w:p w14:paraId="57BEE6E9" w14:textId="47916DC1" w:rsidR="00F35F43" w:rsidRPr="00BB757A" w:rsidRDefault="00B75B60" w:rsidP="00B504F7">
      <w:pPr>
        <w:pStyle w:val="a22"/>
        <w:numPr>
          <w:ilvl w:val="0"/>
          <w:numId w:val="37"/>
        </w:numPr>
        <w:ind w:leftChars="583"/>
        <w:rPr>
          <w:b w:val="0"/>
          <w:bCs/>
          <w:color w:val="auto"/>
        </w:rPr>
      </w:pPr>
      <w:r w:rsidRPr="00BB757A">
        <w:rPr>
          <w:rFonts w:hint="eastAsia"/>
          <w:b w:val="0"/>
          <w:bCs/>
          <w:color w:val="auto"/>
        </w:rPr>
        <w:t>報表以</w:t>
      </w:r>
      <w:r w:rsidRPr="00BB757A">
        <w:rPr>
          <w:rFonts w:hint="eastAsia"/>
          <w:b w:val="0"/>
          <w:bCs/>
          <w:color w:val="auto"/>
        </w:rPr>
        <w:t>E</w:t>
      </w:r>
      <w:r w:rsidRPr="00BB757A">
        <w:rPr>
          <w:b w:val="0"/>
          <w:bCs/>
          <w:color w:val="auto"/>
        </w:rPr>
        <w:t>xcel</w:t>
      </w:r>
      <w:r w:rsidRPr="00BB757A">
        <w:rPr>
          <w:rFonts w:hint="eastAsia"/>
          <w:b w:val="0"/>
          <w:bCs/>
          <w:color w:val="auto"/>
        </w:rPr>
        <w:t>檔案格式呈現，以利存檔或修改。</w:t>
      </w:r>
    </w:p>
    <w:p w14:paraId="5F5A2735" w14:textId="3D225A97" w:rsidR="00B75B60" w:rsidRPr="00817C40" w:rsidRDefault="00B75B60" w:rsidP="00B75B60">
      <w:pPr>
        <w:pStyle w:val="a21"/>
        <w:numPr>
          <w:ilvl w:val="0"/>
          <w:numId w:val="35"/>
        </w:numPr>
        <w:ind w:leftChars="0"/>
        <w:rPr>
          <w:b w:val="0"/>
          <w:bCs w:val="0"/>
          <w:color w:val="auto"/>
        </w:rPr>
      </w:pPr>
      <w:r w:rsidRPr="00BB757A">
        <w:rPr>
          <w:rFonts w:hint="eastAsia"/>
          <w:b w:val="0"/>
          <w:color w:val="auto"/>
        </w:rPr>
        <w:t>非功能性需求</w:t>
      </w:r>
    </w:p>
    <w:p w14:paraId="618F50D4" w14:textId="0FA9BD01" w:rsidR="00817C40" w:rsidRDefault="00817C40" w:rsidP="00817C40">
      <w:pPr>
        <w:pStyle w:val="a21"/>
        <w:numPr>
          <w:ilvl w:val="1"/>
          <w:numId w:val="35"/>
        </w:numPr>
        <w:ind w:leftChars="0"/>
        <w:rPr>
          <w:b w:val="0"/>
          <w:bCs w:val="0"/>
          <w:color w:val="auto"/>
        </w:rPr>
      </w:pPr>
      <w:r>
        <w:rPr>
          <w:rFonts w:hint="eastAsia"/>
          <w:b w:val="0"/>
          <w:bCs w:val="0"/>
          <w:color w:val="auto"/>
        </w:rPr>
        <w:t>雲端系統需要通過</w:t>
      </w:r>
      <w:r>
        <w:rPr>
          <w:rFonts w:hint="eastAsia"/>
          <w:b w:val="0"/>
          <w:bCs w:val="0"/>
          <w:color w:val="auto"/>
        </w:rPr>
        <w:t>I</w:t>
      </w:r>
      <w:r w:rsidR="00D752F8">
        <w:rPr>
          <w:b w:val="0"/>
          <w:bCs w:val="0"/>
          <w:color w:val="auto"/>
        </w:rPr>
        <w:t>S</w:t>
      </w:r>
      <w:r>
        <w:rPr>
          <w:rFonts w:hint="eastAsia"/>
          <w:b w:val="0"/>
          <w:bCs w:val="0"/>
          <w:color w:val="auto"/>
        </w:rPr>
        <w:t>O27001</w:t>
      </w:r>
      <w:r>
        <w:rPr>
          <w:rFonts w:hint="eastAsia"/>
          <w:b w:val="0"/>
          <w:bCs w:val="0"/>
          <w:color w:val="auto"/>
        </w:rPr>
        <w:t>驗證。</w:t>
      </w:r>
    </w:p>
    <w:p w14:paraId="5477E36A" w14:textId="54C04526" w:rsidR="00817C40" w:rsidRDefault="00817C40" w:rsidP="00817C40">
      <w:pPr>
        <w:pStyle w:val="a21"/>
        <w:numPr>
          <w:ilvl w:val="1"/>
          <w:numId w:val="35"/>
        </w:numPr>
        <w:ind w:leftChars="0"/>
        <w:rPr>
          <w:b w:val="0"/>
          <w:bCs w:val="0"/>
          <w:color w:val="auto"/>
        </w:rPr>
      </w:pPr>
      <w:r>
        <w:rPr>
          <w:rFonts w:hint="eastAsia"/>
          <w:b w:val="0"/>
          <w:bCs w:val="0"/>
          <w:color w:val="auto"/>
        </w:rPr>
        <w:t>系統資料備份應符合</w:t>
      </w:r>
      <w:r>
        <w:rPr>
          <w:rFonts w:hint="eastAsia"/>
          <w:b w:val="0"/>
          <w:bCs w:val="0"/>
          <w:color w:val="auto"/>
        </w:rPr>
        <w:t>I</w:t>
      </w:r>
      <w:r w:rsidR="00D752F8">
        <w:rPr>
          <w:b w:val="0"/>
          <w:bCs w:val="0"/>
          <w:color w:val="auto"/>
        </w:rPr>
        <w:t>S</w:t>
      </w:r>
      <w:r>
        <w:rPr>
          <w:rFonts w:hint="eastAsia"/>
          <w:b w:val="0"/>
          <w:bCs w:val="0"/>
          <w:color w:val="auto"/>
        </w:rPr>
        <w:t>O27001</w:t>
      </w:r>
      <w:r>
        <w:rPr>
          <w:rFonts w:hint="eastAsia"/>
          <w:b w:val="0"/>
          <w:bCs w:val="0"/>
          <w:color w:val="auto"/>
        </w:rPr>
        <w:t>規範之異地備分標準。</w:t>
      </w:r>
    </w:p>
    <w:p w14:paraId="2ECB8E0C" w14:textId="14019C10" w:rsidR="00817C40" w:rsidRDefault="00817C40" w:rsidP="000F3A8A">
      <w:pPr>
        <w:pStyle w:val="a21"/>
        <w:numPr>
          <w:ilvl w:val="1"/>
          <w:numId w:val="35"/>
        </w:numPr>
        <w:ind w:leftChars="0"/>
        <w:rPr>
          <w:b w:val="0"/>
          <w:bCs w:val="0"/>
          <w:color w:val="auto"/>
        </w:rPr>
      </w:pPr>
      <w:r>
        <w:rPr>
          <w:rFonts w:hint="eastAsia"/>
          <w:b w:val="0"/>
          <w:bCs w:val="0"/>
          <w:color w:val="auto"/>
        </w:rPr>
        <w:t>系統提供之備份資料應為完整備份且每日至少</w:t>
      </w:r>
      <w:r>
        <w:rPr>
          <w:rFonts w:hint="eastAsia"/>
          <w:b w:val="0"/>
          <w:bCs w:val="0"/>
          <w:color w:val="auto"/>
        </w:rPr>
        <w:t>2</w:t>
      </w:r>
      <w:r>
        <w:rPr>
          <w:rFonts w:hint="eastAsia"/>
          <w:b w:val="0"/>
          <w:bCs w:val="0"/>
          <w:color w:val="auto"/>
        </w:rPr>
        <w:t>次。</w:t>
      </w:r>
    </w:p>
    <w:p w14:paraId="359F7188" w14:textId="4818405C" w:rsidR="0095517E" w:rsidRDefault="0095517E" w:rsidP="00817C40">
      <w:pPr>
        <w:pStyle w:val="a22"/>
        <w:numPr>
          <w:ilvl w:val="1"/>
          <w:numId w:val="35"/>
        </w:numPr>
        <w:ind w:leftChars="0"/>
        <w:rPr>
          <w:b w:val="0"/>
          <w:bCs/>
          <w:color w:val="auto"/>
        </w:rPr>
      </w:pPr>
      <w:r>
        <w:rPr>
          <w:rFonts w:hint="eastAsia"/>
          <w:b w:val="0"/>
          <w:bCs/>
          <w:color w:val="auto"/>
        </w:rPr>
        <w:t>雲端服務提供者若有接觸本會資料須簽定保密切結書。</w:t>
      </w:r>
    </w:p>
    <w:p w14:paraId="47E18969" w14:textId="1A58A98D" w:rsidR="0095517E" w:rsidRDefault="00D752F8" w:rsidP="00D752F8">
      <w:pPr>
        <w:pStyle w:val="a22"/>
        <w:numPr>
          <w:ilvl w:val="1"/>
          <w:numId w:val="35"/>
        </w:numPr>
        <w:ind w:leftChars="0"/>
        <w:rPr>
          <w:b w:val="0"/>
          <w:bCs/>
          <w:color w:val="auto"/>
        </w:rPr>
      </w:pPr>
      <w:r>
        <w:rPr>
          <w:rFonts w:hint="eastAsia"/>
          <w:b w:val="0"/>
          <w:bCs/>
          <w:color w:val="auto"/>
        </w:rPr>
        <w:t>須遵守公務機關使用資通訊產品</w:t>
      </w:r>
      <w:r>
        <w:rPr>
          <w:rFonts w:hint="eastAsia"/>
          <w:b w:val="0"/>
          <w:bCs/>
          <w:color w:val="auto"/>
        </w:rPr>
        <w:t>(</w:t>
      </w:r>
      <w:r>
        <w:rPr>
          <w:rFonts w:hint="eastAsia"/>
          <w:b w:val="0"/>
          <w:bCs/>
          <w:color w:val="auto"/>
        </w:rPr>
        <w:t>含軟體、硬體及服務</w:t>
      </w:r>
      <w:r>
        <w:rPr>
          <w:rFonts w:hint="eastAsia"/>
          <w:b w:val="0"/>
          <w:bCs/>
          <w:color w:val="auto"/>
        </w:rPr>
        <w:t>)</w:t>
      </w:r>
      <w:r>
        <w:rPr>
          <w:rFonts w:hint="eastAsia"/>
          <w:b w:val="0"/>
          <w:bCs/>
          <w:color w:val="auto"/>
        </w:rPr>
        <w:t>相關原則，確保雲端服務提供職者提供機關租用服務範圍內且涉及處理機關資料之資通訊產品</w:t>
      </w:r>
      <w:r>
        <w:rPr>
          <w:rFonts w:hint="eastAsia"/>
          <w:b w:val="0"/>
          <w:bCs/>
          <w:color w:val="auto"/>
        </w:rPr>
        <w:t>(</w:t>
      </w:r>
      <w:r>
        <w:rPr>
          <w:rFonts w:hint="eastAsia"/>
          <w:b w:val="0"/>
          <w:bCs/>
          <w:color w:val="auto"/>
        </w:rPr>
        <w:t>含軟體、硬體及服務</w:t>
      </w:r>
      <w:r>
        <w:rPr>
          <w:rFonts w:hint="eastAsia"/>
          <w:b w:val="0"/>
          <w:bCs/>
          <w:color w:val="auto"/>
        </w:rPr>
        <w:t>)</w:t>
      </w:r>
      <w:r w:rsidR="000F3A8A">
        <w:rPr>
          <w:rFonts w:hint="eastAsia"/>
          <w:b w:val="0"/>
          <w:bCs/>
          <w:color w:val="auto"/>
        </w:rPr>
        <w:t>不得為大陸廠牌，執行委外案之境內團隊成員</w:t>
      </w:r>
      <w:r w:rsidR="000F3A8A">
        <w:rPr>
          <w:rFonts w:hint="eastAsia"/>
          <w:b w:val="0"/>
          <w:bCs/>
          <w:color w:val="auto"/>
        </w:rPr>
        <w:t>(</w:t>
      </w:r>
      <w:r w:rsidR="000F3A8A">
        <w:rPr>
          <w:rFonts w:hint="eastAsia"/>
          <w:b w:val="0"/>
          <w:bCs/>
          <w:color w:val="auto"/>
        </w:rPr>
        <w:t>含分包廠商</w:t>
      </w:r>
      <w:r w:rsidR="000F3A8A">
        <w:rPr>
          <w:rFonts w:hint="eastAsia"/>
          <w:b w:val="0"/>
          <w:bCs/>
          <w:color w:val="auto"/>
        </w:rPr>
        <w:t>)</w:t>
      </w:r>
      <w:r w:rsidR="000F3A8A">
        <w:rPr>
          <w:rFonts w:hint="eastAsia"/>
          <w:b w:val="0"/>
          <w:bCs/>
          <w:color w:val="auto"/>
        </w:rPr>
        <w:t>亦不得有陸籍人士參與，就</w:t>
      </w:r>
      <w:r w:rsidR="0095517E">
        <w:rPr>
          <w:rFonts w:hint="eastAsia"/>
          <w:b w:val="0"/>
          <w:bCs/>
          <w:color w:val="auto"/>
        </w:rPr>
        <w:t>境外雲端服務之執行團隊成員，至少應具備相關國際標準之人員安全管控機制，通過驗證。</w:t>
      </w:r>
    </w:p>
    <w:p w14:paraId="02CAF54E" w14:textId="4EF424AC" w:rsidR="000F3A8A" w:rsidRPr="000F3A8A" w:rsidRDefault="000F3A8A" w:rsidP="000F3A8A">
      <w:pPr>
        <w:pStyle w:val="a22"/>
        <w:numPr>
          <w:ilvl w:val="1"/>
          <w:numId w:val="35"/>
        </w:numPr>
        <w:ind w:leftChars="0"/>
        <w:rPr>
          <w:b w:val="0"/>
          <w:bCs/>
          <w:color w:val="auto"/>
        </w:rPr>
      </w:pPr>
      <w:r>
        <w:rPr>
          <w:rFonts w:hint="eastAsia"/>
          <w:b w:val="0"/>
          <w:bCs/>
          <w:color w:val="auto"/>
        </w:rPr>
        <w:lastRenderedPageBreak/>
        <w:t>以上</w:t>
      </w:r>
      <w:r>
        <w:rPr>
          <w:rFonts w:hint="eastAsia"/>
          <w:b w:val="0"/>
          <w:bCs/>
          <w:color w:val="auto"/>
        </w:rPr>
        <w:t>5</w:t>
      </w:r>
      <w:r>
        <w:rPr>
          <w:rFonts w:hint="eastAsia"/>
          <w:b w:val="0"/>
          <w:bCs/>
          <w:color w:val="auto"/>
        </w:rPr>
        <w:t>點雲端服務提供者須提供資料。</w:t>
      </w:r>
    </w:p>
    <w:p w14:paraId="3F31718D" w14:textId="77777777" w:rsidR="000F3A8A" w:rsidRDefault="000F3A8A" w:rsidP="000F3A8A">
      <w:pPr>
        <w:pStyle w:val="a22"/>
        <w:numPr>
          <w:ilvl w:val="1"/>
          <w:numId w:val="35"/>
        </w:numPr>
        <w:ind w:leftChars="0"/>
        <w:rPr>
          <w:b w:val="0"/>
          <w:bCs/>
          <w:color w:val="auto"/>
        </w:rPr>
      </w:pPr>
      <w:r w:rsidRPr="00BB757A">
        <w:rPr>
          <w:rFonts w:hint="eastAsia"/>
          <w:b w:val="0"/>
          <w:bCs/>
          <w:color w:val="auto"/>
        </w:rPr>
        <w:t>依本會實際需求另行提出。</w:t>
      </w:r>
    </w:p>
    <w:p w14:paraId="7AE6C971" w14:textId="611C7154" w:rsidR="000F3A8A" w:rsidRPr="000F3A8A" w:rsidRDefault="000F3A8A" w:rsidP="000F3A8A">
      <w:pPr>
        <w:pStyle w:val="a22"/>
        <w:numPr>
          <w:ilvl w:val="1"/>
          <w:numId w:val="35"/>
        </w:numPr>
        <w:ind w:leftChars="0"/>
        <w:rPr>
          <w:b w:val="0"/>
          <w:bCs/>
          <w:color w:val="auto"/>
        </w:rPr>
      </w:pPr>
      <w:r>
        <w:rPr>
          <w:rFonts w:hint="eastAsia"/>
          <w:b w:val="0"/>
          <w:bCs/>
          <w:color w:val="auto"/>
        </w:rPr>
        <w:t>若使用雲端系統則不需要提供原始碼電子檔及其清單。</w:t>
      </w:r>
    </w:p>
    <w:p w14:paraId="0C291ECF" w14:textId="1353C111" w:rsidR="00F35F43" w:rsidRPr="00BB757A" w:rsidRDefault="00053511" w:rsidP="000D0440">
      <w:pPr>
        <w:pStyle w:val="a22"/>
        <w:rPr>
          <w:b w:val="0"/>
          <w:bCs/>
          <w:color w:val="auto"/>
        </w:rPr>
      </w:pPr>
      <w:r>
        <w:rPr>
          <w:rFonts w:hint="eastAsia"/>
          <w:b w:val="0"/>
          <w:bCs/>
          <w:color w:val="auto"/>
        </w:rPr>
        <w:t>本專案如有程式修正與提交之</w:t>
      </w:r>
      <w:r w:rsidR="000D0440" w:rsidRPr="00BB757A">
        <w:rPr>
          <w:rFonts w:hint="eastAsia"/>
          <w:b w:val="0"/>
          <w:bCs/>
          <w:color w:val="auto"/>
        </w:rPr>
        <w:t>維護報告書，須符合下列系統技術需求之說明：</w:t>
      </w:r>
    </w:p>
    <w:p w14:paraId="7DF7D432" w14:textId="77777777" w:rsidR="00CE0A7C" w:rsidRPr="00BB757A" w:rsidRDefault="00CE0A7C" w:rsidP="00CE0A7C">
      <w:pPr>
        <w:pStyle w:val="a20"/>
        <w:rPr>
          <w:color w:val="auto"/>
        </w:rPr>
      </w:pPr>
      <w:bookmarkStart w:id="33" w:name="_Toc507741922"/>
      <w:r w:rsidRPr="00BB757A">
        <w:rPr>
          <w:rFonts w:hint="eastAsia"/>
          <w:color w:val="auto"/>
        </w:rPr>
        <w:t>3</w:t>
      </w:r>
      <w:r w:rsidRPr="00BB757A">
        <w:rPr>
          <w:color w:val="auto"/>
        </w:rPr>
        <w:t>.</w:t>
      </w:r>
      <w:r w:rsidRPr="00BB757A">
        <w:rPr>
          <w:rFonts w:hint="eastAsia"/>
          <w:color w:val="auto"/>
        </w:rPr>
        <w:t>3</w:t>
      </w:r>
      <w:r w:rsidRPr="00BB757A">
        <w:rPr>
          <w:rFonts w:hint="eastAsia"/>
          <w:color w:val="auto"/>
        </w:rPr>
        <w:t>系統技術需求</w:t>
      </w:r>
      <w:bookmarkEnd w:id="33"/>
    </w:p>
    <w:p w14:paraId="27948358" w14:textId="77777777" w:rsidR="00CE0A7C" w:rsidRPr="00BB757A" w:rsidRDefault="00CE0A7C" w:rsidP="00CE0A7C">
      <w:pPr>
        <w:pStyle w:val="a21"/>
        <w:rPr>
          <w:color w:val="auto"/>
        </w:rPr>
      </w:pPr>
      <w:bookmarkStart w:id="34" w:name="_Toc507741923"/>
      <w:r w:rsidRPr="00BB757A">
        <w:rPr>
          <w:rFonts w:hint="eastAsia"/>
          <w:color w:val="auto"/>
        </w:rPr>
        <w:t>3</w:t>
      </w:r>
      <w:r w:rsidRPr="00BB757A">
        <w:rPr>
          <w:color w:val="auto"/>
        </w:rPr>
        <w:t>.</w:t>
      </w:r>
      <w:r w:rsidRPr="00BB757A">
        <w:rPr>
          <w:rFonts w:hint="eastAsia"/>
          <w:color w:val="auto"/>
        </w:rPr>
        <w:t>3.1</w:t>
      </w:r>
      <w:r w:rsidRPr="00BB757A">
        <w:rPr>
          <w:rFonts w:hint="eastAsia"/>
          <w:color w:val="auto"/>
        </w:rPr>
        <w:t>工作標準需求</w:t>
      </w:r>
      <w:bookmarkEnd w:id="34"/>
    </w:p>
    <w:p w14:paraId="077F8025" w14:textId="77777777" w:rsidR="00CE0A7C" w:rsidRPr="00BB757A" w:rsidRDefault="00CE0A7C" w:rsidP="00CE0A7C">
      <w:pPr>
        <w:pStyle w:val="a22"/>
        <w:rPr>
          <w:b w:val="0"/>
          <w:bCs/>
          <w:color w:val="auto"/>
        </w:rPr>
      </w:pPr>
      <w:bookmarkStart w:id="35" w:name="_Toc507741924"/>
      <w:r w:rsidRPr="00BB757A">
        <w:rPr>
          <w:rFonts w:hint="eastAsia"/>
          <w:b w:val="0"/>
          <w:bCs/>
          <w:color w:val="auto"/>
        </w:rPr>
        <w:t>（一）文件製作</w:t>
      </w:r>
      <w:bookmarkEnd w:id="35"/>
    </w:p>
    <w:p w14:paraId="4163AF42" w14:textId="77777777" w:rsidR="00CE0A7C" w:rsidRPr="00BB757A" w:rsidRDefault="006B6652" w:rsidP="008D4F1C">
      <w:pPr>
        <w:pStyle w:val="a30"/>
        <w:ind w:leftChars="525" w:left="1792" w:hangingChars="190" w:hanging="532"/>
      </w:pPr>
      <w:bookmarkStart w:id="36" w:name="_Hlk41426535"/>
      <w:r w:rsidRPr="00BB757A">
        <w:rPr>
          <w:rFonts w:hint="eastAsia"/>
        </w:rPr>
        <w:t>１、</w:t>
      </w:r>
      <w:bookmarkEnd w:id="36"/>
      <w:r w:rsidR="00CE0A7C" w:rsidRPr="00BB757A">
        <w:rPr>
          <w:rFonts w:hint="eastAsia"/>
        </w:rPr>
        <w:t>文件製作標準請參考經濟部工業局委託中華民國資訊軟體協會編製的「軟體技術</w:t>
      </w:r>
      <w:r w:rsidR="003467E3" w:rsidRPr="00BB757A">
        <w:rPr>
          <w:rFonts w:hint="eastAsia"/>
        </w:rPr>
        <w:t>開發</w:t>
      </w:r>
      <w:r w:rsidR="00CE0A7C" w:rsidRPr="00BB757A">
        <w:rPr>
          <w:rFonts w:hint="eastAsia"/>
        </w:rPr>
        <w:t>文件指引手冊」，若有不同建議之文件格式須經本</w:t>
      </w:r>
      <w:r w:rsidR="002D3E63" w:rsidRPr="00BB757A">
        <w:rPr>
          <w:rFonts w:hint="eastAsia"/>
        </w:rPr>
        <w:t>會</w:t>
      </w:r>
      <w:r w:rsidR="00CE0A7C" w:rsidRPr="00BB757A">
        <w:rPr>
          <w:rFonts w:hint="eastAsia"/>
        </w:rPr>
        <w:t>同意。</w:t>
      </w:r>
    </w:p>
    <w:p w14:paraId="28474A13" w14:textId="77777777" w:rsidR="006B6652" w:rsidRPr="00BB757A" w:rsidRDefault="006B6652" w:rsidP="008D4F1C">
      <w:pPr>
        <w:pStyle w:val="a30"/>
        <w:ind w:leftChars="525" w:left="1792" w:hangingChars="190" w:hanging="532"/>
      </w:pPr>
      <w:r w:rsidRPr="00BB757A">
        <w:rPr>
          <w:rFonts w:hint="eastAsia"/>
        </w:rPr>
        <w:t>２、廠商提供之文</w:t>
      </w:r>
      <w:r w:rsidR="004A048B" w:rsidRPr="00BB757A">
        <w:rPr>
          <w:rFonts w:hint="eastAsia"/>
        </w:rPr>
        <w:t>件</w:t>
      </w:r>
      <w:r w:rsidRPr="00BB757A">
        <w:rPr>
          <w:rFonts w:hint="eastAsia"/>
        </w:rPr>
        <w:t>皆</w:t>
      </w:r>
      <w:r w:rsidR="005C197C" w:rsidRPr="00BB757A">
        <w:rPr>
          <w:rFonts w:hint="eastAsia"/>
        </w:rPr>
        <w:t>須</w:t>
      </w:r>
      <w:r w:rsidRPr="00BB757A">
        <w:rPr>
          <w:rFonts w:hint="eastAsia"/>
        </w:rPr>
        <w:t>於封面標示文件名稱、文件代號、版號及日期，</w:t>
      </w:r>
      <w:r w:rsidR="00821F09" w:rsidRPr="00BB757A">
        <w:rPr>
          <w:rFonts w:hint="eastAsia"/>
        </w:rPr>
        <w:t>文件代號編碼</w:t>
      </w:r>
      <w:r w:rsidR="004C0B9D" w:rsidRPr="00BB757A">
        <w:rPr>
          <w:rFonts w:hint="eastAsia"/>
        </w:rPr>
        <w:t>應</w:t>
      </w:r>
      <w:r w:rsidR="00821F09" w:rsidRPr="00BB757A">
        <w:rPr>
          <w:rFonts w:hint="eastAsia"/>
        </w:rPr>
        <w:t>符合「法務部資訊系統文件代號之制定及編碼原則」規範。</w:t>
      </w:r>
    </w:p>
    <w:p w14:paraId="51F17F3C" w14:textId="77777777" w:rsidR="00CE0A7C" w:rsidRPr="00BB757A" w:rsidRDefault="00CE0A7C" w:rsidP="00CE0A7C">
      <w:pPr>
        <w:pStyle w:val="a22"/>
        <w:rPr>
          <w:b w:val="0"/>
          <w:bCs/>
          <w:color w:val="auto"/>
        </w:rPr>
      </w:pPr>
      <w:bookmarkStart w:id="37" w:name="_Toc507741927"/>
      <w:r w:rsidRPr="00BB757A">
        <w:rPr>
          <w:rFonts w:hint="eastAsia"/>
          <w:b w:val="0"/>
          <w:bCs/>
          <w:color w:val="auto"/>
        </w:rPr>
        <w:t>（</w:t>
      </w:r>
      <w:r w:rsidR="00DF02F0" w:rsidRPr="00BB757A">
        <w:rPr>
          <w:rFonts w:hint="eastAsia"/>
          <w:b w:val="0"/>
          <w:bCs/>
          <w:color w:val="auto"/>
        </w:rPr>
        <w:t>二</w:t>
      </w:r>
      <w:r w:rsidRPr="00BB757A">
        <w:rPr>
          <w:rFonts w:hint="eastAsia"/>
          <w:b w:val="0"/>
          <w:bCs/>
          <w:color w:val="auto"/>
        </w:rPr>
        <w:t>）共通需求</w:t>
      </w:r>
      <w:bookmarkEnd w:id="37"/>
    </w:p>
    <w:p w14:paraId="38AB13D0" w14:textId="77777777" w:rsidR="00CE0A7C" w:rsidRPr="00BB757A" w:rsidRDefault="00CE0A7C" w:rsidP="004D35CF">
      <w:pPr>
        <w:pStyle w:val="a33"/>
        <w:ind w:leftChars="550" w:left="2160"/>
      </w:pPr>
      <w:r w:rsidRPr="00BB757A">
        <w:rPr>
          <w:rFonts w:hint="eastAsia"/>
        </w:rPr>
        <w:t>１、系統設計面</w:t>
      </w:r>
    </w:p>
    <w:p w14:paraId="1623E570" w14:textId="77777777" w:rsidR="00CE0A7C" w:rsidRPr="00BB757A" w:rsidRDefault="00CE0A7C" w:rsidP="004D35CF">
      <w:pPr>
        <w:pStyle w:val="a33"/>
        <w:ind w:leftChars="775" w:left="2700"/>
      </w:pPr>
      <w:r w:rsidRPr="00BB757A">
        <w:rPr>
          <w:rFonts w:hint="eastAsia"/>
        </w:rPr>
        <w:t>（１）</w:t>
      </w:r>
      <w:r w:rsidR="00DF02F0" w:rsidRPr="00BB757A">
        <w:rPr>
          <w:rFonts w:hint="eastAsia"/>
        </w:rPr>
        <w:t>現行系統程式採Web方式開發，如有不同開發方式，須經本會同意。如需搭配非本會現有環境所能提供之軟體(或中介軟體)時，須經本會同意並免費提供安裝、使用。</w:t>
      </w:r>
    </w:p>
    <w:p w14:paraId="7A25A91D" w14:textId="13EF326A" w:rsidR="00CE0A7C" w:rsidRPr="00BB757A" w:rsidRDefault="00CE0A7C" w:rsidP="004D35CF">
      <w:pPr>
        <w:pStyle w:val="a33"/>
        <w:ind w:leftChars="775" w:left="2700"/>
      </w:pPr>
      <w:r w:rsidRPr="00BB757A">
        <w:rPr>
          <w:rFonts w:hint="eastAsia"/>
        </w:rPr>
        <w:t>（２）</w:t>
      </w:r>
      <w:r w:rsidR="00DF02F0" w:rsidRPr="00BB757A">
        <w:rPr>
          <w:rFonts w:hint="eastAsia"/>
        </w:rPr>
        <w:t>應用系統使用的資料庫管理系統採用MS SQL 2016版本</w:t>
      </w:r>
      <w:r w:rsidR="009C27F5" w:rsidRPr="00006F26">
        <w:rPr>
          <w:rFonts w:hint="eastAsia"/>
        </w:rPr>
        <w:t>（或以上）</w:t>
      </w:r>
      <w:r w:rsidR="00DF02F0" w:rsidRPr="00BB757A">
        <w:rPr>
          <w:rFonts w:hint="eastAsia"/>
        </w:rPr>
        <w:t>。</w:t>
      </w:r>
    </w:p>
    <w:p w14:paraId="11D5BCEB" w14:textId="77777777" w:rsidR="00CE0A7C" w:rsidRPr="00BB757A" w:rsidRDefault="00CE0A7C" w:rsidP="004D35CF">
      <w:pPr>
        <w:pStyle w:val="a33"/>
        <w:ind w:leftChars="775" w:left="2700"/>
      </w:pPr>
      <w:r w:rsidRPr="00BB757A">
        <w:rPr>
          <w:rFonts w:hint="eastAsia"/>
        </w:rPr>
        <w:t>（３）</w:t>
      </w:r>
      <w:r w:rsidR="00DF02F0" w:rsidRPr="00BB757A">
        <w:rPr>
          <w:rFonts w:hint="eastAsia"/>
        </w:rPr>
        <w:t>各子系統之設計，考量系統整體性及欄位定義一致性。</w:t>
      </w:r>
    </w:p>
    <w:p w14:paraId="4FBD2EC1" w14:textId="77777777" w:rsidR="00CE0A7C" w:rsidRPr="00BB757A" w:rsidRDefault="00CE0A7C" w:rsidP="004D35CF">
      <w:pPr>
        <w:pStyle w:val="a33"/>
        <w:ind w:leftChars="775" w:left="2700"/>
      </w:pPr>
      <w:r w:rsidRPr="00BB757A">
        <w:rPr>
          <w:rFonts w:hint="eastAsia"/>
        </w:rPr>
        <w:t>（４）</w:t>
      </w:r>
      <w:r w:rsidR="00DF02F0" w:rsidRPr="00BB757A">
        <w:rPr>
          <w:rFonts w:hint="eastAsia"/>
        </w:rPr>
        <w:t>應用系統(含檔案)內日期欄之民國年欄位除特殊需求外均訂為三位數。</w:t>
      </w:r>
    </w:p>
    <w:p w14:paraId="27B78279" w14:textId="77777777" w:rsidR="0082336A" w:rsidRPr="00BB757A" w:rsidRDefault="0082336A" w:rsidP="004D35CF">
      <w:pPr>
        <w:pStyle w:val="a33"/>
        <w:ind w:leftChars="775" w:left="2700"/>
      </w:pPr>
      <w:r w:rsidRPr="00BB757A">
        <w:rPr>
          <w:rFonts w:hint="eastAsia"/>
        </w:rPr>
        <w:t>（５）</w:t>
      </w:r>
      <w:r w:rsidR="00DF02F0" w:rsidRPr="00BB757A">
        <w:rPr>
          <w:rFonts w:hint="eastAsia"/>
        </w:rPr>
        <w:t>整套系統功能應採用一致的操作介面，以利使用者學習及使用。</w:t>
      </w:r>
    </w:p>
    <w:p w14:paraId="46152610" w14:textId="7FFA4B41" w:rsidR="00D5153B" w:rsidRPr="00BB757A" w:rsidRDefault="00D5153B" w:rsidP="00D5153B">
      <w:pPr>
        <w:pStyle w:val="a33"/>
        <w:ind w:leftChars="775" w:left="2700"/>
        <w:rPr>
          <w:rFonts w:ascii="新細明體" w:eastAsia="新細明體" w:hAnsi="新細明體"/>
        </w:rPr>
      </w:pPr>
      <w:r w:rsidRPr="00BB757A">
        <w:rPr>
          <w:rFonts w:hint="eastAsia"/>
        </w:rPr>
        <w:t>（</w:t>
      </w:r>
      <w:r w:rsidR="00DF02F0" w:rsidRPr="00BB757A">
        <w:rPr>
          <w:rFonts w:hint="eastAsia"/>
        </w:rPr>
        <w:t>６</w:t>
      </w:r>
      <w:r w:rsidRPr="00BB757A">
        <w:rPr>
          <w:rFonts w:hint="eastAsia"/>
        </w:rPr>
        <w:t>）</w:t>
      </w:r>
      <w:r w:rsidR="00DF02F0" w:rsidRPr="00BB757A">
        <w:rPr>
          <w:rFonts w:hint="eastAsia"/>
        </w:rPr>
        <w:t>線上作業對畫面上輸入之資料需做嚴謹之檢核，</w:t>
      </w:r>
      <w:r w:rsidR="00AD2825" w:rsidRPr="00260B81">
        <w:t>輸入欄位應具防呆檢核機制，必要時須即時提示錯誤訊息，例如格式錯誤、必填欄位未填、超出範圍等，避免錯誤資料進入資料庫。</w:t>
      </w:r>
    </w:p>
    <w:p w14:paraId="3461FFF1" w14:textId="77777777" w:rsidR="00CE0A7C" w:rsidRPr="00BB757A" w:rsidRDefault="00CE0A7C" w:rsidP="004D35CF">
      <w:pPr>
        <w:pStyle w:val="a33"/>
        <w:ind w:leftChars="775" w:left="2700"/>
      </w:pPr>
      <w:r w:rsidRPr="00BB757A">
        <w:rPr>
          <w:rFonts w:hint="eastAsia"/>
        </w:rPr>
        <w:t>（</w:t>
      </w:r>
      <w:r w:rsidR="00DF02F0" w:rsidRPr="00BB757A">
        <w:rPr>
          <w:rFonts w:hint="eastAsia"/>
        </w:rPr>
        <w:t>７）代碼標準：以本會既定代碼為準，另定代碼須經本會同意。</w:t>
      </w:r>
    </w:p>
    <w:p w14:paraId="2EA48902" w14:textId="712B87F8" w:rsidR="00DF02F0" w:rsidRPr="00BB757A" w:rsidRDefault="00130406" w:rsidP="00AD2825">
      <w:pPr>
        <w:pStyle w:val="a33"/>
        <w:ind w:leftChars="775" w:left="2700"/>
      </w:pPr>
      <w:r w:rsidRPr="00BB757A">
        <w:rPr>
          <w:rFonts w:hint="eastAsia"/>
        </w:rPr>
        <w:t>（</w:t>
      </w:r>
      <w:r w:rsidR="00DF02F0" w:rsidRPr="00BB757A">
        <w:rPr>
          <w:rFonts w:hint="eastAsia"/>
        </w:rPr>
        <w:t>８</w:t>
      </w:r>
      <w:r w:rsidRPr="00BB757A">
        <w:rPr>
          <w:rFonts w:hint="eastAsia"/>
        </w:rPr>
        <w:t>）</w:t>
      </w:r>
      <w:r w:rsidR="00DF02F0" w:rsidRPr="00BB757A">
        <w:rPr>
          <w:rFonts w:hint="eastAsia"/>
        </w:rPr>
        <w:t>列印之報表均</w:t>
      </w:r>
      <w:r w:rsidR="00DF02F0" w:rsidRPr="00053511">
        <w:rPr>
          <w:rFonts w:hint="eastAsia"/>
        </w:rPr>
        <w:t>加印</w:t>
      </w:r>
      <w:r w:rsidR="00AD2825" w:rsidRPr="00260B81">
        <w:t>報表名稱、製表人員</w:t>
      </w:r>
      <w:r w:rsidR="00DF02F0" w:rsidRPr="00053511">
        <w:rPr>
          <w:rFonts w:hint="eastAsia"/>
        </w:rPr>
        <w:t>、製表日期、頁次</w:t>
      </w:r>
      <w:r w:rsidR="00DF02F0" w:rsidRPr="00053511">
        <w:rPr>
          <w:rFonts w:hint="eastAsia"/>
        </w:rPr>
        <w:lastRenderedPageBreak/>
        <w:t>及資料起迄時間</w:t>
      </w:r>
      <w:r w:rsidR="00DF02F0" w:rsidRPr="00BB757A">
        <w:rPr>
          <w:rFonts w:hint="eastAsia"/>
        </w:rPr>
        <w:t>；大量列印之報表並提供選擇補單之功能，並印出輸出入有關件數以供核對；視窗下列印之報表提供預覽列印之功能，便利使用者決定是否列印</w:t>
      </w:r>
      <w:r w:rsidR="00AD2825">
        <w:rPr>
          <w:rFonts w:hint="eastAsia"/>
        </w:rPr>
        <w:t>，</w:t>
      </w:r>
      <w:r w:rsidR="00AD2825" w:rsidRPr="00260B81">
        <w:t>且可匯出為 Excel 與 PDF 格式。報表項目可自訂欄位篩選及排序</w:t>
      </w:r>
      <w:r w:rsidR="00DF02F0" w:rsidRPr="00BB757A">
        <w:rPr>
          <w:rFonts w:hint="eastAsia"/>
        </w:rPr>
        <w:t>。</w:t>
      </w:r>
    </w:p>
    <w:p w14:paraId="7928DE00" w14:textId="77777777" w:rsidR="00CE0A7C" w:rsidRPr="00BB757A" w:rsidRDefault="00DF02F0" w:rsidP="00DF02F0">
      <w:pPr>
        <w:pStyle w:val="a33"/>
        <w:ind w:leftChars="775" w:left="2700"/>
      </w:pPr>
      <w:r w:rsidRPr="00BB757A">
        <w:rPr>
          <w:rFonts w:hint="eastAsia"/>
        </w:rPr>
        <w:t>（９</w:t>
      </w:r>
      <w:r w:rsidR="00CE0A7C" w:rsidRPr="00BB757A">
        <w:rPr>
          <w:rFonts w:hint="eastAsia"/>
        </w:rPr>
        <w:t>）</w:t>
      </w:r>
      <w:r w:rsidRPr="00BB757A">
        <w:rPr>
          <w:rFonts w:hint="eastAsia"/>
        </w:rPr>
        <w:t>對於列印之報表，均需確認該報表要在何種印表機上列印；為減少套版紙之種類，對需列印格式之報表，以同時印出格式與資料為原則，但以套版紙大量列印者，不在此限。</w:t>
      </w:r>
    </w:p>
    <w:p w14:paraId="2FD9A2C2" w14:textId="77777777" w:rsidR="00CE0A7C" w:rsidRPr="00BB757A" w:rsidRDefault="00CE0A7C" w:rsidP="004D35CF">
      <w:pPr>
        <w:pStyle w:val="a33"/>
        <w:ind w:leftChars="775" w:left="2700"/>
      </w:pPr>
      <w:r w:rsidRPr="00BB757A">
        <w:rPr>
          <w:rFonts w:hint="eastAsia"/>
        </w:rPr>
        <w:t>（</w:t>
      </w:r>
      <w:r w:rsidR="00DF02F0" w:rsidRPr="00BB757A">
        <w:rPr>
          <w:rFonts w:hint="eastAsia"/>
        </w:rPr>
        <w:t>１０</w:t>
      </w:r>
      <w:r w:rsidRPr="00BB757A">
        <w:rPr>
          <w:rFonts w:hint="eastAsia"/>
        </w:rPr>
        <w:t>）</w:t>
      </w:r>
      <w:r w:rsidR="00DF02F0" w:rsidRPr="00BB757A">
        <w:rPr>
          <w:rFonts w:hint="eastAsia"/>
        </w:rPr>
        <w:tab/>
        <w:t>對使用者端軟體環境之設定(SETUP)及管理，提供一套經本會認可之簡便有效作業程序及管理方法，並防止環境設定被不當更改。</w:t>
      </w:r>
    </w:p>
    <w:p w14:paraId="4B45B096" w14:textId="7A2A6206" w:rsidR="00CE0A7C" w:rsidRDefault="00CE0A7C" w:rsidP="004D35CF">
      <w:pPr>
        <w:pStyle w:val="a33"/>
        <w:ind w:leftChars="775" w:left="2700"/>
      </w:pPr>
      <w:r w:rsidRPr="00BB757A">
        <w:rPr>
          <w:rFonts w:hint="eastAsia"/>
        </w:rPr>
        <w:t>（１</w:t>
      </w:r>
      <w:r w:rsidR="00DF02F0" w:rsidRPr="00BB757A">
        <w:rPr>
          <w:rFonts w:hint="eastAsia"/>
        </w:rPr>
        <w:t>１</w:t>
      </w:r>
      <w:r w:rsidRPr="00BB757A">
        <w:rPr>
          <w:rFonts w:hint="eastAsia"/>
        </w:rPr>
        <w:t>）</w:t>
      </w:r>
      <w:r w:rsidR="00DF02F0" w:rsidRPr="00BB757A">
        <w:rPr>
          <w:rFonts w:hint="eastAsia"/>
        </w:rPr>
        <w:t>設計資料庫時建立資料字典，對資料欄項(FIELD)作欄項名稱、欄項定義及屬性之登載。</w:t>
      </w:r>
    </w:p>
    <w:p w14:paraId="46FF7E36" w14:textId="2A41E621" w:rsidR="00AD2825" w:rsidRPr="00260B81" w:rsidRDefault="00AD2825" w:rsidP="004D35CF">
      <w:pPr>
        <w:pStyle w:val="a33"/>
        <w:ind w:leftChars="775" w:left="2700"/>
      </w:pPr>
      <w:r w:rsidRPr="00260B81">
        <w:rPr>
          <w:rFonts w:hint="eastAsia"/>
        </w:rPr>
        <w:t>（１２）</w:t>
      </w:r>
      <w:r w:rsidRPr="00260B81">
        <w:t>各模組資料欄位名稱、資料格式、代碼對應，須統一規格。需建立完整之資料字典（Data Dictionary），並隨系統交付時一併提供。</w:t>
      </w:r>
    </w:p>
    <w:p w14:paraId="3D2651BC" w14:textId="7A81E8E3" w:rsidR="00AD2825" w:rsidRDefault="00AD2825" w:rsidP="004D35CF">
      <w:pPr>
        <w:pStyle w:val="a33"/>
        <w:ind w:leftChars="775" w:left="2700"/>
      </w:pPr>
      <w:r w:rsidRPr="00260B81">
        <w:rPr>
          <w:rFonts w:hint="eastAsia"/>
        </w:rPr>
        <w:t>（１</w:t>
      </w:r>
      <w:r w:rsidR="004E51B1" w:rsidRPr="00260B81">
        <w:rPr>
          <w:rFonts w:hint="eastAsia"/>
        </w:rPr>
        <w:t>３</w:t>
      </w:r>
      <w:r w:rsidRPr="00260B81">
        <w:rPr>
          <w:rFonts w:hint="eastAsia"/>
        </w:rPr>
        <w:t>）</w:t>
      </w:r>
      <w:r w:rsidRPr="00260B81">
        <w:t>前端與後端系統應可即時偵測系統異常，並回報錯誤訊息。前端應避免表單誤送、重複提交等狀況。後端則應有錯誤LOG與交易追蹤紀錄。</w:t>
      </w:r>
    </w:p>
    <w:p w14:paraId="04F59454" w14:textId="20656516" w:rsidR="00AD2825" w:rsidRDefault="00AD2825" w:rsidP="004D35CF">
      <w:pPr>
        <w:pStyle w:val="a33"/>
        <w:ind w:leftChars="775" w:left="2700"/>
      </w:pPr>
      <w:r w:rsidRPr="00260B81">
        <w:rPr>
          <w:rFonts w:hint="eastAsia"/>
        </w:rPr>
        <w:t>（１</w:t>
      </w:r>
      <w:r w:rsidR="004E51B1" w:rsidRPr="00260B81">
        <w:rPr>
          <w:rFonts w:hint="eastAsia"/>
        </w:rPr>
        <w:t>４</w:t>
      </w:r>
      <w:r w:rsidRPr="00260B81">
        <w:rPr>
          <w:rFonts w:hint="eastAsia"/>
        </w:rPr>
        <w:t>）</w:t>
      </w:r>
      <w:r w:rsidRPr="00260B81">
        <w:t>系統應可支援 Chrome、Edge、Safari 等主流瀏覽器（含Windows/Mac作業系統）；行動裝置支援（RWD）為加分條件。</w:t>
      </w:r>
    </w:p>
    <w:p w14:paraId="4D3AE047" w14:textId="47EE7FB1" w:rsidR="00AD2825" w:rsidRPr="00BB757A" w:rsidRDefault="00AD2825" w:rsidP="004D35CF">
      <w:pPr>
        <w:pStyle w:val="a33"/>
        <w:ind w:leftChars="775" w:left="2700"/>
      </w:pPr>
      <w:r w:rsidRPr="00260B81">
        <w:rPr>
          <w:rFonts w:hint="eastAsia"/>
        </w:rPr>
        <w:t>（１</w:t>
      </w:r>
      <w:r w:rsidR="004E51B1" w:rsidRPr="00260B81">
        <w:rPr>
          <w:rFonts w:hint="eastAsia"/>
        </w:rPr>
        <w:t>５</w:t>
      </w:r>
      <w:r w:rsidRPr="00260B81">
        <w:rPr>
          <w:rFonts w:hint="eastAsia"/>
        </w:rPr>
        <w:t>）</w:t>
      </w:r>
      <w:r w:rsidRPr="00260B81">
        <w:t>所有應用資料及設定值，應具備每日自動備份機制，並可於異常發生時於短時間內還原至備份狀態。</w:t>
      </w:r>
    </w:p>
    <w:p w14:paraId="4B94489A" w14:textId="77777777" w:rsidR="00CE0A7C" w:rsidRPr="00BB757A" w:rsidRDefault="00CE0A7C" w:rsidP="004D35CF">
      <w:pPr>
        <w:pStyle w:val="a33"/>
        <w:ind w:leftChars="550" w:left="2160"/>
      </w:pPr>
      <w:r w:rsidRPr="00BB757A">
        <w:rPr>
          <w:rFonts w:hint="eastAsia"/>
        </w:rPr>
        <w:t>２、一般規定</w:t>
      </w:r>
    </w:p>
    <w:p w14:paraId="55C98861" w14:textId="1DA2C64E" w:rsidR="00CE0A7C" w:rsidRPr="00232D7F" w:rsidRDefault="00CE0A7C" w:rsidP="004E51B1">
      <w:pPr>
        <w:pStyle w:val="a33"/>
        <w:ind w:leftChars="775" w:left="2700"/>
        <w:rPr>
          <w:strike/>
          <w:color w:val="FF0000"/>
        </w:rPr>
      </w:pPr>
      <w:r w:rsidRPr="00BB757A">
        <w:rPr>
          <w:rFonts w:hint="eastAsia"/>
        </w:rPr>
        <w:t>（１）</w:t>
      </w:r>
      <w:r w:rsidR="004469D0" w:rsidRPr="00BB757A">
        <w:rPr>
          <w:rFonts w:hint="eastAsia"/>
        </w:rPr>
        <w:t>廠商依專案各階段時程交付相關文件紙本及電子檔，有關文件種類</w:t>
      </w:r>
      <w:r w:rsidR="00F609C7" w:rsidRPr="00BB757A">
        <w:rPr>
          <w:rFonts w:hint="eastAsia"/>
        </w:rPr>
        <w:t>、</w:t>
      </w:r>
      <w:r w:rsidR="004469D0" w:rsidRPr="00BB757A">
        <w:rPr>
          <w:rFonts w:hint="eastAsia"/>
        </w:rPr>
        <w:t>數量</w:t>
      </w:r>
      <w:r w:rsidR="00F609C7" w:rsidRPr="00BB757A">
        <w:rPr>
          <w:rFonts w:hint="eastAsia"/>
        </w:rPr>
        <w:t>及製作規範</w:t>
      </w:r>
      <w:r w:rsidR="004469D0" w:rsidRPr="00BB757A">
        <w:rPr>
          <w:rFonts w:hint="eastAsia"/>
        </w:rPr>
        <w:t>，</w:t>
      </w:r>
      <w:r w:rsidR="002574D4" w:rsidRPr="00BB757A">
        <w:rPr>
          <w:rFonts w:hint="eastAsia"/>
        </w:rPr>
        <w:t>文件</w:t>
      </w:r>
      <w:r w:rsidR="00534D46" w:rsidRPr="00BB757A">
        <w:rPr>
          <w:rFonts w:hint="eastAsia"/>
        </w:rPr>
        <w:t>編碼</w:t>
      </w:r>
      <w:r w:rsidR="005464CA" w:rsidRPr="00BB757A">
        <w:rPr>
          <w:rFonts w:hint="eastAsia"/>
        </w:rPr>
        <w:t>應</w:t>
      </w:r>
      <w:r w:rsidR="002574D4" w:rsidRPr="00BB757A">
        <w:rPr>
          <w:rFonts w:hint="eastAsia"/>
        </w:rPr>
        <w:t>符合</w:t>
      </w:r>
      <w:r w:rsidR="00534D46" w:rsidRPr="00BB757A">
        <w:rPr>
          <w:rFonts w:hint="eastAsia"/>
        </w:rPr>
        <w:t>「法務部資訊系統文件代號之制定及編碼原則」</w:t>
      </w:r>
      <w:r w:rsidR="004E51B1">
        <w:rPr>
          <w:rFonts w:hint="eastAsia"/>
        </w:rPr>
        <w:t>。</w:t>
      </w:r>
    </w:p>
    <w:p w14:paraId="2F81D4D2" w14:textId="309CB2C7" w:rsidR="00CE0A7C" w:rsidRPr="00BB757A" w:rsidRDefault="00CE0A7C" w:rsidP="004D35CF">
      <w:pPr>
        <w:pStyle w:val="a33"/>
        <w:ind w:leftChars="775" w:left="2700"/>
      </w:pPr>
      <w:r w:rsidRPr="00BB757A">
        <w:rPr>
          <w:rFonts w:hint="eastAsia"/>
        </w:rPr>
        <w:t>（</w:t>
      </w:r>
      <w:r w:rsidR="004E51B1">
        <w:rPr>
          <w:rFonts w:hint="eastAsia"/>
        </w:rPr>
        <w:t>２</w:t>
      </w:r>
      <w:r w:rsidRPr="00BB757A">
        <w:rPr>
          <w:rFonts w:hint="eastAsia"/>
        </w:rPr>
        <w:t>）為配合作業需要，對跨各不同主機及跨不同機關之網路作業、資料庫本身之網路作業（包含網路之銜接介面、安全機制、安全紀錄等）及資料傳送介面，廠商須負責作整合規劃。</w:t>
      </w:r>
    </w:p>
    <w:p w14:paraId="22CE3F21" w14:textId="78555EF8" w:rsidR="00CE0A7C" w:rsidRPr="00BB757A" w:rsidRDefault="00CE0A7C" w:rsidP="004D35CF">
      <w:pPr>
        <w:pStyle w:val="a33"/>
        <w:ind w:leftChars="775" w:left="2700"/>
      </w:pPr>
      <w:r w:rsidRPr="00BB757A">
        <w:rPr>
          <w:rFonts w:hint="eastAsia"/>
        </w:rPr>
        <w:t>（</w:t>
      </w:r>
      <w:r w:rsidR="004E51B1">
        <w:rPr>
          <w:rFonts w:hint="eastAsia"/>
        </w:rPr>
        <w:t>３</w:t>
      </w:r>
      <w:r w:rsidRPr="00BB757A">
        <w:rPr>
          <w:rFonts w:hint="eastAsia"/>
        </w:rPr>
        <w:t>）廠商提供或援用之軟體</w:t>
      </w:r>
      <w:r w:rsidR="00AD2825">
        <w:rPr>
          <w:rFonts w:hint="eastAsia"/>
        </w:rPr>
        <w:t>、</w:t>
      </w:r>
      <w:r w:rsidR="00AD2825" w:rsidRPr="00260B81">
        <w:t>三方元件、函式庫或框架</w:t>
      </w:r>
      <w:r w:rsidR="00AD2825" w:rsidRPr="00260B81">
        <w:rPr>
          <w:rFonts w:hint="eastAsia"/>
        </w:rPr>
        <w:t>均須</w:t>
      </w:r>
      <w:r w:rsidR="00AD2825" w:rsidRPr="00260B81">
        <w:t>為合法授權，並提供授權證明</w:t>
      </w:r>
      <w:r w:rsidR="00AD2825" w:rsidRPr="00260B81">
        <w:rPr>
          <w:rFonts w:hint="eastAsia"/>
        </w:rPr>
        <w:t>，</w:t>
      </w:r>
      <w:r w:rsidR="00AD2825" w:rsidRPr="00260B81">
        <w:t>不得使用未授權之付費元件。</w:t>
      </w:r>
    </w:p>
    <w:p w14:paraId="5D58895D" w14:textId="0EEC6889" w:rsidR="00CE0A7C" w:rsidRPr="00BB757A" w:rsidRDefault="00CE0A7C" w:rsidP="004D35CF">
      <w:pPr>
        <w:pStyle w:val="a33"/>
        <w:ind w:leftChars="775" w:left="2700"/>
      </w:pPr>
      <w:r w:rsidRPr="00BB757A">
        <w:rPr>
          <w:rFonts w:hint="eastAsia"/>
        </w:rPr>
        <w:lastRenderedPageBreak/>
        <w:t>（</w:t>
      </w:r>
      <w:r w:rsidR="004E51B1">
        <w:rPr>
          <w:rFonts w:hint="eastAsia"/>
        </w:rPr>
        <w:t>４</w:t>
      </w:r>
      <w:r w:rsidRPr="00BB757A">
        <w:rPr>
          <w:rFonts w:hint="eastAsia"/>
        </w:rPr>
        <w:t>）</w:t>
      </w:r>
      <w:r w:rsidR="00A57962" w:rsidRPr="00BB757A">
        <w:rPr>
          <w:rFonts w:hint="eastAsia"/>
        </w:rPr>
        <w:t>廠商</w:t>
      </w:r>
      <w:r w:rsidRPr="00BB757A">
        <w:rPr>
          <w:rFonts w:hint="eastAsia"/>
        </w:rPr>
        <w:t>人員應遵守本</w:t>
      </w:r>
      <w:r w:rsidR="002D3E63" w:rsidRPr="00BB757A">
        <w:rPr>
          <w:rFonts w:hint="eastAsia"/>
        </w:rPr>
        <w:t>會資訊安全</w:t>
      </w:r>
      <w:r w:rsidRPr="00BB757A">
        <w:rPr>
          <w:rFonts w:hint="eastAsia"/>
        </w:rPr>
        <w:t>規定外，凡未經本</w:t>
      </w:r>
      <w:r w:rsidR="002D3E63" w:rsidRPr="00BB757A">
        <w:rPr>
          <w:rFonts w:hint="eastAsia"/>
        </w:rPr>
        <w:t>會</w:t>
      </w:r>
      <w:r w:rsidRPr="00BB757A">
        <w:rPr>
          <w:rFonts w:hint="eastAsia"/>
        </w:rPr>
        <w:t>同意不得任意變更電腦硬體、軟體或資料，或攜出本</w:t>
      </w:r>
      <w:r w:rsidR="002D3E63" w:rsidRPr="00BB757A">
        <w:rPr>
          <w:rFonts w:hint="eastAsia"/>
        </w:rPr>
        <w:t>會辦公處所；對本會</w:t>
      </w:r>
      <w:r w:rsidRPr="00BB757A">
        <w:rPr>
          <w:rFonts w:hint="eastAsia"/>
        </w:rPr>
        <w:t>硬體、軟體或資料之作為不得對本</w:t>
      </w:r>
      <w:r w:rsidR="002D3E63" w:rsidRPr="00BB757A">
        <w:rPr>
          <w:rFonts w:hint="eastAsia"/>
        </w:rPr>
        <w:t>會</w:t>
      </w:r>
      <w:r w:rsidRPr="00BB757A">
        <w:rPr>
          <w:rFonts w:hint="eastAsia"/>
        </w:rPr>
        <w:t>隱瞞。</w:t>
      </w:r>
    </w:p>
    <w:p w14:paraId="289A8D5A" w14:textId="3F8F3FB2" w:rsidR="00CE0A7C" w:rsidRPr="00BB757A" w:rsidRDefault="00CE0A7C" w:rsidP="004D35CF">
      <w:pPr>
        <w:pStyle w:val="a33"/>
        <w:ind w:leftChars="775" w:left="2700"/>
      </w:pPr>
      <w:r w:rsidRPr="00BB757A">
        <w:rPr>
          <w:rFonts w:hint="eastAsia"/>
        </w:rPr>
        <w:t>（</w:t>
      </w:r>
      <w:r w:rsidR="004E51B1">
        <w:rPr>
          <w:rFonts w:hint="eastAsia"/>
        </w:rPr>
        <w:t>５</w:t>
      </w:r>
      <w:r w:rsidRPr="00BB757A">
        <w:rPr>
          <w:rFonts w:hint="eastAsia"/>
        </w:rPr>
        <w:t>）</w:t>
      </w:r>
      <w:r w:rsidR="00A57962" w:rsidRPr="00BB757A">
        <w:rPr>
          <w:rFonts w:hint="eastAsia"/>
        </w:rPr>
        <w:t>廠商</w:t>
      </w:r>
      <w:r w:rsidRPr="00BB757A">
        <w:rPr>
          <w:rFonts w:hint="eastAsia"/>
        </w:rPr>
        <w:t>作業發生意外時，除應立即採取搶救、復原、重建及對本</w:t>
      </w:r>
      <w:r w:rsidR="002D3E63" w:rsidRPr="00BB757A">
        <w:rPr>
          <w:rFonts w:hint="eastAsia"/>
        </w:rPr>
        <w:t>會</w:t>
      </w:r>
      <w:r w:rsidRPr="00BB757A">
        <w:rPr>
          <w:rFonts w:hint="eastAsia"/>
        </w:rPr>
        <w:t>與第三人之賠償等措施外，並應在事故發生時立即向</w:t>
      </w:r>
      <w:r w:rsidR="002D3E63" w:rsidRPr="00BB757A">
        <w:rPr>
          <w:rFonts w:hint="eastAsia"/>
        </w:rPr>
        <w:t>本會</w:t>
      </w:r>
      <w:r w:rsidRPr="00BB757A">
        <w:rPr>
          <w:rFonts w:hint="eastAsia"/>
        </w:rPr>
        <w:t>告知</w:t>
      </w:r>
      <w:r w:rsidR="004C0B9D" w:rsidRPr="00BB757A">
        <w:rPr>
          <w:rFonts w:hint="eastAsia"/>
        </w:rPr>
        <w:t>及提供建議作為</w:t>
      </w:r>
      <w:r w:rsidRPr="00BB757A">
        <w:rPr>
          <w:rFonts w:hint="eastAsia"/>
        </w:rPr>
        <w:t>，並在24小時內告知回復情形，如本</w:t>
      </w:r>
      <w:r w:rsidR="002D3E63" w:rsidRPr="00BB757A">
        <w:rPr>
          <w:rFonts w:hint="eastAsia"/>
        </w:rPr>
        <w:t>會</w:t>
      </w:r>
      <w:r w:rsidRPr="00BB757A">
        <w:rPr>
          <w:rFonts w:hint="eastAsia"/>
        </w:rPr>
        <w:t>在現場有所指示時，</w:t>
      </w:r>
      <w:r w:rsidR="00A57962" w:rsidRPr="00BB757A">
        <w:rPr>
          <w:rFonts w:hint="eastAsia"/>
        </w:rPr>
        <w:t>廠商</w:t>
      </w:r>
      <w:r w:rsidRPr="00BB757A">
        <w:rPr>
          <w:rFonts w:hint="eastAsia"/>
        </w:rPr>
        <w:t>應遵照辦理。</w:t>
      </w:r>
    </w:p>
    <w:p w14:paraId="66BBEF2A" w14:textId="7D812C61" w:rsidR="000D0440" w:rsidRPr="00BB757A" w:rsidRDefault="00CE0A7C" w:rsidP="000D0440">
      <w:pPr>
        <w:pStyle w:val="a33"/>
        <w:ind w:leftChars="775" w:left="2700"/>
      </w:pPr>
      <w:r w:rsidRPr="00BB757A">
        <w:rPr>
          <w:rFonts w:hint="eastAsia"/>
        </w:rPr>
        <w:t>（</w:t>
      </w:r>
      <w:r w:rsidR="004E51B1">
        <w:rPr>
          <w:rFonts w:hint="eastAsia"/>
        </w:rPr>
        <w:t>６</w:t>
      </w:r>
      <w:r w:rsidRPr="00BB757A">
        <w:rPr>
          <w:rFonts w:hint="eastAsia"/>
        </w:rPr>
        <w:t>）若系統有</w:t>
      </w:r>
      <w:r w:rsidR="00654D34" w:rsidRPr="00BB757A">
        <w:rPr>
          <w:rFonts w:hint="eastAsia"/>
        </w:rPr>
        <w:t>跨越軟體、硬體</w:t>
      </w:r>
      <w:r w:rsidR="00631551" w:rsidRPr="00BB757A">
        <w:rPr>
          <w:rFonts w:hint="eastAsia"/>
        </w:rPr>
        <w:t>、</w:t>
      </w:r>
      <w:r w:rsidR="00654D34" w:rsidRPr="00BB757A">
        <w:rPr>
          <w:rFonts w:hint="eastAsia"/>
        </w:rPr>
        <w:t>網路之問題，不易歸屬</w:t>
      </w:r>
      <w:r w:rsidR="00EC24BF" w:rsidRPr="00BB757A">
        <w:rPr>
          <w:rFonts w:hint="eastAsia"/>
        </w:rPr>
        <w:t>權</w:t>
      </w:r>
      <w:r w:rsidR="00654D34" w:rsidRPr="00BB757A">
        <w:rPr>
          <w:rFonts w:hint="eastAsia"/>
        </w:rPr>
        <w:t>責時，</w:t>
      </w:r>
      <w:r w:rsidR="00A57962" w:rsidRPr="00BB757A">
        <w:rPr>
          <w:rFonts w:hint="eastAsia"/>
        </w:rPr>
        <w:t>廠商</w:t>
      </w:r>
      <w:r w:rsidRPr="00BB757A">
        <w:rPr>
          <w:rFonts w:hint="eastAsia"/>
        </w:rPr>
        <w:t>應</w:t>
      </w:r>
      <w:r w:rsidR="00F63936" w:rsidRPr="00BB757A">
        <w:rPr>
          <w:rFonts w:hint="eastAsia"/>
        </w:rPr>
        <w:t>協助</w:t>
      </w:r>
      <w:r w:rsidR="00180B32" w:rsidRPr="00BB757A">
        <w:rPr>
          <w:rFonts w:hint="eastAsia"/>
        </w:rPr>
        <w:t>解決或證明非該系統之問題，不可推</w:t>
      </w:r>
      <w:r w:rsidR="000D0440" w:rsidRPr="00BB757A">
        <w:rPr>
          <w:rFonts w:hint="eastAsia"/>
        </w:rPr>
        <w:t>諉。</w:t>
      </w:r>
    </w:p>
    <w:p w14:paraId="2935ED37" w14:textId="77777777" w:rsidR="000D0440" w:rsidRPr="00BB757A" w:rsidRDefault="000D0440" w:rsidP="000D0440">
      <w:pPr>
        <w:pStyle w:val="a33"/>
        <w:ind w:leftChars="482" w:left="1997"/>
      </w:pPr>
    </w:p>
    <w:p w14:paraId="617DC9D3" w14:textId="6F757001" w:rsidR="000D0440" w:rsidRPr="00BB757A" w:rsidRDefault="000D0440" w:rsidP="000D0440">
      <w:pPr>
        <w:pStyle w:val="a22"/>
        <w:rPr>
          <w:b w:val="0"/>
          <w:bCs/>
          <w:color w:val="auto"/>
        </w:rPr>
      </w:pPr>
      <w:r w:rsidRPr="00BB757A">
        <w:rPr>
          <w:rFonts w:hint="eastAsia"/>
          <w:b w:val="0"/>
          <w:bCs/>
          <w:color w:val="auto"/>
        </w:rPr>
        <w:t>安全性維護作業：本專案須配合本單位之安全控管需求，說明如下：</w:t>
      </w:r>
    </w:p>
    <w:p w14:paraId="092DA05C" w14:textId="77777777" w:rsidR="00CE0A7C" w:rsidRPr="00BB757A" w:rsidRDefault="00CE0A7C" w:rsidP="00CE0A7C">
      <w:pPr>
        <w:pStyle w:val="a21"/>
        <w:rPr>
          <w:color w:val="auto"/>
        </w:rPr>
      </w:pPr>
      <w:bookmarkStart w:id="38" w:name="_Toc507741928"/>
      <w:r w:rsidRPr="00BB757A">
        <w:rPr>
          <w:rFonts w:hint="eastAsia"/>
          <w:color w:val="auto"/>
        </w:rPr>
        <w:t>3.3</w:t>
      </w:r>
      <w:r w:rsidRPr="00BB757A">
        <w:rPr>
          <w:color w:val="auto"/>
        </w:rPr>
        <w:t>.</w:t>
      </w:r>
      <w:r w:rsidRPr="00BB757A">
        <w:rPr>
          <w:rFonts w:hint="eastAsia"/>
          <w:color w:val="auto"/>
        </w:rPr>
        <w:t>2</w:t>
      </w:r>
      <w:r w:rsidRPr="00BB757A">
        <w:rPr>
          <w:rFonts w:hint="eastAsia"/>
          <w:color w:val="auto"/>
        </w:rPr>
        <w:t>安全控管之需求</w:t>
      </w:r>
      <w:bookmarkEnd w:id="38"/>
    </w:p>
    <w:p w14:paraId="366DB147" w14:textId="77777777" w:rsidR="00CE0A7C" w:rsidRPr="00BB757A" w:rsidRDefault="00CE0A7C" w:rsidP="00CE0A7C">
      <w:pPr>
        <w:pStyle w:val="c1"/>
        <w:ind w:left="1680" w:hangingChars="300" w:hanging="840"/>
      </w:pPr>
      <w:r w:rsidRPr="00BB757A">
        <w:rPr>
          <w:rFonts w:hint="eastAsia"/>
        </w:rPr>
        <w:t>（一）</w:t>
      </w:r>
      <w:r w:rsidR="00123B8E" w:rsidRPr="00BB757A">
        <w:rPr>
          <w:rFonts w:hint="eastAsia"/>
        </w:rPr>
        <w:t>廠商應依循「行政院及所屬各機關資訊安全管理規範」、「行政院及所屬各機關資訊安全管理要點」、「資訊系統分級與資安防護基準作業規定」之防護基準作業要求及</w:t>
      </w:r>
      <w:r w:rsidR="002D3E63" w:rsidRPr="00BB757A">
        <w:rPr>
          <w:rFonts w:hint="eastAsia"/>
        </w:rPr>
        <w:t>本會</w:t>
      </w:r>
      <w:r w:rsidR="00123B8E" w:rsidRPr="00BB757A">
        <w:rPr>
          <w:rFonts w:hint="eastAsia"/>
        </w:rPr>
        <w:t>資訊安全管理系統(ISMS)之相關規定辦理</w:t>
      </w:r>
      <w:r w:rsidRPr="00BB757A">
        <w:rPr>
          <w:rFonts w:hint="eastAsia"/>
        </w:rPr>
        <w:t>。</w:t>
      </w:r>
    </w:p>
    <w:p w14:paraId="2936D20D" w14:textId="77777777" w:rsidR="006E6B05" w:rsidRPr="00BB757A" w:rsidRDefault="006E6B05" w:rsidP="00A25A65">
      <w:pPr>
        <w:pStyle w:val="c1"/>
        <w:ind w:left="1680" w:hangingChars="300" w:hanging="840"/>
        <w:jc w:val="left"/>
      </w:pPr>
      <w:r w:rsidRPr="00BB757A">
        <w:rPr>
          <w:rFonts w:hint="eastAsia"/>
        </w:rPr>
        <w:tab/>
        <w:t xml:space="preserve">(網址: </w:t>
      </w:r>
      <w:r w:rsidR="00A25A65" w:rsidRPr="00BB757A">
        <w:t>http://www.moj.gov.tw/np.asp?ctNode=27458&amp;mp=001</w:t>
      </w:r>
      <w:r w:rsidRPr="00BB757A">
        <w:rPr>
          <w:rFonts w:hint="eastAsia"/>
        </w:rPr>
        <w:t>)</w:t>
      </w:r>
    </w:p>
    <w:p w14:paraId="37250DB9" w14:textId="77777777" w:rsidR="00CE0A7C" w:rsidRPr="00BB757A" w:rsidRDefault="00CE0A7C" w:rsidP="00CE0A7C">
      <w:pPr>
        <w:pStyle w:val="c1"/>
        <w:rPr>
          <w:szCs w:val="28"/>
        </w:rPr>
      </w:pPr>
      <w:r w:rsidRPr="00BB757A">
        <w:rPr>
          <w:rFonts w:hint="eastAsia"/>
        </w:rPr>
        <w:t>（</w:t>
      </w:r>
      <w:r w:rsidR="00CF2F19" w:rsidRPr="00BB757A">
        <w:rPr>
          <w:rFonts w:hint="eastAsia"/>
        </w:rPr>
        <w:t>二</w:t>
      </w:r>
      <w:r w:rsidRPr="00BB757A">
        <w:rPr>
          <w:rFonts w:hint="eastAsia"/>
        </w:rPr>
        <w:t>）資訊系統作業環境需求</w:t>
      </w:r>
    </w:p>
    <w:p w14:paraId="238C333F" w14:textId="77777777" w:rsidR="00CE0A7C" w:rsidRPr="00BB757A" w:rsidRDefault="00CE0A7C" w:rsidP="00CE0A7C">
      <w:pPr>
        <w:pStyle w:val="c3"/>
        <w:ind w:left="1880" w:hangingChars="200" w:hanging="560"/>
        <w:rPr>
          <w:szCs w:val="28"/>
        </w:rPr>
      </w:pPr>
      <w:r w:rsidRPr="00BB757A">
        <w:rPr>
          <w:rFonts w:hint="eastAsia"/>
        </w:rPr>
        <w:t>１、不得以網路上的芳鄰（如TCP 445埠）進行任何形式之存取。</w:t>
      </w:r>
    </w:p>
    <w:p w14:paraId="5496C4D6" w14:textId="77777777" w:rsidR="00CE0A7C" w:rsidRPr="00BB757A" w:rsidRDefault="00CE0A7C" w:rsidP="00CE0A7C">
      <w:pPr>
        <w:pStyle w:val="c3"/>
        <w:ind w:left="1880" w:hangingChars="200" w:hanging="560"/>
      </w:pPr>
      <w:r w:rsidRPr="00BB757A">
        <w:rPr>
          <w:rFonts w:hint="eastAsia"/>
        </w:rPr>
        <w:t>２、為考量資料整體性安全，</w:t>
      </w:r>
      <w:r w:rsidR="001458A3" w:rsidRPr="00BB757A">
        <w:rPr>
          <w:rFonts w:hint="eastAsia"/>
        </w:rPr>
        <w:t>應用系統</w:t>
      </w:r>
      <w:r w:rsidRPr="00BB757A">
        <w:rPr>
          <w:rFonts w:hint="eastAsia"/>
        </w:rPr>
        <w:t>處理</w:t>
      </w:r>
      <w:r w:rsidR="00986BDB" w:rsidRPr="00BB757A">
        <w:rPr>
          <w:rFonts w:hint="eastAsia"/>
        </w:rPr>
        <w:t>機</w:t>
      </w:r>
      <w:r w:rsidRPr="00BB757A">
        <w:rPr>
          <w:rFonts w:hint="eastAsia"/>
        </w:rPr>
        <w:t>敏性資料，必</w:t>
      </w:r>
      <w:r w:rsidR="00B110A6" w:rsidRPr="00BB757A">
        <w:rPr>
          <w:rFonts w:hint="eastAsia"/>
        </w:rPr>
        <w:t>須</w:t>
      </w:r>
      <w:r w:rsidRPr="00BB757A">
        <w:rPr>
          <w:rFonts w:hint="eastAsia"/>
        </w:rPr>
        <w:t>規劃完整資料傳輸安全機制（如SSL Relay</w:t>
      </w:r>
      <w:r w:rsidR="00F71FB6" w:rsidRPr="00BB757A">
        <w:rPr>
          <w:rFonts w:hint="eastAsia"/>
        </w:rPr>
        <w:t>安全通訊</w:t>
      </w:r>
      <w:r w:rsidRPr="00BB757A">
        <w:rPr>
          <w:rFonts w:hint="eastAsia"/>
        </w:rPr>
        <w:t>協定等已經發表和鑑定過的加解密</w:t>
      </w:r>
      <w:r w:rsidR="00F71FB6" w:rsidRPr="00BB757A">
        <w:rPr>
          <w:rFonts w:hint="eastAsia"/>
        </w:rPr>
        <w:t>演算法</w:t>
      </w:r>
      <w:r w:rsidRPr="00BB757A">
        <w:rPr>
          <w:rFonts w:hint="eastAsia"/>
        </w:rPr>
        <w:t>，不可自行創造），以確保資料之可用性、正確性及保密性，</w:t>
      </w:r>
      <w:r w:rsidR="00F63936" w:rsidRPr="00BB757A">
        <w:rPr>
          <w:rFonts w:hint="eastAsia"/>
        </w:rPr>
        <w:t>善盡保護各項交易不被盜取、竄改、入侵</w:t>
      </w:r>
      <w:r w:rsidRPr="00BB757A">
        <w:rPr>
          <w:rFonts w:hint="eastAsia"/>
        </w:rPr>
        <w:t>，所規劃之資訊應用系統須支援SSL</w:t>
      </w:r>
      <w:r w:rsidR="00165044" w:rsidRPr="00BB757A" w:rsidDel="00165044">
        <w:rPr>
          <w:rFonts w:hint="eastAsia"/>
        </w:rPr>
        <w:t xml:space="preserve"> </w:t>
      </w:r>
      <w:r w:rsidRPr="00BB757A">
        <w:rPr>
          <w:rFonts w:hint="eastAsia"/>
        </w:rPr>
        <w:t>等安全性規格並列明。</w:t>
      </w:r>
    </w:p>
    <w:p w14:paraId="370A347D" w14:textId="77777777" w:rsidR="00CE0A7C" w:rsidRPr="00BB757A" w:rsidRDefault="001515F8" w:rsidP="00CE0A7C">
      <w:pPr>
        <w:pStyle w:val="c3"/>
        <w:ind w:left="1880" w:hangingChars="200" w:hanging="560"/>
        <w:rPr>
          <w:snapToGrid w:val="0"/>
        </w:rPr>
      </w:pPr>
      <w:r w:rsidRPr="00BB757A">
        <w:rPr>
          <w:rFonts w:ascii="新細明體" w:hAnsi="新細明體" w:hint="eastAsia"/>
        </w:rPr>
        <w:t>３</w:t>
      </w:r>
      <w:r w:rsidR="00CE0A7C" w:rsidRPr="00BB757A">
        <w:rPr>
          <w:rFonts w:ascii="新細明體" w:hAnsi="新細明體" w:hint="eastAsia"/>
        </w:rPr>
        <w:t>、</w:t>
      </w:r>
      <w:r w:rsidR="00CE0A7C" w:rsidRPr="00BB757A">
        <w:rPr>
          <w:rFonts w:hint="eastAsia"/>
          <w:snapToGrid w:val="0"/>
        </w:rPr>
        <w:t>須</w:t>
      </w:r>
      <w:r w:rsidR="00CE0A7C" w:rsidRPr="002C412C">
        <w:rPr>
          <w:rFonts w:hint="eastAsia"/>
        </w:rPr>
        <w:t>提供完整之應用系統程式及資料庫之備份及回復作業，並</w:t>
      </w:r>
      <w:r w:rsidR="00CE0A7C" w:rsidRPr="00BB757A">
        <w:rPr>
          <w:rFonts w:hint="eastAsia"/>
          <w:snapToGrid w:val="0"/>
        </w:rPr>
        <w:t>配合</w:t>
      </w:r>
      <w:r w:rsidR="002D3E63" w:rsidRPr="00BB757A">
        <w:rPr>
          <w:rFonts w:hint="eastAsia"/>
          <w:snapToGrid w:val="0"/>
        </w:rPr>
        <w:t>本會</w:t>
      </w:r>
      <w:r w:rsidR="00CE0A7C" w:rsidRPr="00BB757A">
        <w:rPr>
          <w:rFonts w:hint="eastAsia"/>
          <w:snapToGrid w:val="0"/>
        </w:rPr>
        <w:t>辦理應用系統程式及資料庫回復演練。</w:t>
      </w:r>
    </w:p>
    <w:p w14:paraId="1D8C64B9" w14:textId="54E6F6D3" w:rsidR="00CE0A7C" w:rsidRPr="00BB757A" w:rsidRDefault="001515F8" w:rsidP="00CE0A7C">
      <w:pPr>
        <w:pStyle w:val="c3"/>
        <w:ind w:left="1880" w:hangingChars="200" w:hanging="560"/>
        <w:rPr>
          <w:snapToGrid w:val="0"/>
        </w:rPr>
      </w:pPr>
      <w:r w:rsidRPr="00BB757A">
        <w:rPr>
          <w:rFonts w:hint="eastAsia"/>
          <w:snapToGrid w:val="0"/>
        </w:rPr>
        <w:t>４</w:t>
      </w:r>
      <w:r w:rsidR="00CE0A7C" w:rsidRPr="00BB757A">
        <w:rPr>
          <w:rFonts w:hint="eastAsia"/>
          <w:snapToGrid w:val="0"/>
        </w:rPr>
        <w:t>、廠商維護</w:t>
      </w:r>
      <w:r w:rsidR="002D3E63" w:rsidRPr="00BB757A">
        <w:rPr>
          <w:rFonts w:hint="eastAsia"/>
          <w:snapToGrid w:val="0"/>
        </w:rPr>
        <w:t>本會</w:t>
      </w:r>
      <w:r w:rsidR="00CE0A7C" w:rsidRPr="00BB757A">
        <w:rPr>
          <w:rFonts w:hint="eastAsia"/>
          <w:snapToGrid w:val="0"/>
        </w:rPr>
        <w:t>及所屬機關資訊應用系統，</w:t>
      </w:r>
      <w:r w:rsidR="002C412C">
        <w:rPr>
          <w:rFonts w:hint="eastAsia"/>
          <w:snapToGrid w:val="0"/>
        </w:rPr>
        <w:t>得</w:t>
      </w:r>
      <w:r w:rsidR="00CE0A7C" w:rsidRPr="002C412C">
        <w:rPr>
          <w:rFonts w:hint="eastAsia"/>
          <w:snapToGrid w:val="0"/>
        </w:rPr>
        <w:t>至</w:t>
      </w:r>
      <w:r w:rsidR="002D3E63" w:rsidRPr="002C412C">
        <w:rPr>
          <w:rFonts w:hint="eastAsia"/>
          <w:snapToGrid w:val="0"/>
        </w:rPr>
        <w:t>本會</w:t>
      </w:r>
      <w:r w:rsidR="00CE0A7C" w:rsidRPr="002C412C">
        <w:rPr>
          <w:rFonts w:hint="eastAsia"/>
          <w:snapToGrid w:val="0"/>
        </w:rPr>
        <w:t>處理</w:t>
      </w:r>
      <w:r w:rsidR="002D3E63" w:rsidRPr="002C412C">
        <w:rPr>
          <w:rFonts w:hint="eastAsia"/>
          <w:snapToGrid w:val="0"/>
        </w:rPr>
        <w:t>，廠商</w:t>
      </w:r>
      <w:r w:rsidR="002D3E63" w:rsidRPr="00BB757A">
        <w:rPr>
          <w:rFonts w:hint="eastAsia"/>
          <w:snapToGrid w:val="0"/>
        </w:rPr>
        <w:t>應規劃相關之安全機制（防止非維護人員之入侵）</w:t>
      </w:r>
      <w:r w:rsidR="00CE0A7C" w:rsidRPr="00BB757A">
        <w:rPr>
          <w:rFonts w:hint="eastAsia"/>
          <w:snapToGrid w:val="0"/>
        </w:rPr>
        <w:t>。</w:t>
      </w:r>
    </w:p>
    <w:p w14:paraId="2E00C15C" w14:textId="77777777" w:rsidR="00CE0A7C" w:rsidRPr="00BB757A" w:rsidRDefault="001515F8" w:rsidP="00CE0A7C">
      <w:pPr>
        <w:pStyle w:val="c3"/>
        <w:ind w:left="1880" w:hangingChars="200" w:hanging="560"/>
        <w:rPr>
          <w:snapToGrid w:val="0"/>
        </w:rPr>
      </w:pPr>
      <w:r w:rsidRPr="00BB757A">
        <w:rPr>
          <w:rFonts w:hint="eastAsia"/>
          <w:snapToGrid w:val="0"/>
        </w:rPr>
        <w:t>５</w:t>
      </w:r>
      <w:r w:rsidR="00CE0A7C" w:rsidRPr="00BB757A">
        <w:rPr>
          <w:rFonts w:hint="eastAsia"/>
          <w:snapToGrid w:val="0"/>
        </w:rPr>
        <w:t>、廠商應明列系統所需使用之通訊埠及服務、目錄權限等資料於設計文件中。</w:t>
      </w:r>
    </w:p>
    <w:p w14:paraId="6E06AA14" w14:textId="77777777" w:rsidR="00864CF2" w:rsidRPr="00BB757A" w:rsidRDefault="002D3E63" w:rsidP="00CE0A7C">
      <w:pPr>
        <w:pStyle w:val="c3"/>
        <w:ind w:left="1880" w:hangingChars="200" w:hanging="560"/>
        <w:rPr>
          <w:snapToGrid w:val="0"/>
        </w:rPr>
      </w:pPr>
      <w:r w:rsidRPr="00BB757A">
        <w:rPr>
          <w:rFonts w:hint="eastAsia"/>
          <w:snapToGrid w:val="0"/>
        </w:rPr>
        <w:lastRenderedPageBreak/>
        <w:t>６</w:t>
      </w:r>
      <w:r w:rsidR="00864CF2" w:rsidRPr="00BB757A">
        <w:rPr>
          <w:rFonts w:hint="eastAsia"/>
          <w:snapToGrid w:val="0"/>
        </w:rPr>
        <w:t>、</w:t>
      </w:r>
      <w:r w:rsidR="000348E6" w:rsidRPr="00BB757A">
        <w:rPr>
          <w:rFonts w:hint="eastAsia"/>
          <w:snapToGrid w:val="0"/>
        </w:rPr>
        <w:t>Web應用程式</w:t>
      </w:r>
      <w:r w:rsidR="008F56BC" w:rsidRPr="00BB757A">
        <w:rPr>
          <w:rFonts w:hint="eastAsia"/>
          <w:snapToGrid w:val="0"/>
        </w:rPr>
        <w:t>如有存取本機（Local）資源需求者，得使用</w:t>
      </w:r>
      <w:r w:rsidR="00C56BC7" w:rsidRPr="00BB757A">
        <w:rPr>
          <w:rFonts w:hint="eastAsia"/>
          <w:snapToGrid w:val="0"/>
        </w:rPr>
        <w:t>ActiveX</w:t>
      </w:r>
      <w:r w:rsidR="008F56BC" w:rsidRPr="00BB757A">
        <w:rPr>
          <w:rFonts w:hint="eastAsia"/>
          <w:snapToGrid w:val="0"/>
        </w:rPr>
        <w:t>技術，惟使用之ActiveX元件</w:t>
      </w:r>
      <w:r w:rsidR="00C56BC7" w:rsidRPr="00BB757A">
        <w:rPr>
          <w:rFonts w:hint="eastAsia"/>
          <w:snapToGrid w:val="0"/>
        </w:rPr>
        <w:t>須</w:t>
      </w:r>
      <w:r w:rsidR="008F56BC" w:rsidRPr="00BB757A">
        <w:rPr>
          <w:rFonts w:hint="eastAsia"/>
          <w:snapToGrid w:val="0"/>
        </w:rPr>
        <w:t>經</w:t>
      </w:r>
      <w:r w:rsidR="00C56BC7" w:rsidRPr="00BB757A">
        <w:rPr>
          <w:rFonts w:hint="eastAsia"/>
          <w:snapToGrid w:val="0"/>
        </w:rPr>
        <w:t>受信任憑證簽章。</w:t>
      </w:r>
      <w:r w:rsidR="005C52B6" w:rsidRPr="00BB757A">
        <w:rPr>
          <w:rFonts w:hint="eastAsia"/>
          <w:snapToGrid w:val="0"/>
        </w:rPr>
        <w:t>廠商如欲採行其他技術，</w:t>
      </w:r>
      <w:r w:rsidR="005F3728" w:rsidRPr="00BB757A">
        <w:rPr>
          <w:rFonts w:hint="eastAsia"/>
          <w:snapToGrid w:val="0"/>
        </w:rPr>
        <w:t>須</w:t>
      </w:r>
      <w:r w:rsidR="005C52B6" w:rsidRPr="00BB757A">
        <w:rPr>
          <w:rFonts w:hint="eastAsia"/>
          <w:snapToGrid w:val="0"/>
        </w:rPr>
        <w:t>經</w:t>
      </w:r>
      <w:r w:rsidRPr="00BB757A">
        <w:rPr>
          <w:rFonts w:hint="eastAsia"/>
          <w:snapToGrid w:val="0"/>
        </w:rPr>
        <w:t>本會</w:t>
      </w:r>
      <w:r w:rsidR="005F3728" w:rsidRPr="00BB757A">
        <w:rPr>
          <w:rFonts w:hint="eastAsia"/>
          <w:snapToGrid w:val="0"/>
        </w:rPr>
        <w:t>書面</w:t>
      </w:r>
      <w:r w:rsidR="005C52B6" w:rsidRPr="00BB757A">
        <w:rPr>
          <w:rFonts w:hint="eastAsia"/>
          <w:snapToGrid w:val="0"/>
        </w:rPr>
        <w:t>同意。(受信任憑證係指簽章ActiveX元件的憑證是由國際公證或本國政府之根憑證授權單位簽發之數位簽章憑證）</w:t>
      </w:r>
    </w:p>
    <w:p w14:paraId="10B7C24C" w14:textId="77777777" w:rsidR="00CE0A7C" w:rsidRPr="00BB757A" w:rsidRDefault="00CE0A7C" w:rsidP="00CE0A7C">
      <w:pPr>
        <w:pStyle w:val="c1"/>
      </w:pPr>
      <w:r w:rsidRPr="00BB757A">
        <w:rPr>
          <w:rFonts w:hint="eastAsia"/>
          <w:snapToGrid w:val="0"/>
        </w:rPr>
        <w:t>（</w:t>
      </w:r>
      <w:r w:rsidR="00D979F8" w:rsidRPr="00BB757A">
        <w:rPr>
          <w:rFonts w:hint="eastAsia"/>
          <w:snapToGrid w:val="0"/>
        </w:rPr>
        <w:t>三</w:t>
      </w:r>
      <w:r w:rsidRPr="00BB757A">
        <w:rPr>
          <w:rFonts w:hint="eastAsia"/>
          <w:snapToGrid w:val="0"/>
        </w:rPr>
        <w:t>）</w:t>
      </w:r>
      <w:r w:rsidRPr="00006F26">
        <w:rPr>
          <w:rFonts w:hint="eastAsia"/>
          <w:snapToGrid w:val="0"/>
        </w:rPr>
        <w:t>系統存取管控</w:t>
      </w:r>
    </w:p>
    <w:p w14:paraId="74A588FD" w14:textId="5097A17A" w:rsidR="00CE0A7C" w:rsidRDefault="00CE0A7C" w:rsidP="002D3E63">
      <w:pPr>
        <w:pStyle w:val="c3"/>
        <w:ind w:left="1880" w:hangingChars="200" w:hanging="560"/>
      </w:pPr>
      <w:r w:rsidRPr="00BB757A">
        <w:rPr>
          <w:rFonts w:hint="eastAsia"/>
          <w:snapToGrid w:val="0"/>
        </w:rPr>
        <w:t>１</w:t>
      </w:r>
      <w:r w:rsidR="002D3E63" w:rsidRPr="00BB757A">
        <w:rPr>
          <w:rFonts w:hint="eastAsia"/>
          <w:snapToGrid w:val="0"/>
        </w:rPr>
        <w:t>、</w:t>
      </w:r>
      <w:r w:rsidR="00850B48">
        <w:t>帳號與權限控管</w:t>
      </w:r>
    </w:p>
    <w:p w14:paraId="5E5BE839" w14:textId="5FACFF65" w:rsidR="00260B81" w:rsidRDefault="00260B81" w:rsidP="00850B48">
      <w:pPr>
        <w:pStyle w:val="c3"/>
        <w:numPr>
          <w:ilvl w:val="0"/>
          <w:numId w:val="40"/>
        </w:numPr>
        <w:ind w:leftChars="0"/>
        <w:rPr>
          <w:snapToGrid w:val="0"/>
        </w:rPr>
      </w:pPr>
      <w:r>
        <w:rPr>
          <w:rFonts w:hint="eastAsia"/>
          <w:snapToGrid w:val="0"/>
        </w:rPr>
        <w:t>協會管理者需能建立使用者帳號。</w:t>
      </w:r>
    </w:p>
    <w:p w14:paraId="0ACEA48E" w14:textId="1A2817CF" w:rsidR="00376466" w:rsidRPr="00376466" w:rsidRDefault="00376466" w:rsidP="00850B48">
      <w:pPr>
        <w:pStyle w:val="c3"/>
        <w:numPr>
          <w:ilvl w:val="0"/>
          <w:numId w:val="40"/>
        </w:numPr>
        <w:ind w:leftChars="0"/>
        <w:rPr>
          <w:snapToGrid w:val="0"/>
          <w:color w:val="7030A0"/>
        </w:rPr>
      </w:pPr>
      <w:r w:rsidRPr="00376466">
        <w:rPr>
          <w:rFonts w:hint="eastAsia"/>
          <w:snapToGrid w:val="0"/>
          <w:color w:val="7030A0"/>
        </w:rPr>
        <w:t>5個帳號可以成為系統管理員，處理人員異動帳號調整。</w:t>
      </w:r>
    </w:p>
    <w:p w14:paraId="641AB749" w14:textId="2220C615" w:rsidR="00850B48" w:rsidRPr="00850B48" w:rsidRDefault="00850B48" w:rsidP="00850B48">
      <w:pPr>
        <w:pStyle w:val="c3"/>
        <w:numPr>
          <w:ilvl w:val="0"/>
          <w:numId w:val="40"/>
        </w:numPr>
        <w:ind w:leftChars="0"/>
        <w:rPr>
          <w:snapToGrid w:val="0"/>
        </w:rPr>
      </w:pPr>
      <w:r>
        <w:t>每位使用者須使用個人帳號登入，帳號不得共用。</w:t>
      </w:r>
    </w:p>
    <w:p w14:paraId="2858441C" w14:textId="7291024F" w:rsidR="00850B48" w:rsidRPr="00376466" w:rsidRDefault="00850B48" w:rsidP="00850B48">
      <w:pPr>
        <w:pStyle w:val="c3"/>
        <w:numPr>
          <w:ilvl w:val="0"/>
          <w:numId w:val="40"/>
        </w:numPr>
        <w:ind w:leftChars="0"/>
        <w:rPr>
          <w:snapToGrid w:val="0"/>
        </w:rPr>
      </w:pPr>
      <w:r>
        <w:t>支援角色與部門層級之權限設定，可針對模組或功能指定「查詢」、「新增」、「修改」、「刪除」等權限。</w:t>
      </w:r>
    </w:p>
    <w:p w14:paraId="0D8558A2" w14:textId="291E5C66" w:rsidR="00CE0A7C" w:rsidRDefault="002D3E63" w:rsidP="00CE0A7C">
      <w:pPr>
        <w:pStyle w:val="c3"/>
        <w:ind w:left="1880" w:hangingChars="200" w:hanging="560"/>
      </w:pPr>
      <w:r w:rsidRPr="00BB757A">
        <w:rPr>
          <w:rFonts w:hint="eastAsia"/>
          <w:snapToGrid w:val="0"/>
        </w:rPr>
        <w:t>２</w:t>
      </w:r>
      <w:r w:rsidR="00CE0A7C" w:rsidRPr="00BB757A">
        <w:rPr>
          <w:rFonts w:hint="eastAsia"/>
          <w:snapToGrid w:val="0"/>
        </w:rPr>
        <w:t>、</w:t>
      </w:r>
      <w:r w:rsidR="00850B48">
        <w:t>存取來源限制</w:t>
      </w:r>
    </w:p>
    <w:p w14:paraId="0CCB81DC" w14:textId="5F873124" w:rsidR="00850B48" w:rsidRPr="00850B48" w:rsidRDefault="00850B48" w:rsidP="00850B48">
      <w:pPr>
        <w:pStyle w:val="c3"/>
        <w:numPr>
          <w:ilvl w:val="0"/>
          <w:numId w:val="41"/>
        </w:numPr>
        <w:ind w:leftChars="0"/>
        <w:rPr>
          <w:snapToGrid w:val="0"/>
        </w:rPr>
      </w:pPr>
      <w:r>
        <w:t>系統應提供IP白名單功能，可限制存取來源僅限於指定網段或VPN通道。</w:t>
      </w:r>
    </w:p>
    <w:p w14:paraId="60751A14" w14:textId="46AD67B6" w:rsidR="00850B48" w:rsidRPr="00BB757A" w:rsidRDefault="00850B48" w:rsidP="00850B48">
      <w:pPr>
        <w:pStyle w:val="c3"/>
        <w:numPr>
          <w:ilvl w:val="0"/>
          <w:numId w:val="41"/>
        </w:numPr>
        <w:ind w:leftChars="0"/>
        <w:rPr>
          <w:snapToGrid w:val="0"/>
        </w:rPr>
      </w:pPr>
      <w:r>
        <w:t>提供可設定之登入地點與時間限制功能（例如禁止非上班時間或非內網存取）。</w:t>
      </w:r>
    </w:p>
    <w:p w14:paraId="7B9AC8F8" w14:textId="6CAA5F04" w:rsidR="00850B48" w:rsidRDefault="002D3E63" w:rsidP="00CE0A7C">
      <w:pPr>
        <w:pStyle w:val="c3"/>
        <w:ind w:left="1880" w:hangingChars="200" w:hanging="560"/>
      </w:pPr>
      <w:r w:rsidRPr="00BB757A">
        <w:rPr>
          <w:rFonts w:hint="eastAsia"/>
          <w:snapToGrid w:val="0"/>
        </w:rPr>
        <w:t>３</w:t>
      </w:r>
      <w:r w:rsidR="00CE0A7C" w:rsidRPr="00BB757A">
        <w:rPr>
          <w:rFonts w:hint="eastAsia"/>
          <w:snapToGrid w:val="0"/>
        </w:rPr>
        <w:t>、</w:t>
      </w:r>
      <w:r w:rsidR="00850B48">
        <w:t>操作紀錄與稽核</w:t>
      </w:r>
    </w:p>
    <w:p w14:paraId="5F0C01C1" w14:textId="58182A2F" w:rsidR="00850B48" w:rsidRDefault="00850B48" w:rsidP="00850B48">
      <w:pPr>
        <w:pStyle w:val="c3"/>
        <w:numPr>
          <w:ilvl w:val="0"/>
          <w:numId w:val="42"/>
        </w:numPr>
        <w:ind w:leftChars="0"/>
      </w:pPr>
      <w:r>
        <w:t>系統應具備完整操作記錄功能，記錄包括：登入/登出、資料查詢、異動、下載等操作。</w:t>
      </w:r>
    </w:p>
    <w:p w14:paraId="32173201" w14:textId="3FC2D441" w:rsidR="00850B48" w:rsidRDefault="00850B48" w:rsidP="00850B48">
      <w:pPr>
        <w:pStyle w:val="c3"/>
        <w:numPr>
          <w:ilvl w:val="0"/>
          <w:numId w:val="42"/>
        </w:numPr>
        <w:ind w:leftChars="0"/>
      </w:pPr>
      <w:r>
        <w:t>紀錄內容應至少包含：使用者帳號、操作時間、IP位置、操作內容與結果。</w:t>
      </w:r>
    </w:p>
    <w:p w14:paraId="30558DE4" w14:textId="6AFA3D58" w:rsidR="004959F7" w:rsidRPr="004959F7" w:rsidRDefault="004959F7" w:rsidP="00850B48">
      <w:pPr>
        <w:pStyle w:val="c3"/>
        <w:numPr>
          <w:ilvl w:val="0"/>
          <w:numId w:val="42"/>
        </w:numPr>
        <w:ind w:leftChars="0"/>
        <w:rPr>
          <w:color w:val="7030A0"/>
        </w:rPr>
      </w:pPr>
      <w:r w:rsidRPr="004959F7">
        <w:rPr>
          <w:rFonts w:hint="eastAsia"/>
          <w:color w:val="7030A0"/>
        </w:rPr>
        <w:t>使用紀錄至少保留二年。</w:t>
      </w:r>
    </w:p>
    <w:p w14:paraId="0D6E2057" w14:textId="7D6FB119" w:rsidR="00850B48" w:rsidRPr="00782112" w:rsidRDefault="00850B48" w:rsidP="00850B48">
      <w:pPr>
        <w:pStyle w:val="c3"/>
        <w:numPr>
          <w:ilvl w:val="0"/>
          <w:numId w:val="42"/>
        </w:numPr>
        <w:ind w:leftChars="0"/>
        <w:rPr>
          <w:color w:val="7030A0"/>
        </w:rPr>
      </w:pPr>
      <w:r w:rsidRPr="00782112">
        <w:rPr>
          <w:color w:val="7030A0"/>
        </w:rPr>
        <w:t>稽核紀錄至少保留</w:t>
      </w:r>
      <w:r w:rsidR="00A63EB8" w:rsidRPr="00782112">
        <w:rPr>
          <w:rFonts w:hint="eastAsia"/>
          <w:color w:val="7030A0"/>
        </w:rPr>
        <w:t>五</w:t>
      </w:r>
      <w:r w:rsidRPr="00782112">
        <w:rPr>
          <w:color w:val="7030A0"/>
        </w:rPr>
        <w:t>年，並可查詢與匯出。</w:t>
      </w:r>
    </w:p>
    <w:p w14:paraId="2FB82AE0" w14:textId="22176C3B" w:rsidR="00CE0A7C" w:rsidRDefault="002D3E63" w:rsidP="00CE0A7C">
      <w:pPr>
        <w:pStyle w:val="c3"/>
        <w:ind w:left="1880" w:hangingChars="200" w:hanging="560"/>
      </w:pPr>
      <w:r w:rsidRPr="00BB757A">
        <w:rPr>
          <w:rFonts w:hint="eastAsia"/>
          <w:snapToGrid w:val="0"/>
        </w:rPr>
        <w:t>４</w:t>
      </w:r>
      <w:r w:rsidR="00CE0A7C" w:rsidRPr="00BB757A">
        <w:rPr>
          <w:rFonts w:hint="eastAsia"/>
          <w:snapToGrid w:val="0"/>
        </w:rPr>
        <w:t>、</w:t>
      </w:r>
      <w:r w:rsidR="00850B48">
        <w:t>閒置登出機制</w:t>
      </w:r>
    </w:p>
    <w:p w14:paraId="54258299" w14:textId="406DA251" w:rsidR="00CA7793" w:rsidRPr="00376466" w:rsidRDefault="00850B48" w:rsidP="00CA7793">
      <w:pPr>
        <w:pStyle w:val="c3"/>
        <w:numPr>
          <w:ilvl w:val="0"/>
          <w:numId w:val="43"/>
        </w:numPr>
        <w:ind w:leftChars="0"/>
        <w:rPr>
          <w:snapToGrid w:val="0"/>
        </w:rPr>
      </w:pPr>
      <w:r>
        <w:t>當使用者閒置超過預設時間（預設為30分鐘），系統應自動登出，避免非授權使用。</w:t>
      </w:r>
    </w:p>
    <w:p w14:paraId="7A7A7053" w14:textId="4FFE1415" w:rsidR="00CE0A7C" w:rsidRPr="00BB757A" w:rsidRDefault="00CE0A7C" w:rsidP="00CE0A7C">
      <w:pPr>
        <w:pStyle w:val="c1"/>
      </w:pPr>
      <w:r w:rsidRPr="00BB757A">
        <w:rPr>
          <w:rFonts w:hint="eastAsia"/>
          <w:snapToGrid w:val="0"/>
        </w:rPr>
        <w:t>（</w:t>
      </w:r>
      <w:r w:rsidR="00D979F8" w:rsidRPr="00BB757A">
        <w:rPr>
          <w:rFonts w:hint="eastAsia"/>
          <w:snapToGrid w:val="0"/>
        </w:rPr>
        <w:t>四</w:t>
      </w:r>
      <w:r w:rsidRPr="00BB757A">
        <w:rPr>
          <w:rFonts w:hint="eastAsia"/>
          <w:snapToGrid w:val="0"/>
        </w:rPr>
        <w:t>）帳號及密碼管控</w:t>
      </w:r>
    </w:p>
    <w:p w14:paraId="46342167" w14:textId="34F00735" w:rsidR="00CE0A7C" w:rsidRPr="00BB757A" w:rsidRDefault="00CE0A7C" w:rsidP="00CE0A7C">
      <w:pPr>
        <w:pStyle w:val="c3"/>
        <w:ind w:left="1880" w:hangingChars="200" w:hanging="560"/>
        <w:rPr>
          <w:snapToGrid w:val="0"/>
        </w:rPr>
      </w:pPr>
      <w:r w:rsidRPr="00BB757A">
        <w:rPr>
          <w:rFonts w:hint="eastAsia"/>
          <w:snapToGrid w:val="0"/>
        </w:rPr>
        <w:t>１、任何使用者帳號（account）簽入（</w:t>
      </w:r>
      <w:r w:rsidR="00251FC3">
        <w:rPr>
          <w:rFonts w:hint="eastAsia"/>
          <w:snapToGrid w:val="0"/>
        </w:rPr>
        <w:t>sign-</w:t>
      </w:r>
      <w:r w:rsidR="00251FC3">
        <w:rPr>
          <w:snapToGrid w:val="0"/>
        </w:rPr>
        <w:t>i</w:t>
      </w:r>
      <w:r w:rsidRPr="00BB757A">
        <w:rPr>
          <w:rFonts w:hint="eastAsia"/>
          <w:snapToGrid w:val="0"/>
        </w:rPr>
        <w:t>n）時，均須要求輸入密碼確認，密碼之長度至少8位(含)以上、且應強迫為英、</w:t>
      </w:r>
      <w:r w:rsidRPr="00BB757A">
        <w:rPr>
          <w:rFonts w:hint="eastAsia"/>
          <w:snapToGrid w:val="0"/>
        </w:rPr>
        <w:lastRenderedPageBreak/>
        <w:t>數字混合</w:t>
      </w:r>
      <w:r w:rsidR="008471F6" w:rsidRPr="00BB757A">
        <w:rPr>
          <w:rFonts w:hint="eastAsia"/>
          <w:snapToGrid w:val="0"/>
        </w:rPr>
        <w:t>、</w:t>
      </w:r>
      <w:r w:rsidR="008471F6" w:rsidRPr="000669FA">
        <w:rPr>
          <w:rFonts w:hint="eastAsia"/>
          <w:snapToGrid w:val="0"/>
        </w:rPr>
        <w:t>特殊符號</w:t>
      </w:r>
      <w:r w:rsidRPr="00BB757A">
        <w:rPr>
          <w:rFonts w:hint="eastAsia"/>
          <w:snapToGrid w:val="0"/>
        </w:rPr>
        <w:t>、英文字母大小寫應視為不同，</w:t>
      </w:r>
      <w:r w:rsidR="008471F6" w:rsidRPr="00BB757A">
        <w:rPr>
          <w:rFonts w:hint="eastAsia"/>
          <w:snapToGrid w:val="0"/>
        </w:rPr>
        <w:t>以上四取三項之複雜性原則組成，</w:t>
      </w:r>
      <w:r w:rsidRPr="00BB757A">
        <w:rPr>
          <w:rFonts w:hint="eastAsia"/>
          <w:snapToGrid w:val="0"/>
        </w:rPr>
        <w:t>密碼不得與帳號相同。</w:t>
      </w:r>
      <w:r w:rsidR="0075378A" w:rsidRPr="00BB757A">
        <w:rPr>
          <w:rFonts w:hint="eastAsia"/>
        </w:rPr>
        <w:t>使用預設密碼簽入系統時，應於簽入後要求立即變更。</w:t>
      </w:r>
    </w:p>
    <w:p w14:paraId="58F252FE" w14:textId="21E6D71F" w:rsidR="00CE0A7C" w:rsidRDefault="00F843B3" w:rsidP="00CE0A7C">
      <w:pPr>
        <w:pStyle w:val="c3"/>
        <w:ind w:left="1880" w:hangingChars="200" w:hanging="560"/>
      </w:pPr>
      <w:r w:rsidRPr="00BB757A">
        <w:rPr>
          <w:rFonts w:hint="eastAsia"/>
          <w:snapToGrid w:val="0"/>
        </w:rPr>
        <w:t>２</w:t>
      </w:r>
      <w:r w:rsidR="00CE0A7C" w:rsidRPr="00BB757A">
        <w:rPr>
          <w:rFonts w:hint="eastAsia"/>
          <w:snapToGrid w:val="0"/>
        </w:rPr>
        <w:t>、</w:t>
      </w:r>
      <w:r w:rsidR="00CE0A7C" w:rsidRPr="000669FA">
        <w:rPr>
          <w:rFonts w:hint="eastAsia"/>
        </w:rPr>
        <w:t>密碼</w:t>
      </w:r>
      <w:r w:rsidR="00B110A6" w:rsidRPr="000669FA">
        <w:rPr>
          <w:rFonts w:hint="eastAsia"/>
        </w:rPr>
        <w:t>須</w:t>
      </w:r>
      <w:r w:rsidR="00CE0A7C" w:rsidRPr="000669FA">
        <w:rPr>
          <w:rFonts w:hint="eastAsia"/>
        </w:rPr>
        <w:t>可由系統管理者設定其生命周期</w:t>
      </w:r>
      <w:r w:rsidR="00CE0A7C" w:rsidRPr="000669FA">
        <w:t xml:space="preserve"> (Password aging </w:t>
      </w:r>
      <w:r w:rsidR="00CE0A7C" w:rsidRPr="000669FA">
        <w:rPr>
          <w:rFonts w:hint="eastAsia"/>
        </w:rPr>
        <w:t>，即該密碼使用一段時間後必需被強迫更新，否則於到期日後無法進入系統中使用，並於到期之日一定天數前開始提出修改密碼之警訊)，且不得沿用上次的密碼；密碼之更改</w:t>
      </w:r>
      <w:r w:rsidR="00B110A6" w:rsidRPr="000669FA">
        <w:rPr>
          <w:rFonts w:hint="eastAsia"/>
        </w:rPr>
        <w:t>須</w:t>
      </w:r>
      <w:r w:rsidR="00CE0A7C" w:rsidRPr="000669FA">
        <w:rPr>
          <w:rFonts w:hint="eastAsia"/>
        </w:rPr>
        <w:t>可由終端使用者自行為之。並應提供可由系統管理者設定</w:t>
      </w:r>
      <w:r w:rsidR="00134204" w:rsidRPr="000669FA">
        <w:rPr>
          <w:rFonts w:hint="eastAsia"/>
        </w:rPr>
        <w:t>。</w:t>
      </w:r>
      <w:r w:rsidR="00CE0A7C" w:rsidRPr="000669FA">
        <w:rPr>
          <w:rFonts w:hint="eastAsia"/>
        </w:rPr>
        <w:t>當使用者連續輸入密碼錯誤達</w:t>
      </w:r>
      <w:r w:rsidR="002732EE" w:rsidRPr="000669FA">
        <w:rPr>
          <w:rFonts w:hint="eastAsia"/>
        </w:rPr>
        <w:t>五</w:t>
      </w:r>
      <w:r w:rsidR="00CE0A7C" w:rsidRPr="000669FA">
        <w:rPr>
          <w:rFonts w:hint="eastAsia"/>
        </w:rPr>
        <w:t>次數時，該帳號之使用權應即被停止，需待系統處理後方得回復</w:t>
      </w:r>
      <w:r w:rsidR="00134204" w:rsidRPr="000669FA">
        <w:rPr>
          <w:rFonts w:hint="eastAsia"/>
        </w:rPr>
        <w:t>其</w:t>
      </w:r>
      <w:r w:rsidR="00CE0A7C" w:rsidRPr="000669FA">
        <w:rPr>
          <w:rFonts w:hint="eastAsia"/>
        </w:rPr>
        <w:t>功能。</w:t>
      </w:r>
    </w:p>
    <w:p w14:paraId="6366CDA9" w14:textId="77777777" w:rsidR="00CE0A7C" w:rsidRPr="00BB757A" w:rsidRDefault="00F843B3" w:rsidP="00CE0A7C">
      <w:pPr>
        <w:pStyle w:val="c3"/>
        <w:ind w:left="1880" w:hangingChars="200" w:hanging="560"/>
        <w:rPr>
          <w:snapToGrid w:val="0"/>
        </w:rPr>
      </w:pPr>
      <w:r w:rsidRPr="00BB757A">
        <w:rPr>
          <w:rFonts w:hint="eastAsia"/>
          <w:snapToGrid w:val="0"/>
        </w:rPr>
        <w:t>３</w:t>
      </w:r>
      <w:r w:rsidR="00CE0A7C" w:rsidRPr="00BB757A">
        <w:rPr>
          <w:rFonts w:hint="eastAsia"/>
          <w:snapToGrid w:val="0"/>
        </w:rPr>
        <w:t>、</w:t>
      </w:r>
      <w:r w:rsidR="00FB36E0" w:rsidRPr="00BB757A">
        <w:rPr>
          <w:rFonts w:hint="eastAsia"/>
          <w:snapToGrid w:val="0"/>
        </w:rPr>
        <w:t>本系統使用之</w:t>
      </w:r>
      <w:r w:rsidR="00CE0A7C" w:rsidRPr="00BB757A">
        <w:rPr>
          <w:rFonts w:hint="eastAsia"/>
          <w:snapToGrid w:val="0"/>
        </w:rPr>
        <w:t>所有密碼資料，</w:t>
      </w:r>
      <w:r w:rsidR="009D7296" w:rsidRPr="00BB757A">
        <w:rPr>
          <w:rFonts w:hint="eastAsia"/>
          <w:snapToGrid w:val="0"/>
        </w:rPr>
        <w:t>在輸入時應予遮蔽，且</w:t>
      </w:r>
      <w:r w:rsidR="00CE0A7C" w:rsidRPr="00BB757A">
        <w:rPr>
          <w:rFonts w:hint="eastAsia"/>
          <w:snapToGrid w:val="0"/>
        </w:rPr>
        <w:t>皆不得</w:t>
      </w:r>
      <w:r w:rsidR="0089021C" w:rsidRPr="00BB757A">
        <w:rPr>
          <w:rFonts w:hint="eastAsia"/>
        </w:rPr>
        <w:t>撰寫於程式內或</w:t>
      </w:r>
      <w:r w:rsidR="00CE0A7C" w:rsidRPr="00BB757A">
        <w:rPr>
          <w:rFonts w:hint="eastAsia"/>
          <w:snapToGrid w:val="0"/>
        </w:rPr>
        <w:t>以明文型態存放，</w:t>
      </w:r>
      <w:r w:rsidRPr="00BB757A">
        <w:rPr>
          <w:rFonts w:hint="eastAsia"/>
          <w:snapToGrid w:val="0"/>
        </w:rPr>
        <w:t>使用者密碼必須以單向函數方式加密存放，</w:t>
      </w:r>
      <w:r w:rsidR="00CE0A7C" w:rsidRPr="00BB757A">
        <w:rPr>
          <w:rFonts w:hint="eastAsia"/>
          <w:snapToGrid w:val="0"/>
        </w:rPr>
        <w:t>若有特殊需求須經</w:t>
      </w:r>
      <w:r w:rsidR="002D3E63" w:rsidRPr="00BB757A">
        <w:rPr>
          <w:rFonts w:hint="eastAsia"/>
          <w:snapToGrid w:val="0"/>
        </w:rPr>
        <w:t>本會</w:t>
      </w:r>
      <w:r w:rsidR="00CE0A7C" w:rsidRPr="00BB757A">
        <w:rPr>
          <w:rFonts w:hint="eastAsia"/>
          <w:snapToGrid w:val="0"/>
        </w:rPr>
        <w:t>同意後辦理。</w:t>
      </w:r>
    </w:p>
    <w:p w14:paraId="79ECC21B" w14:textId="77777777" w:rsidR="00CE0A7C" w:rsidRPr="00BB757A" w:rsidRDefault="00CE0A7C" w:rsidP="00CE0A7C">
      <w:pPr>
        <w:pStyle w:val="c1"/>
      </w:pPr>
      <w:r w:rsidRPr="00BB757A">
        <w:rPr>
          <w:rFonts w:hint="eastAsia"/>
          <w:snapToGrid w:val="0"/>
        </w:rPr>
        <w:t>（</w:t>
      </w:r>
      <w:r w:rsidR="00D979F8" w:rsidRPr="00BB757A">
        <w:rPr>
          <w:rFonts w:hint="eastAsia"/>
          <w:snapToGrid w:val="0"/>
        </w:rPr>
        <w:t>五</w:t>
      </w:r>
      <w:r w:rsidRPr="00BB757A">
        <w:rPr>
          <w:rFonts w:hint="eastAsia"/>
          <w:snapToGrid w:val="0"/>
        </w:rPr>
        <w:t>）安全漏洞及弱點修補</w:t>
      </w:r>
    </w:p>
    <w:p w14:paraId="0ADF6D5D" w14:textId="54AB0767" w:rsidR="0024682E" w:rsidRPr="00BB757A" w:rsidRDefault="00CE0A7C" w:rsidP="00CE0A7C">
      <w:pPr>
        <w:pStyle w:val="c3"/>
        <w:ind w:left="1880" w:hangingChars="200" w:hanging="560"/>
        <w:rPr>
          <w:snapToGrid w:val="0"/>
        </w:rPr>
      </w:pPr>
      <w:r w:rsidRPr="00BB757A">
        <w:rPr>
          <w:rFonts w:hint="eastAsia"/>
          <w:snapToGrid w:val="0"/>
        </w:rPr>
        <w:t>１、</w:t>
      </w:r>
      <w:r w:rsidR="009070BB" w:rsidRPr="004A5B01">
        <w:t>系統應定期接受資安檢測（含黑箱與白箱測試），每年至少一次，並於發現弱點後</w:t>
      </w:r>
      <w:r w:rsidR="009070BB" w:rsidRPr="004A5B01">
        <w:rPr>
          <w:rStyle w:val="aff"/>
        </w:rPr>
        <w:t>7日內</w:t>
      </w:r>
      <w:r w:rsidR="009070BB" w:rsidRPr="004A5B01">
        <w:t>完成修補，提交修補前後之報告文件供本會存查</w:t>
      </w:r>
      <w:r w:rsidR="002B008F" w:rsidRPr="004A5B01">
        <w:rPr>
          <w:rFonts w:hint="eastAsia"/>
          <w:snapToGrid w:val="0"/>
        </w:rPr>
        <w:t>。</w:t>
      </w:r>
    </w:p>
    <w:p w14:paraId="38733D76" w14:textId="3D54154F" w:rsidR="001042EE" w:rsidRPr="00BB757A" w:rsidRDefault="00EE23E2" w:rsidP="00EE23E2">
      <w:pPr>
        <w:pStyle w:val="c3"/>
        <w:ind w:left="1880" w:hangingChars="200" w:hanging="560"/>
        <w:rPr>
          <w:snapToGrid w:val="0"/>
        </w:rPr>
      </w:pPr>
      <w:r w:rsidRPr="00BB757A">
        <w:rPr>
          <w:rFonts w:hint="eastAsia"/>
          <w:snapToGrid w:val="0"/>
        </w:rPr>
        <w:t>２、</w:t>
      </w:r>
      <w:r w:rsidR="009070BB" w:rsidRPr="004A5B01">
        <w:t>若有新發現之</w:t>
      </w:r>
      <w:r w:rsidR="009070BB" w:rsidRPr="004A5B01">
        <w:rPr>
          <w:rStyle w:val="aff"/>
        </w:rPr>
        <w:t>重大漏洞（如CVSS評分7.0以上）</w:t>
      </w:r>
      <w:r w:rsidR="009070BB" w:rsidRPr="004A5B01">
        <w:t>，應於24小時內提出初步因應對策，並於</w:t>
      </w:r>
      <w:r w:rsidR="009070BB" w:rsidRPr="004A5B01">
        <w:rPr>
          <w:rStyle w:val="aff"/>
        </w:rPr>
        <w:t>3日內完成修補或提供可接受之緩解措施</w:t>
      </w:r>
      <w:r w:rsidR="009070BB" w:rsidRPr="004A5B01">
        <w:t>，不得拖延</w:t>
      </w:r>
      <w:r w:rsidR="00596075" w:rsidRPr="004A5B01">
        <w:rPr>
          <w:rFonts w:hint="eastAsia"/>
          <w:snapToGrid w:val="0"/>
        </w:rPr>
        <w:t>。</w:t>
      </w:r>
    </w:p>
    <w:p w14:paraId="3809A5F1" w14:textId="553BA60D" w:rsidR="00596075" w:rsidRPr="00BB757A" w:rsidRDefault="00EE23E2" w:rsidP="00EE23E2">
      <w:pPr>
        <w:pStyle w:val="c3"/>
        <w:ind w:left="1880" w:hangingChars="200" w:hanging="560"/>
        <w:rPr>
          <w:snapToGrid w:val="0"/>
        </w:rPr>
      </w:pPr>
      <w:r w:rsidRPr="00BB757A">
        <w:rPr>
          <w:rFonts w:hint="eastAsia"/>
          <w:snapToGrid w:val="0"/>
        </w:rPr>
        <w:t>３、</w:t>
      </w:r>
      <w:r w:rsidR="00596075" w:rsidRPr="00BB757A">
        <w:rPr>
          <w:rFonts w:hint="eastAsia"/>
          <w:snapToGrid w:val="0"/>
        </w:rPr>
        <w:t>有關於前款更新、修補，廠商提供之應用程式在進行升級或漏洞修補後，不應影響</w:t>
      </w:r>
      <w:r w:rsidR="003C3C5A" w:rsidRPr="00BB757A">
        <w:rPr>
          <w:rFonts w:hint="eastAsia"/>
          <w:snapToGrid w:val="0"/>
        </w:rPr>
        <w:t>應用程式</w:t>
      </w:r>
      <w:r w:rsidR="00596075" w:rsidRPr="00BB757A">
        <w:rPr>
          <w:rFonts w:hint="eastAsia"/>
          <w:snapToGrid w:val="0"/>
        </w:rPr>
        <w:t>正常執行</w:t>
      </w:r>
      <w:r w:rsidR="008A30CD" w:rsidRPr="00BB757A">
        <w:rPr>
          <w:rFonts w:hint="eastAsia"/>
          <w:snapToGrid w:val="0"/>
        </w:rPr>
        <w:t>，應用程式如需配合變更設計或調整設定時，廠商應</w:t>
      </w:r>
      <w:r w:rsidR="002732EE" w:rsidRPr="00BB757A">
        <w:rPr>
          <w:rFonts w:hint="eastAsia"/>
          <w:snapToGrid w:val="0"/>
        </w:rPr>
        <w:t>免費</w:t>
      </w:r>
      <w:r w:rsidR="008A30CD" w:rsidRPr="00BB757A">
        <w:rPr>
          <w:rFonts w:hint="eastAsia"/>
          <w:snapToGrid w:val="0"/>
        </w:rPr>
        <w:t>配合處理。</w:t>
      </w:r>
    </w:p>
    <w:p w14:paraId="652FF2BA" w14:textId="4856DAEA" w:rsidR="00CE0A7C" w:rsidRPr="00B31904" w:rsidRDefault="00C73C78" w:rsidP="00E261CB">
      <w:pPr>
        <w:pStyle w:val="c3"/>
        <w:ind w:left="1740" w:hangingChars="150" w:hanging="420"/>
        <w:rPr>
          <w:snapToGrid w:val="0"/>
          <w:highlight w:val="cyan"/>
        </w:rPr>
      </w:pPr>
      <w:r w:rsidRPr="00BB757A">
        <w:rPr>
          <w:rFonts w:hint="eastAsia"/>
          <w:snapToGrid w:val="0"/>
        </w:rPr>
        <w:t>４</w:t>
      </w:r>
      <w:r w:rsidR="00CE0A7C" w:rsidRPr="004A5B01">
        <w:rPr>
          <w:rFonts w:hint="eastAsia"/>
          <w:snapToGrid w:val="0"/>
        </w:rPr>
        <w:t>、</w:t>
      </w:r>
      <w:r w:rsidR="009070BB" w:rsidRPr="004A5B01">
        <w:t>雲端供應商（IaaS/PaaS）若發布平台漏洞更新，廠商應於48小時內評估其影響並提出應對策略或更新時程表。</w:t>
      </w:r>
    </w:p>
    <w:p w14:paraId="7B7FC426" w14:textId="39A6D1A3" w:rsidR="00642D2B" w:rsidRPr="004A5B01" w:rsidRDefault="00C73C78" w:rsidP="00731473">
      <w:pPr>
        <w:pStyle w:val="c3"/>
        <w:ind w:left="1740" w:hangingChars="150" w:hanging="420"/>
        <w:jc w:val="both"/>
        <w:rPr>
          <w:snapToGrid w:val="0"/>
        </w:rPr>
      </w:pPr>
      <w:r w:rsidRPr="004A5B01">
        <w:rPr>
          <w:rFonts w:hint="eastAsia"/>
          <w:snapToGrid w:val="0"/>
        </w:rPr>
        <w:t>５</w:t>
      </w:r>
      <w:r w:rsidR="00CE0A7C" w:rsidRPr="004A5B01">
        <w:rPr>
          <w:rFonts w:hint="eastAsia"/>
          <w:snapToGrid w:val="0"/>
        </w:rPr>
        <w:t>、</w:t>
      </w:r>
      <w:r w:rsidR="009070BB" w:rsidRPr="004A5B01">
        <w:t>系統維運人員應主動關注CVE漏洞資料庫與雲端平台安全通報，並定期彙整相關風險評估報告，供本會查核</w:t>
      </w:r>
      <w:r w:rsidR="008A7CB3" w:rsidRPr="004A5B01">
        <w:rPr>
          <w:rFonts w:hint="eastAsia"/>
          <w:snapToGrid w:val="0"/>
        </w:rPr>
        <w:t>，</w:t>
      </w:r>
      <w:r w:rsidR="00EE7125" w:rsidRPr="004A5B01">
        <w:rPr>
          <w:rFonts w:hint="eastAsia"/>
          <w:snapToGrid w:val="0"/>
        </w:rPr>
        <w:t>若有因可歸責於廠商之情事</w:t>
      </w:r>
      <w:r w:rsidR="000F5E31" w:rsidRPr="004A5B01">
        <w:rPr>
          <w:rFonts w:hint="eastAsia"/>
          <w:snapToGrid w:val="0"/>
        </w:rPr>
        <w:t>而</w:t>
      </w:r>
      <w:r w:rsidR="00EE7125" w:rsidRPr="004A5B01">
        <w:rPr>
          <w:rFonts w:hint="eastAsia"/>
          <w:snapToGrid w:val="0"/>
        </w:rPr>
        <w:t>造成</w:t>
      </w:r>
      <w:r w:rsidR="002D3E63" w:rsidRPr="004A5B01">
        <w:rPr>
          <w:rFonts w:hint="eastAsia"/>
          <w:snapToGrid w:val="0"/>
        </w:rPr>
        <w:t>本會</w:t>
      </w:r>
      <w:r w:rsidR="00EE7125" w:rsidRPr="004A5B01">
        <w:rPr>
          <w:rFonts w:hint="eastAsia"/>
          <w:snapToGrid w:val="0"/>
        </w:rPr>
        <w:t>傷害，廠商須負賠償之責。</w:t>
      </w:r>
    </w:p>
    <w:p w14:paraId="4FC52AE9" w14:textId="21F86C99" w:rsidR="009070BB" w:rsidRPr="004A5B01" w:rsidRDefault="009070BB" w:rsidP="00731473">
      <w:pPr>
        <w:pStyle w:val="c3"/>
        <w:ind w:left="1740" w:hangingChars="150" w:hanging="420"/>
        <w:jc w:val="both"/>
        <w:rPr>
          <w:rFonts w:ascii="Arial" w:hAnsi="Arial" w:cs="Arial"/>
          <w:snapToGrid w:val="0"/>
          <w:szCs w:val="28"/>
        </w:rPr>
      </w:pPr>
      <w:r w:rsidRPr="004A5B01">
        <w:rPr>
          <w:rFonts w:hint="eastAsia"/>
          <w:snapToGrid w:val="0"/>
        </w:rPr>
        <w:t>６、</w:t>
      </w:r>
      <w:r w:rsidRPr="004A5B01">
        <w:rPr>
          <w:rFonts w:ascii="Arial" w:hAnsi="Arial" w:cs="Arial"/>
          <w:snapToGrid w:val="0"/>
          <w:szCs w:val="28"/>
        </w:rPr>
        <w:t>程式修補或套件更新後，應執行完整測試，並出具「修補影響評估報告」確認系統功能未受影響</w:t>
      </w:r>
      <w:r w:rsidRPr="004A5B01">
        <w:rPr>
          <w:rFonts w:ascii="Arial" w:hAnsi="Arial" w:cs="Arial" w:hint="eastAsia"/>
          <w:snapToGrid w:val="0"/>
          <w:szCs w:val="28"/>
        </w:rPr>
        <w:t>。</w:t>
      </w:r>
    </w:p>
    <w:p w14:paraId="6F94EC4C" w14:textId="42763927" w:rsidR="00CE0A7C" w:rsidRPr="004A5B01" w:rsidRDefault="009070BB" w:rsidP="00731473">
      <w:pPr>
        <w:pStyle w:val="c3"/>
        <w:ind w:left="1740" w:hangingChars="150" w:hanging="420"/>
        <w:jc w:val="both"/>
        <w:rPr>
          <w:snapToGrid w:val="0"/>
        </w:rPr>
      </w:pPr>
      <w:r w:rsidRPr="004A5B01">
        <w:rPr>
          <w:rFonts w:hint="eastAsia"/>
          <w:snapToGrid w:val="0"/>
        </w:rPr>
        <w:lastRenderedPageBreak/>
        <w:t>７</w:t>
      </w:r>
      <w:r w:rsidR="00731473" w:rsidRPr="004A5B01">
        <w:rPr>
          <w:rFonts w:hint="eastAsia"/>
          <w:snapToGrid w:val="0"/>
        </w:rPr>
        <w:t>、</w:t>
      </w:r>
      <w:r w:rsidR="00CE0A7C" w:rsidRPr="004A5B01">
        <w:rPr>
          <w:rFonts w:ascii="Arial" w:hAnsi="Arial" w:cs="Arial"/>
          <w:snapToGrid w:val="0"/>
          <w:szCs w:val="28"/>
        </w:rPr>
        <w:t>如</w:t>
      </w:r>
      <w:r w:rsidR="00890191" w:rsidRPr="004A5B01">
        <w:rPr>
          <w:rFonts w:ascii="Arial" w:hAnsi="Arial" w:cs="Arial" w:hint="eastAsia"/>
          <w:snapToGrid w:val="0"/>
          <w:szCs w:val="28"/>
        </w:rPr>
        <w:t>因</w:t>
      </w:r>
      <w:r w:rsidR="00CE0A7C" w:rsidRPr="004A5B01">
        <w:rPr>
          <w:rFonts w:ascii="Arial" w:hAnsi="Arial" w:cs="Arial"/>
          <w:snapToGrid w:val="0"/>
          <w:szCs w:val="28"/>
        </w:rPr>
        <w:t>病毒或系統漏洞造成損毀，廠商</w:t>
      </w:r>
      <w:r w:rsidR="00890191" w:rsidRPr="004A5B01">
        <w:rPr>
          <w:rFonts w:ascii="Arial" w:hAnsi="Arial" w:cs="Arial" w:hint="eastAsia"/>
          <w:snapToGrid w:val="0"/>
          <w:szCs w:val="28"/>
        </w:rPr>
        <w:t>接獲</w:t>
      </w:r>
      <w:r w:rsidR="002D3E63" w:rsidRPr="004A5B01">
        <w:rPr>
          <w:rFonts w:ascii="Arial" w:hAnsi="Arial" w:cs="Arial" w:hint="eastAsia"/>
          <w:snapToGrid w:val="0"/>
          <w:szCs w:val="28"/>
        </w:rPr>
        <w:t>本會</w:t>
      </w:r>
      <w:r w:rsidR="00CE0A7C" w:rsidRPr="004A5B01">
        <w:rPr>
          <w:rFonts w:ascii="Arial" w:hAnsi="Arial" w:cs="Arial" w:hint="eastAsia"/>
          <w:snapToGrid w:val="0"/>
          <w:szCs w:val="28"/>
        </w:rPr>
        <w:t>通知後</w:t>
      </w:r>
      <w:r w:rsidR="00CE0A7C" w:rsidRPr="004A5B01">
        <w:rPr>
          <w:rFonts w:ascii="Arial" w:hAnsi="Arial" w:cs="Arial" w:hint="eastAsia"/>
          <w:snapToGrid w:val="0"/>
          <w:szCs w:val="28"/>
        </w:rPr>
        <w:t>4</w:t>
      </w:r>
      <w:r w:rsidR="00CE0A7C" w:rsidRPr="004A5B01">
        <w:rPr>
          <w:rFonts w:ascii="Arial" w:hAnsi="Arial" w:cs="Arial" w:hint="eastAsia"/>
          <w:snapToGrid w:val="0"/>
          <w:szCs w:val="28"/>
        </w:rPr>
        <w:t>小時內</w:t>
      </w:r>
      <w:r w:rsidR="00CE0A7C" w:rsidRPr="004A5B01">
        <w:rPr>
          <w:rFonts w:ascii="Arial" w:hAnsi="Arial" w:cs="Arial"/>
          <w:snapToGrid w:val="0"/>
          <w:szCs w:val="28"/>
        </w:rPr>
        <w:t>到場協助執行漏洞修補及系統重建等工作</w:t>
      </w:r>
      <w:r w:rsidR="00CE0A7C" w:rsidRPr="004A5B01">
        <w:rPr>
          <w:rFonts w:hint="eastAsia"/>
          <w:snapToGrid w:val="0"/>
        </w:rPr>
        <w:t>。</w:t>
      </w:r>
    </w:p>
    <w:p w14:paraId="4C7B5972" w14:textId="4C04638F" w:rsidR="009070BB" w:rsidRPr="004A5B01" w:rsidRDefault="009070BB" w:rsidP="00731473">
      <w:pPr>
        <w:pStyle w:val="c3"/>
        <w:ind w:left="1740" w:hangingChars="150" w:hanging="420"/>
        <w:jc w:val="both"/>
      </w:pPr>
      <w:r w:rsidRPr="004A5B01">
        <w:rPr>
          <w:rFonts w:hint="eastAsia"/>
        </w:rPr>
        <w:t>８、</w:t>
      </w:r>
      <w:r w:rsidRPr="004A5B01">
        <w:t>修補作業若涉及系統停機或中斷，應提前5日提出排程並經本會核可後方可執行；重大漏洞則不在此限</w:t>
      </w:r>
      <w:r w:rsidRPr="004A5B01">
        <w:rPr>
          <w:rFonts w:hint="eastAsia"/>
        </w:rPr>
        <w:t>。</w:t>
      </w:r>
    </w:p>
    <w:p w14:paraId="5F6C5365" w14:textId="4B619369" w:rsidR="009070BB" w:rsidRPr="00BB757A" w:rsidRDefault="009070BB" w:rsidP="00731473">
      <w:pPr>
        <w:pStyle w:val="c3"/>
        <w:ind w:left="1740" w:hangingChars="150" w:hanging="420"/>
        <w:jc w:val="both"/>
        <w:rPr>
          <w:snapToGrid w:val="0"/>
        </w:rPr>
      </w:pPr>
      <w:r w:rsidRPr="004A5B01">
        <w:rPr>
          <w:rFonts w:hint="eastAsia"/>
        </w:rPr>
        <w:t>９、</w:t>
      </w:r>
      <w:r w:rsidRPr="004A5B01">
        <w:t>所有修補紀錄、測試紀錄、上版時程與人員簽核應完整建檔，以供日後稽核查驗</w:t>
      </w:r>
      <w:r w:rsidRPr="004A5B01">
        <w:rPr>
          <w:rFonts w:hint="eastAsia"/>
        </w:rPr>
        <w:t>。</w:t>
      </w:r>
    </w:p>
    <w:p w14:paraId="3F3A219C" w14:textId="365DE7D2" w:rsidR="00254040" w:rsidRPr="00BB757A" w:rsidRDefault="009070BB" w:rsidP="009070BB">
      <w:pPr>
        <w:pStyle w:val="c3"/>
        <w:ind w:leftChars="450" w:left="1500" w:hangingChars="150" w:hanging="420"/>
        <w:jc w:val="both"/>
        <w:rPr>
          <w:snapToGrid w:val="0"/>
        </w:rPr>
      </w:pPr>
      <w:r>
        <w:rPr>
          <w:rFonts w:hint="eastAsia"/>
          <w:snapToGrid w:val="0"/>
        </w:rPr>
        <w:t>１０</w:t>
      </w:r>
      <w:r w:rsidR="00327511" w:rsidRPr="00BB757A">
        <w:rPr>
          <w:rFonts w:hint="eastAsia"/>
          <w:snapToGrid w:val="0"/>
        </w:rPr>
        <w:t>、廠商應於驗收前交付</w:t>
      </w:r>
      <w:r w:rsidR="002D3E63" w:rsidRPr="00BB757A">
        <w:rPr>
          <w:rFonts w:hint="eastAsia"/>
          <w:snapToGrid w:val="0"/>
        </w:rPr>
        <w:t>本會</w:t>
      </w:r>
      <w:r w:rsidR="00327511" w:rsidRPr="00BB757A">
        <w:rPr>
          <w:rFonts w:hint="eastAsia"/>
          <w:snapToGrid w:val="0"/>
        </w:rPr>
        <w:t>通過 Injection</w:t>
      </w:r>
      <w:r w:rsidR="009C55C3" w:rsidRPr="00BB757A">
        <w:rPr>
          <w:rFonts w:hint="eastAsia"/>
          <w:snapToGrid w:val="0"/>
        </w:rPr>
        <w:t xml:space="preserve"> Flaws</w:t>
      </w:r>
      <w:r w:rsidR="00327511" w:rsidRPr="00BB757A">
        <w:rPr>
          <w:rFonts w:hint="eastAsia"/>
          <w:snapToGrid w:val="0"/>
        </w:rPr>
        <w:t>、</w:t>
      </w:r>
      <w:r w:rsidR="009C55C3" w:rsidRPr="00BB757A">
        <w:rPr>
          <w:rFonts w:hint="eastAsia"/>
          <w:snapToGrid w:val="0"/>
        </w:rPr>
        <w:t>Cross-Site Scripting</w:t>
      </w:r>
      <w:r w:rsidR="00327511" w:rsidRPr="00BB757A">
        <w:rPr>
          <w:rFonts w:hint="eastAsia"/>
          <w:snapToGrid w:val="0"/>
        </w:rPr>
        <w:t xml:space="preserve"> 等OWASP所發佈的</w:t>
      </w:r>
      <w:r w:rsidR="0089021C" w:rsidRPr="00BB757A">
        <w:rPr>
          <w:rFonts w:hint="eastAsia"/>
          <w:snapToGrid w:val="0"/>
        </w:rPr>
        <w:t>最新</w:t>
      </w:r>
      <w:r w:rsidR="00327511" w:rsidRPr="00BB757A">
        <w:rPr>
          <w:rFonts w:hint="eastAsia"/>
          <w:snapToGrid w:val="0"/>
        </w:rPr>
        <w:t>十大Web弱點檢測之</w:t>
      </w:r>
      <w:r w:rsidR="00AA70C5" w:rsidRPr="00BB757A">
        <w:rPr>
          <w:rFonts w:hint="eastAsia"/>
          <w:snapToGrid w:val="0"/>
        </w:rPr>
        <w:t>資安檢測</w:t>
      </w:r>
      <w:r w:rsidR="00327511" w:rsidRPr="00BB757A">
        <w:rPr>
          <w:rFonts w:hint="eastAsia"/>
          <w:snapToGrid w:val="0"/>
        </w:rPr>
        <w:t>報告</w:t>
      </w:r>
      <w:r w:rsidR="00030B69" w:rsidRPr="00BB757A">
        <w:rPr>
          <w:rFonts w:hint="eastAsia"/>
          <w:snapToGrid w:val="0"/>
        </w:rPr>
        <w:t>，經</w:t>
      </w:r>
      <w:r w:rsidR="00B827A7" w:rsidRPr="00BB757A">
        <w:rPr>
          <w:rFonts w:hint="eastAsia"/>
          <w:snapToGrid w:val="0"/>
        </w:rPr>
        <w:t>廠商品管團隊</w:t>
      </w:r>
      <w:r w:rsidR="00030B69" w:rsidRPr="00BB757A">
        <w:rPr>
          <w:rFonts w:hint="eastAsia"/>
          <w:snapToGrid w:val="0"/>
        </w:rPr>
        <w:t>人工複測無惡意程式</w:t>
      </w:r>
      <w:r w:rsidR="00254040" w:rsidRPr="00BB757A">
        <w:rPr>
          <w:rFonts w:hint="eastAsia"/>
          <w:snapToGrid w:val="0"/>
        </w:rPr>
        <w:t>後</w:t>
      </w:r>
      <w:r w:rsidR="00030B69" w:rsidRPr="00BB757A">
        <w:rPr>
          <w:rFonts w:hint="eastAsia"/>
          <w:snapToGrid w:val="0"/>
        </w:rPr>
        <w:t>，</w:t>
      </w:r>
      <w:r w:rsidR="002D3E63" w:rsidRPr="00BB757A">
        <w:rPr>
          <w:rFonts w:hint="eastAsia"/>
          <w:snapToGrid w:val="0"/>
        </w:rPr>
        <w:t>本會</w:t>
      </w:r>
      <w:r w:rsidR="00254040" w:rsidRPr="00BB757A">
        <w:rPr>
          <w:rFonts w:hint="eastAsia"/>
          <w:snapToGrid w:val="0"/>
        </w:rPr>
        <w:t>始</w:t>
      </w:r>
      <w:r w:rsidR="00B827A7" w:rsidRPr="00BB757A">
        <w:rPr>
          <w:rFonts w:hint="eastAsia"/>
          <w:snapToGrid w:val="0"/>
        </w:rPr>
        <w:t>辦理驗收</w:t>
      </w:r>
      <w:r w:rsidR="00327511" w:rsidRPr="00BB757A">
        <w:rPr>
          <w:rFonts w:hint="eastAsia"/>
          <w:snapToGrid w:val="0"/>
        </w:rPr>
        <w:t>。</w:t>
      </w:r>
    </w:p>
    <w:p w14:paraId="34283D35" w14:textId="2F1536B4" w:rsidR="00CE0A7C" w:rsidRPr="00BB757A" w:rsidRDefault="009070BB" w:rsidP="009070BB">
      <w:pPr>
        <w:pStyle w:val="c3"/>
        <w:ind w:leftChars="450" w:left="1640" w:hangingChars="200" w:hanging="560"/>
        <w:jc w:val="both"/>
        <w:rPr>
          <w:snapToGrid w:val="0"/>
        </w:rPr>
      </w:pPr>
      <w:r>
        <w:rPr>
          <w:rFonts w:hint="eastAsia"/>
          <w:snapToGrid w:val="0"/>
        </w:rPr>
        <w:t>１１</w:t>
      </w:r>
      <w:r w:rsidR="00CE0A7C" w:rsidRPr="00BB757A">
        <w:rPr>
          <w:rFonts w:hint="eastAsia"/>
          <w:snapToGrid w:val="0"/>
        </w:rPr>
        <w:t>、</w:t>
      </w:r>
      <w:r w:rsidR="00327511" w:rsidRPr="00BB757A">
        <w:rPr>
          <w:rFonts w:hint="eastAsia"/>
          <w:snapToGrid w:val="0"/>
        </w:rPr>
        <w:t>系統</w:t>
      </w:r>
      <w:r w:rsidR="00CE0A7C" w:rsidRPr="00BB757A">
        <w:rPr>
          <w:rFonts w:hint="eastAsia"/>
          <w:snapToGrid w:val="0"/>
          <w:u w:color="FF0000"/>
        </w:rPr>
        <w:t>上線前須</w:t>
      </w:r>
      <w:r w:rsidR="00327511" w:rsidRPr="00BB757A">
        <w:rPr>
          <w:rFonts w:hint="eastAsia"/>
          <w:snapToGrid w:val="0"/>
          <w:u w:color="FF0000"/>
        </w:rPr>
        <w:t>通過</w:t>
      </w:r>
      <w:r w:rsidR="002D3E63" w:rsidRPr="00BB757A">
        <w:rPr>
          <w:rFonts w:hint="eastAsia"/>
          <w:snapToGrid w:val="0"/>
          <w:u w:color="FF0000"/>
        </w:rPr>
        <w:t>本會</w:t>
      </w:r>
      <w:r w:rsidR="00327511" w:rsidRPr="00BB757A">
        <w:rPr>
          <w:rFonts w:hint="eastAsia"/>
          <w:snapToGrid w:val="0"/>
          <w:u w:color="FF0000"/>
        </w:rPr>
        <w:t>之</w:t>
      </w:r>
      <w:r w:rsidR="00CE0A7C" w:rsidRPr="00BB757A">
        <w:rPr>
          <w:rFonts w:hint="eastAsia"/>
          <w:snapToGrid w:val="0"/>
          <w:u w:color="FF0000"/>
        </w:rPr>
        <w:t>弱點掃描</w:t>
      </w:r>
      <w:r w:rsidR="00327511" w:rsidRPr="00BB757A">
        <w:rPr>
          <w:rFonts w:hint="eastAsia"/>
          <w:snapToGrid w:val="0"/>
          <w:u w:color="FF0000"/>
        </w:rPr>
        <w:t>要求</w:t>
      </w:r>
      <w:r w:rsidR="00EE7125" w:rsidRPr="00BB757A">
        <w:rPr>
          <w:rFonts w:hint="eastAsia"/>
          <w:snapToGrid w:val="0"/>
        </w:rPr>
        <w:t>，</w:t>
      </w:r>
      <w:r w:rsidR="00327511" w:rsidRPr="00BB757A">
        <w:rPr>
          <w:rFonts w:hint="eastAsia"/>
          <w:snapToGrid w:val="0"/>
        </w:rPr>
        <w:t>系統上線</w:t>
      </w:r>
      <w:r w:rsidR="00CE0A7C" w:rsidRPr="00BB757A">
        <w:rPr>
          <w:rFonts w:hint="eastAsia"/>
          <w:snapToGrid w:val="0"/>
        </w:rPr>
        <w:t>後</w:t>
      </w:r>
      <w:r w:rsidR="00327511" w:rsidRPr="00BB757A">
        <w:rPr>
          <w:rFonts w:hint="eastAsia"/>
          <w:snapToGrid w:val="0"/>
        </w:rPr>
        <w:t>，若有</w:t>
      </w:r>
      <w:r w:rsidR="00EE7125" w:rsidRPr="00BB757A">
        <w:rPr>
          <w:rFonts w:hint="eastAsia"/>
          <w:snapToGrid w:val="0"/>
        </w:rPr>
        <w:t>程式</w:t>
      </w:r>
      <w:r w:rsidR="00327511" w:rsidRPr="00BB757A">
        <w:rPr>
          <w:rFonts w:hint="eastAsia"/>
          <w:snapToGrid w:val="0"/>
        </w:rPr>
        <w:t>增修</w:t>
      </w:r>
      <w:r w:rsidR="00EE7125" w:rsidRPr="00BB757A">
        <w:rPr>
          <w:rFonts w:hint="eastAsia"/>
          <w:snapToGrid w:val="0"/>
        </w:rPr>
        <w:t>，仍須</w:t>
      </w:r>
      <w:r w:rsidR="004B6867" w:rsidRPr="00BB757A">
        <w:rPr>
          <w:rFonts w:hint="eastAsia"/>
          <w:snapToGrid w:val="0"/>
        </w:rPr>
        <w:t>經</w:t>
      </w:r>
      <w:r w:rsidR="00EE7125" w:rsidRPr="00BB757A">
        <w:rPr>
          <w:rFonts w:hint="eastAsia"/>
          <w:snapToGrid w:val="0"/>
        </w:rPr>
        <w:t>工具檢測及經廠商品管團隊人工複測無惡意程式</w:t>
      </w:r>
      <w:r w:rsidR="00A878C7" w:rsidRPr="00BB757A">
        <w:rPr>
          <w:rFonts w:hint="eastAsia"/>
          <w:snapToGrid w:val="0"/>
        </w:rPr>
        <w:t>，並交付</w:t>
      </w:r>
      <w:r w:rsidR="008A7CB3" w:rsidRPr="00BB757A">
        <w:rPr>
          <w:rFonts w:hint="eastAsia"/>
          <w:snapToGrid w:val="0"/>
        </w:rPr>
        <w:t>資安</w:t>
      </w:r>
      <w:r w:rsidR="00A878C7" w:rsidRPr="00BB757A">
        <w:rPr>
          <w:rFonts w:hint="eastAsia"/>
          <w:snapToGrid w:val="0"/>
        </w:rPr>
        <w:t>檢測報告後</w:t>
      </w:r>
      <w:r w:rsidR="00EE7125" w:rsidRPr="00BB757A">
        <w:rPr>
          <w:rFonts w:hint="eastAsia"/>
          <w:snapToGrid w:val="0"/>
        </w:rPr>
        <w:t>，方得交付</w:t>
      </w:r>
      <w:r w:rsidR="002D3E63" w:rsidRPr="00BB757A">
        <w:rPr>
          <w:rFonts w:hint="eastAsia"/>
          <w:snapToGrid w:val="0"/>
        </w:rPr>
        <w:t>本會</w:t>
      </w:r>
      <w:r w:rsidR="00CE0A7C" w:rsidRPr="00BB757A">
        <w:rPr>
          <w:rFonts w:hint="eastAsia"/>
          <w:snapToGrid w:val="0"/>
        </w:rPr>
        <w:t>。</w:t>
      </w:r>
    </w:p>
    <w:p w14:paraId="06C0E470" w14:textId="06719AD1" w:rsidR="006D03D5" w:rsidRPr="00BB757A" w:rsidRDefault="009070BB" w:rsidP="009070BB">
      <w:pPr>
        <w:pStyle w:val="c3"/>
        <w:ind w:leftChars="450" w:left="1640" w:hangingChars="200" w:hanging="560"/>
        <w:jc w:val="both"/>
        <w:rPr>
          <w:snapToGrid w:val="0"/>
        </w:rPr>
      </w:pPr>
      <w:r>
        <w:rPr>
          <w:rFonts w:hint="eastAsia"/>
          <w:snapToGrid w:val="0"/>
        </w:rPr>
        <w:t>１２</w:t>
      </w:r>
      <w:r w:rsidR="00CE0A7C" w:rsidRPr="00BB757A">
        <w:rPr>
          <w:rFonts w:hint="eastAsia"/>
          <w:snapToGrid w:val="0"/>
        </w:rPr>
        <w:t>、防毒解決方案：須配合</w:t>
      </w:r>
      <w:r w:rsidR="002D3E63" w:rsidRPr="00BB757A">
        <w:rPr>
          <w:rFonts w:hint="eastAsia"/>
          <w:snapToGrid w:val="0"/>
        </w:rPr>
        <w:t>本會</w:t>
      </w:r>
      <w:r w:rsidR="00CE0A7C" w:rsidRPr="00BB757A">
        <w:rPr>
          <w:rFonts w:hint="eastAsia"/>
          <w:snapToGrid w:val="0"/>
        </w:rPr>
        <w:t>既有之防毒機制及架構辦理電腦病毒之防制。</w:t>
      </w:r>
    </w:p>
    <w:p w14:paraId="3108496C" w14:textId="77777777" w:rsidR="00CE0A7C" w:rsidRPr="00BB757A" w:rsidRDefault="00D979F8" w:rsidP="00CE0A7C">
      <w:pPr>
        <w:pStyle w:val="c1"/>
      </w:pPr>
      <w:r w:rsidRPr="00BB757A">
        <w:rPr>
          <w:rFonts w:hint="eastAsia"/>
          <w:snapToGrid w:val="0"/>
        </w:rPr>
        <w:t>（六</w:t>
      </w:r>
      <w:r w:rsidR="00CE0A7C" w:rsidRPr="00BB757A">
        <w:rPr>
          <w:rFonts w:hint="eastAsia"/>
          <w:snapToGrid w:val="0"/>
        </w:rPr>
        <w:t>）資訊安全稽核</w:t>
      </w:r>
    </w:p>
    <w:p w14:paraId="25F57892" w14:textId="45CA1092" w:rsidR="00CE0A7C" w:rsidRDefault="00CE0A7C" w:rsidP="00CE0A7C">
      <w:pPr>
        <w:pStyle w:val="c3"/>
        <w:ind w:left="1880" w:hangingChars="200" w:hanging="560"/>
        <w:jc w:val="both"/>
        <w:rPr>
          <w:snapToGrid w:val="0"/>
        </w:rPr>
      </w:pPr>
      <w:r w:rsidRPr="00BB757A">
        <w:rPr>
          <w:rFonts w:hint="eastAsia"/>
          <w:snapToGrid w:val="0"/>
        </w:rPr>
        <w:t>１、廠商須依</w:t>
      </w:r>
      <w:r w:rsidR="002D3E63" w:rsidRPr="00BB757A">
        <w:rPr>
          <w:rFonts w:hint="eastAsia"/>
          <w:snapToGrid w:val="0"/>
        </w:rPr>
        <w:t>本會</w:t>
      </w:r>
      <w:r w:rsidRPr="00BB757A">
        <w:rPr>
          <w:rFonts w:hint="eastAsia"/>
          <w:snapToGrid w:val="0"/>
        </w:rPr>
        <w:t>安全需求對於所開發或維護之系統、參與人員及程式執行系統安全檢查作業，並提供</w:t>
      </w:r>
      <w:r w:rsidR="00AA70C5" w:rsidRPr="00BB757A">
        <w:rPr>
          <w:rFonts w:hint="eastAsia"/>
          <w:snapToGrid w:val="0"/>
        </w:rPr>
        <w:t>業務</w:t>
      </w:r>
      <w:r w:rsidRPr="00BB757A">
        <w:rPr>
          <w:rFonts w:hint="eastAsia"/>
          <w:snapToGrid w:val="0"/>
        </w:rPr>
        <w:t>檢查報告。</w:t>
      </w:r>
      <w:r w:rsidR="002D3E63" w:rsidRPr="00BB757A">
        <w:rPr>
          <w:rFonts w:hint="eastAsia"/>
          <w:snapToGrid w:val="0"/>
        </w:rPr>
        <w:t>本會</w:t>
      </w:r>
      <w:r w:rsidRPr="00BB757A">
        <w:rPr>
          <w:rFonts w:hint="eastAsia"/>
          <w:snapToGrid w:val="0"/>
        </w:rPr>
        <w:t>亦得對廠商內部涉及本案人員、設施與作業管理程序等，進行不定期資安稽核作業。如有發現違反</w:t>
      </w:r>
      <w:r w:rsidR="002D3E63" w:rsidRPr="00BB757A">
        <w:rPr>
          <w:rFonts w:hint="eastAsia"/>
          <w:snapToGrid w:val="0"/>
        </w:rPr>
        <w:t>本會</w:t>
      </w:r>
      <w:r w:rsidRPr="00BB757A">
        <w:rPr>
          <w:rFonts w:hint="eastAsia"/>
          <w:snapToGrid w:val="0"/>
        </w:rPr>
        <w:t>資安之事實者，</w:t>
      </w:r>
      <w:r w:rsidR="002D3E63" w:rsidRPr="00BB757A">
        <w:rPr>
          <w:rFonts w:hint="eastAsia"/>
          <w:snapToGrid w:val="0"/>
        </w:rPr>
        <w:t>本會</w:t>
      </w:r>
      <w:r w:rsidRPr="00BB757A">
        <w:rPr>
          <w:rFonts w:hint="eastAsia"/>
          <w:snapToGrid w:val="0"/>
        </w:rPr>
        <w:t>得依相關法令對廠商提出賠償要求並追究相關法律責任。</w:t>
      </w:r>
    </w:p>
    <w:p w14:paraId="73EA9C7C" w14:textId="3ECE63A1" w:rsidR="00B31904" w:rsidRDefault="00B31904" w:rsidP="00CE0A7C">
      <w:pPr>
        <w:pStyle w:val="c3"/>
        <w:ind w:left="1880" w:hangingChars="200" w:hanging="560"/>
        <w:jc w:val="both"/>
      </w:pPr>
      <w:r w:rsidRPr="00BB757A">
        <w:rPr>
          <w:rFonts w:hint="eastAsia"/>
          <w:snapToGrid w:val="0"/>
        </w:rPr>
        <w:t>２、</w:t>
      </w:r>
      <w:r w:rsidRPr="004A5B01">
        <w:t>廠商應主動提供稽核所需相關資料與配合協助作業，包含但不限於稽核記錄、設定清單、帳號權限報表、修補作業計畫與完成報告等，且不得以商業機密為由拒絕配合。</w:t>
      </w:r>
    </w:p>
    <w:p w14:paraId="0ED0FEE5" w14:textId="083A9A3C" w:rsidR="00B31904" w:rsidRPr="004A5B01" w:rsidRDefault="00B31904" w:rsidP="00CE0A7C">
      <w:pPr>
        <w:pStyle w:val="c3"/>
        <w:ind w:left="1880" w:hangingChars="200" w:hanging="560"/>
        <w:jc w:val="both"/>
      </w:pPr>
      <w:r>
        <w:rPr>
          <w:rFonts w:hint="eastAsia"/>
        </w:rPr>
        <w:t>３、</w:t>
      </w:r>
      <w:r w:rsidRPr="004A5B01">
        <w:t>本會得指定內部或第三方資安稽核單位進行查核，</w:t>
      </w:r>
      <w:r w:rsidRPr="004A5B01">
        <w:rPr>
          <w:rStyle w:val="aff"/>
          <w:b w:val="0"/>
          <w:bCs w:val="0"/>
        </w:rPr>
        <w:t>如有發現重大異常或違反資安規範情事</w:t>
      </w:r>
      <w:r w:rsidRPr="004A5B01">
        <w:t>，得要求廠商限期改善，且不得影響系統正常營運。</w:t>
      </w:r>
    </w:p>
    <w:p w14:paraId="4B3BA406" w14:textId="64FEBA2D" w:rsidR="00B31904" w:rsidRDefault="00B31904" w:rsidP="00CE0A7C">
      <w:pPr>
        <w:pStyle w:val="c3"/>
        <w:ind w:left="1880" w:hangingChars="200" w:hanging="560"/>
        <w:jc w:val="both"/>
      </w:pPr>
      <w:r>
        <w:rPr>
          <w:rFonts w:hint="eastAsia"/>
        </w:rPr>
        <w:t>４、</w:t>
      </w:r>
      <w:r w:rsidRPr="004A5B01">
        <w:t>廠商應配合資訊安全稽核提出之改善建議，</w:t>
      </w:r>
      <w:r w:rsidRPr="004A5B01">
        <w:rPr>
          <w:rStyle w:val="aff"/>
          <w:b w:val="0"/>
          <w:bCs w:val="0"/>
        </w:rPr>
        <w:t>於7日內完成初步說明及修正計畫</w:t>
      </w:r>
      <w:r w:rsidRPr="004A5B01">
        <w:t>，重大異常應於30日內完成改善，並提報修正完成報告。</w:t>
      </w:r>
    </w:p>
    <w:p w14:paraId="1B394A2F" w14:textId="4A34886C" w:rsidR="00B31904" w:rsidRPr="00B31904" w:rsidRDefault="00B31904" w:rsidP="00CE0A7C">
      <w:pPr>
        <w:pStyle w:val="c3"/>
        <w:ind w:left="1880" w:hangingChars="200" w:hanging="560"/>
        <w:jc w:val="both"/>
        <w:rPr>
          <w:snapToGrid w:val="0"/>
        </w:rPr>
      </w:pPr>
      <w:r>
        <w:rPr>
          <w:rFonts w:hint="eastAsia"/>
        </w:rPr>
        <w:lastRenderedPageBreak/>
        <w:t>５、</w:t>
      </w:r>
      <w:r w:rsidRPr="004A5B01">
        <w:t>系統若被攻擊或檢測出存在可利用弱點，造成資料外洩或服務中斷，</w:t>
      </w:r>
      <w:r w:rsidRPr="004A5B01">
        <w:rPr>
          <w:rStyle w:val="aff"/>
          <w:b w:val="0"/>
          <w:bCs w:val="0"/>
        </w:rPr>
        <w:t>本會得依契約懲罰性違約金條款處理</w:t>
      </w:r>
      <w:r w:rsidRPr="004A5B01">
        <w:t>，並保留追究法律責任之權利。</w:t>
      </w:r>
    </w:p>
    <w:p w14:paraId="551F45B1" w14:textId="76199B44" w:rsidR="00CE0A7C" w:rsidRPr="00BB757A" w:rsidRDefault="00B31904" w:rsidP="00CE0A7C">
      <w:pPr>
        <w:pStyle w:val="c3"/>
        <w:ind w:left="1880" w:hangingChars="200" w:hanging="560"/>
        <w:rPr>
          <w:snapToGrid w:val="0"/>
        </w:rPr>
      </w:pPr>
      <w:r>
        <w:rPr>
          <w:rFonts w:hint="eastAsia"/>
          <w:snapToGrid w:val="0"/>
        </w:rPr>
        <w:t>６</w:t>
      </w:r>
      <w:r w:rsidR="00CE0A7C" w:rsidRPr="00BB757A">
        <w:rPr>
          <w:rFonts w:hint="eastAsia"/>
          <w:snapToGrid w:val="0"/>
        </w:rPr>
        <w:t>、應用系統應提供以下各事件發生時之事後稽核紀錄，且該紀錄至少應含發生時間、使用者帳號及IP位址等資訊：</w:t>
      </w:r>
    </w:p>
    <w:p w14:paraId="2BC16A2C" w14:textId="77777777" w:rsidR="00CE0A7C" w:rsidRPr="00BB757A" w:rsidRDefault="00CE0A7C" w:rsidP="006B6424">
      <w:pPr>
        <w:pStyle w:val="c4"/>
        <w:ind w:leftChars="729" w:left="2590"/>
      </w:pPr>
      <w:r w:rsidRPr="00BB757A">
        <w:rPr>
          <w:rFonts w:hint="eastAsia"/>
        </w:rPr>
        <w:t>（</w:t>
      </w:r>
      <w:r w:rsidR="002D3E63" w:rsidRPr="00BB757A">
        <w:rPr>
          <w:rFonts w:hint="eastAsia"/>
        </w:rPr>
        <w:t>1</w:t>
      </w:r>
      <w:r w:rsidRPr="00BB757A">
        <w:rPr>
          <w:rFonts w:hint="eastAsia"/>
        </w:rPr>
        <w:t>）顯示使用者上次登錄時間。</w:t>
      </w:r>
    </w:p>
    <w:p w14:paraId="3612EFC7" w14:textId="77777777" w:rsidR="00CE0A7C" w:rsidRPr="00BB757A" w:rsidRDefault="00CE0A7C" w:rsidP="006B6424">
      <w:pPr>
        <w:pStyle w:val="c4"/>
        <w:ind w:leftChars="728" w:left="2447" w:hangingChars="250" w:hanging="700"/>
      </w:pPr>
      <w:r w:rsidRPr="00BB757A">
        <w:rPr>
          <w:rFonts w:hint="eastAsia"/>
        </w:rPr>
        <w:t>（</w:t>
      </w:r>
      <w:r w:rsidR="002D3E63" w:rsidRPr="00BB757A">
        <w:rPr>
          <w:rFonts w:hint="eastAsia"/>
        </w:rPr>
        <w:t>2</w:t>
      </w:r>
      <w:r w:rsidRPr="00BB757A">
        <w:rPr>
          <w:rFonts w:hint="eastAsia"/>
        </w:rPr>
        <w:t>）有關資料之新增、修改、刪除應在資料欄位內</w:t>
      </w:r>
      <w:r w:rsidR="00DF2164" w:rsidRPr="00BB757A">
        <w:rPr>
          <w:rFonts w:hint="eastAsia"/>
        </w:rPr>
        <w:t>記</w:t>
      </w:r>
      <w:r w:rsidRPr="00BB757A">
        <w:rPr>
          <w:rFonts w:hint="eastAsia"/>
        </w:rPr>
        <w:t>錄最後資料之使用者帳號、發生時間及修改人之IP位址；對於重要檔案查詢及系統管理者之每一作為亦應</w:t>
      </w:r>
      <w:r w:rsidR="00DF2164" w:rsidRPr="00BB757A">
        <w:rPr>
          <w:rFonts w:hint="eastAsia"/>
        </w:rPr>
        <w:t>記</w:t>
      </w:r>
      <w:r w:rsidRPr="00BB757A">
        <w:rPr>
          <w:rFonts w:hint="eastAsia"/>
        </w:rPr>
        <w:t>錄發生時間、使用者帳號及IP位址。</w:t>
      </w:r>
    </w:p>
    <w:p w14:paraId="0F857E50" w14:textId="77777777" w:rsidR="00CE0A7C" w:rsidRPr="00BB757A" w:rsidRDefault="00CE0A7C" w:rsidP="006B6424">
      <w:pPr>
        <w:pStyle w:val="c4"/>
        <w:ind w:leftChars="729" w:left="2450" w:hangingChars="250" w:hanging="700"/>
      </w:pPr>
      <w:r w:rsidRPr="00BB757A">
        <w:rPr>
          <w:rFonts w:hint="eastAsia"/>
        </w:rPr>
        <w:t>（</w:t>
      </w:r>
      <w:r w:rsidR="002D3E63" w:rsidRPr="00BB757A">
        <w:rPr>
          <w:rFonts w:hint="eastAsia"/>
        </w:rPr>
        <w:t>3</w:t>
      </w:r>
      <w:r w:rsidRPr="00BB757A">
        <w:rPr>
          <w:rFonts w:hint="eastAsia"/>
        </w:rPr>
        <w:t>）企圖取得系統管理者控制權力或企圖偷取他人有效執行權力之紀錄（如UNIX中非法使用</w:t>
      </w:r>
      <w:proofErr w:type="spellStart"/>
      <w:r w:rsidRPr="00BB757A">
        <w:rPr>
          <w:rFonts w:hint="eastAsia"/>
        </w:rPr>
        <w:t>su</w:t>
      </w:r>
      <w:proofErr w:type="spellEnd"/>
      <w:r w:rsidRPr="00BB757A">
        <w:rPr>
          <w:rFonts w:hint="eastAsia"/>
        </w:rPr>
        <w:t>指令之紀錄）</w:t>
      </w:r>
      <w:r w:rsidR="00927344" w:rsidRPr="00BB757A">
        <w:rPr>
          <w:rFonts w:hint="eastAsia"/>
        </w:rPr>
        <w:t>。對於高安全等級系統，並應提出警訊予系統負責人</w:t>
      </w:r>
      <w:r w:rsidRPr="00BB757A">
        <w:rPr>
          <w:rFonts w:hint="eastAsia"/>
        </w:rPr>
        <w:t>。</w:t>
      </w:r>
    </w:p>
    <w:p w14:paraId="0F4B6E73" w14:textId="77777777" w:rsidR="00CE0A7C" w:rsidRPr="00BB757A" w:rsidRDefault="00CE0A7C" w:rsidP="006B6424">
      <w:pPr>
        <w:pStyle w:val="c4"/>
        <w:ind w:leftChars="729" w:left="2590"/>
      </w:pPr>
      <w:r w:rsidRPr="00BB757A">
        <w:rPr>
          <w:rFonts w:hint="eastAsia"/>
        </w:rPr>
        <w:t>（</w:t>
      </w:r>
      <w:r w:rsidR="002D3E63" w:rsidRPr="00BB757A">
        <w:rPr>
          <w:rFonts w:hint="eastAsia"/>
        </w:rPr>
        <w:t>4</w:t>
      </w:r>
      <w:r w:rsidRPr="00BB757A">
        <w:rPr>
          <w:rFonts w:hint="eastAsia"/>
        </w:rPr>
        <w:t>）系統管理者每次登錄、存取、處理紀錄。</w:t>
      </w:r>
    </w:p>
    <w:p w14:paraId="72D0CC4D" w14:textId="0488DF00" w:rsidR="00CA7793" w:rsidRPr="00BB757A" w:rsidRDefault="00CE0A7C" w:rsidP="0095517E">
      <w:pPr>
        <w:pStyle w:val="c1"/>
        <w:ind w:leftChars="349" w:left="1608" w:hangingChars="275" w:hanging="770"/>
      </w:pPr>
      <w:r w:rsidRPr="00BB757A">
        <w:rPr>
          <w:rFonts w:hint="eastAsia"/>
        </w:rPr>
        <w:t>（</w:t>
      </w:r>
      <w:r w:rsidR="00D979F8" w:rsidRPr="00BB757A">
        <w:rPr>
          <w:rFonts w:hint="eastAsia"/>
        </w:rPr>
        <w:t>七</w:t>
      </w:r>
      <w:r w:rsidRPr="00BB757A">
        <w:rPr>
          <w:rFonts w:hint="eastAsia"/>
        </w:rPr>
        <w:t>）保密切結：</w:t>
      </w:r>
      <w:r w:rsidRPr="00BB757A">
        <w:rPr>
          <w:rFonts w:hint="eastAsia"/>
          <w:snapToGrid w:val="0"/>
        </w:rPr>
        <w:t>為避免建置開發之程式隱藏留有任何形式之系統後門，危害未來系統及資訊安全，廠商代表人及參與本案之個人皆應簽署</w:t>
      </w:r>
      <w:r w:rsidR="002D3E63" w:rsidRPr="00BB757A">
        <w:rPr>
          <w:rFonts w:hint="eastAsia"/>
          <w:snapToGrid w:val="0"/>
        </w:rPr>
        <w:t>本會</w:t>
      </w:r>
      <w:r w:rsidRPr="00BB757A">
        <w:rPr>
          <w:rFonts w:hint="eastAsia"/>
          <w:snapToGrid w:val="0"/>
        </w:rPr>
        <w:t>保密切結書</w:t>
      </w:r>
      <w:r w:rsidR="005209C6" w:rsidRPr="00BB757A">
        <w:rPr>
          <w:rFonts w:hint="eastAsia"/>
          <w:snapToGrid w:val="0"/>
        </w:rPr>
        <w:t>(</w:t>
      </w:r>
      <w:r w:rsidRPr="00BB757A">
        <w:rPr>
          <w:rFonts w:hint="eastAsia"/>
          <w:snapToGrid w:val="0"/>
        </w:rPr>
        <w:t>附件</w:t>
      </w:r>
      <w:r w:rsidR="009221BE" w:rsidRPr="00BB757A">
        <w:rPr>
          <w:rFonts w:hint="eastAsia"/>
          <w:snapToGrid w:val="0"/>
        </w:rPr>
        <w:t>9</w:t>
      </w:r>
      <w:r w:rsidRPr="00BB757A">
        <w:rPr>
          <w:rFonts w:hint="eastAsia"/>
          <w:snapToGrid w:val="0"/>
        </w:rPr>
        <w:t>-1</w:t>
      </w:r>
      <w:r w:rsidR="005209C6" w:rsidRPr="00BB757A">
        <w:rPr>
          <w:rFonts w:hint="eastAsia"/>
          <w:snapToGrid w:val="0"/>
        </w:rPr>
        <w:t>)</w:t>
      </w:r>
      <w:r w:rsidRPr="00BB757A">
        <w:rPr>
          <w:rFonts w:hint="eastAsia"/>
          <w:snapToGrid w:val="0"/>
        </w:rPr>
        <w:t>保證絕無此類情形發生之可能，否則須負損害賠償責任。</w:t>
      </w:r>
    </w:p>
    <w:p w14:paraId="4E2DF5DE" w14:textId="679E4DF3" w:rsidR="00CA7793" w:rsidRDefault="00CA7793" w:rsidP="00CA7793">
      <w:pPr>
        <w:pStyle w:val="c1"/>
        <w:ind w:left="1596" w:hangingChars="270" w:hanging="756"/>
      </w:pPr>
      <w:r w:rsidRPr="00BB757A">
        <w:rPr>
          <w:rFonts w:hint="eastAsia"/>
          <w:snapToGrid w:val="0"/>
        </w:rPr>
        <w:t>（</w:t>
      </w:r>
      <w:r>
        <w:rPr>
          <w:rFonts w:hint="eastAsia"/>
          <w:snapToGrid w:val="0"/>
        </w:rPr>
        <w:t>九</w:t>
      </w:r>
      <w:r w:rsidRPr="00BB757A">
        <w:rPr>
          <w:rFonts w:hint="eastAsia"/>
          <w:snapToGrid w:val="0"/>
        </w:rPr>
        <w:t>）</w:t>
      </w:r>
      <w:r w:rsidRPr="00BB757A">
        <w:rPr>
          <w:rFonts w:hint="eastAsia"/>
        </w:rPr>
        <w:t>廠商若對本會之資訊安全控管措施如有更佳建議，經本會同意後得取代原條文之要求。</w:t>
      </w:r>
    </w:p>
    <w:p w14:paraId="3F215877" w14:textId="77777777" w:rsidR="0095517E" w:rsidRPr="00BB757A" w:rsidRDefault="0095517E" w:rsidP="00CA7793">
      <w:pPr>
        <w:pStyle w:val="c1"/>
        <w:ind w:left="1596" w:hangingChars="270" w:hanging="756"/>
      </w:pPr>
    </w:p>
    <w:p w14:paraId="5ECE8665" w14:textId="77777777" w:rsidR="00CE0A7C" w:rsidRPr="00CA7793" w:rsidRDefault="00CE0A7C" w:rsidP="00712EBB">
      <w:pPr>
        <w:pStyle w:val="c1"/>
        <w:ind w:left="1680" w:hangingChars="300" w:hanging="840"/>
      </w:pPr>
    </w:p>
    <w:p w14:paraId="3406BF83" w14:textId="77777777" w:rsidR="00CE0A7C" w:rsidRPr="00BB757A" w:rsidRDefault="00CE0A7C" w:rsidP="00CE0A7C">
      <w:pPr>
        <w:pStyle w:val="a20"/>
        <w:rPr>
          <w:rFonts w:cs="Arial Unicode MS"/>
          <w:color w:val="auto"/>
          <w:kern w:val="0"/>
        </w:rPr>
      </w:pPr>
      <w:bookmarkStart w:id="39" w:name="_Toc507741929"/>
      <w:r w:rsidRPr="00BB757A">
        <w:rPr>
          <w:rFonts w:cs="Arial" w:hint="eastAsia"/>
          <w:color w:val="auto"/>
        </w:rPr>
        <w:t>3.4</w:t>
      </w:r>
      <w:r w:rsidRPr="00BB757A">
        <w:rPr>
          <w:rFonts w:hint="eastAsia"/>
          <w:color w:val="auto"/>
        </w:rPr>
        <w:t>環境需求</w:t>
      </w:r>
      <w:bookmarkEnd w:id="39"/>
    </w:p>
    <w:p w14:paraId="01EDD0DF" w14:textId="3179D2D4" w:rsidR="00CE0A7C" w:rsidRPr="00BB757A" w:rsidRDefault="000669FA" w:rsidP="006B6424">
      <w:pPr>
        <w:spacing w:line="0" w:lineRule="atLeast"/>
        <w:ind w:leftChars="280" w:left="672"/>
        <w:rPr>
          <w:rFonts w:ascii="標楷體" w:eastAsia="標楷體" w:hAnsi="標楷體"/>
          <w:sz w:val="28"/>
        </w:rPr>
      </w:pPr>
      <w:r>
        <w:rPr>
          <w:rFonts w:ascii="標楷體" w:eastAsia="標楷體" w:hAnsi="標楷體" w:hint="eastAsia"/>
          <w:sz w:val="28"/>
        </w:rPr>
        <w:t>本案</w:t>
      </w:r>
      <w:r w:rsidR="00014D25" w:rsidRPr="00BB757A">
        <w:rPr>
          <w:rFonts w:ascii="標楷體" w:eastAsia="標楷體" w:hAnsi="標楷體" w:hint="eastAsia"/>
          <w:sz w:val="28"/>
        </w:rPr>
        <w:t>系統需採WEB-BASE集中式，系統使用者涵蓋本會暨所屬各分會會計業務相關作業人員。</w:t>
      </w:r>
    </w:p>
    <w:p w14:paraId="1B72AB0B" w14:textId="1A20C38B" w:rsidR="00014D25" w:rsidRPr="00BB757A" w:rsidRDefault="00014D25" w:rsidP="006B6424">
      <w:pPr>
        <w:spacing w:line="0" w:lineRule="atLeast"/>
        <w:ind w:leftChars="280" w:left="672"/>
        <w:rPr>
          <w:rFonts w:ascii="標楷體" w:eastAsia="標楷體" w:hAnsi="標楷體"/>
          <w:sz w:val="28"/>
        </w:rPr>
      </w:pPr>
      <w:r w:rsidRPr="00BB757A">
        <w:rPr>
          <w:rFonts w:ascii="標楷體" w:eastAsia="標楷體" w:hAnsi="標楷體" w:hint="eastAsia"/>
          <w:sz w:val="28"/>
        </w:rPr>
        <w:t>本案需可提供本會暨所屬各分會業務相關作業人員同時上線使用，廠商需負責完成系統安裝建置、教育訓練、輔導上線等工作。</w:t>
      </w:r>
    </w:p>
    <w:p w14:paraId="19188909" w14:textId="77777777" w:rsidR="00CE0A7C" w:rsidRPr="00BB757A" w:rsidRDefault="00CE0A7C" w:rsidP="00CE0A7C">
      <w:pPr>
        <w:pStyle w:val="a21"/>
        <w:rPr>
          <w:color w:val="auto"/>
        </w:rPr>
      </w:pPr>
      <w:bookmarkStart w:id="40" w:name="_Toc507741930"/>
      <w:r w:rsidRPr="00BB757A">
        <w:rPr>
          <w:rFonts w:cs="Arial" w:hint="eastAsia"/>
          <w:color w:val="auto"/>
        </w:rPr>
        <w:t>3.4</w:t>
      </w:r>
      <w:r w:rsidRPr="00BB757A">
        <w:rPr>
          <w:rFonts w:cs="Arial"/>
          <w:color w:val="auto"/>
        </w:rPr>
        <w:t>.1</w:t>
      </w:r>
      <w:r w:rsidRPr="00BB757A">
        <w:rPr>
          <w:rFonts w:hint="eastAsia"/>
          <w:color w:val="auto"/>
        </w:rPr>
        <w:t>硬體</w:t>
      </w:r>
      <w:r w:rsidRPr="00BB757A">
        <w:rPr>
          <w:rFonts w:cs="Arial"/>
          <w:color w:val="auto"/>
        </w:rPr>
        <w:t>/</w:t>
      </w:r>
      <w:r w:rsidRPr="00BB757A">
        <w:rPr>
          <w:rFonts w:hint="eastAsia"/>
          <w:color w:val="auto"/>
        </w:rPr>
        <w:t>軟體之作業環境</w:t>
      </w:r>
      <w:bookmarkEnd w:id="40"/>
    </w:p>
    <w:p w14:paraId="5D4DE60D" w14:textId="77777777" w:rsidR="00CE0A7C" w:rsidRPr="00BB757A" w:rsidRDefault="00014D25" w:rsidP="006B6424">
      <w:pPr>
        <w:pStyle w:val="c3"/>
        <w:ind w:leftChars="466" w:left="1118"/>
      </w:pPr>
      <w:r w:rsidRPr="00BB757A">
        <w:rPr>
          <w:rFonts w:ascii="Times New Roman" w:hint="eastAsia"/>
          <w:kern w:val="2"/>
          <w:szCs w:val="24"/>
        </w:rPr>
        <w:t>本會擬提供之虛擬主機參考規格如下</w:t>
      </w:r>
      <w:r w:rsidRPr="00BB757A">
        <w:rPr>
          <w:rFonts w:hint="eastAsia"/>
        </w:rPr>
        <w:t>：</w:t>
      </w:r>
    </w:p>
    <w:tbl>
      <w:tblPr>
        <w:tblW w:w="85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30"/>
        <w:gridCol w:w="2008"/>
        <w:gridCol w:w="1772"/>
        <w:gridCol w:w="2595"/>
      </w:tblGrid>
      <w:tr w:rsidR="00BB757A" w:rsidRPr="00BB757A" w14:paraId="178245F1" w14:textId="77777777" w:rsidTr="00E3270A">
        <w:trPr>
          <w:trHeight w:val="519"/>
          <w:jc w:val="right"/>
        </w:trPr>
        <w:tc>
          <w:tcPr>
            <w:tcW w:w="213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07F5B04"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lastRenderedPageBreak/>
              <w:t>主機</w:t>
            </w:r>
          </w:p>
        </w:tc>
        <w:tc>
          <w:tcPr>
            <w:tcW w:w="200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0D35736"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CPU</w:t>
            </w:r>
          </w:p>
        </w:tc>
        <w:tc>
          <w:tcPr>
            <w:tcW w:w="177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C57348"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RAM</w:t>
            </w:r>
          </w:p>
        </w:tc>
        <w:tc>
          <w:tcPr>
            <w:tcW w:w="259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FE461A2"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OS及資料庫</w:t>
            </w:r>
          </w:p>
        </w:tc>
      </w:tr>
      <w:tr w:rsidR="00BB757A" w:rsidRPr="00BB757A" w14:paraId="5687D486" w14:textId="77777777" w:rsidTr="00E3270A">
        <w:trPr>
          <w:trHeight w:val="1892"/>
          <w:jc w:val="right"/>
        </w:trPr>
        <w:tc>
          <w:tcPr>
            <w:tcW w:w="2130" w:type="dxa"/>
            <w:tcBorders>
              <w:top w:val="single" w:sz="4" w:space="0" w:color="auto"/>
              <w:left w:val="single" w:sz="4" w:space="0" w:color="auto"/>
              <w:bottom w:val="single" w:sz="4" w:space="0" w:color="auto"/>
              <w:right w:val="single" w:sz="4" w:space="0" w:color="auto"/>
            </w:tcBorders>
            <w:hideMark/>
          </w:tcPr>
          <w:p w14:paraId="7BC1E9F7"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應用程式伺服器主機（ap）</w:t>
            </w:r>
          </w:p>
        </w:tc>
        <w:tc>
          <w:tcPr>
            <w:tcW w:w="2008" w:type="dxa"/>
            <w:tcBorders>
              <w:top w:val="single" w:sz="4" w:space="0" w:color="auto"/>
              <w:left w:val="single" w:sz="4" w:space="0" w:color="auto"/>
              <w:bottom w:val="single" w:sz="4" w:space="0" w:color="auto"/>
              <w:right w:val="single" w:sz="4" w:space="0" w:color="auto"/>
            </w:tcBorders>
            <w:hideMark/>
          </w:tcPr>
          <w:p w14:paraId="5939AA81" w14:textId="77777777" w:rsidR="00014D25" w:rsidRPr="00BB757A" w:rsidRDefault="00014D25" w:rsidP="00E3270A">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144F07C9" w14:textId="77777777" w:rsidR="00014D25" w:rsidRPr="00E73041" w:rsidRDefault="00014D25" w:rsidP="00E3270A">
            <w:pPr>
              <w:autoSpaceDE w:val="0"/>
              <w:autoSpaceDN w:val="0"/>
              <w:spacing w:line="400" w:lineRule="exact"/>
              <w:jc w:val="both"/>
              <w:rPr>
                <w:rFonts w:ascii="標楷體" w:eastAsia="標楷體" w:hAnsi="標楷體" w:cs="華康儷粗黑"/>
                <w:sz w:val="28"/>
                <w:szCs w:val="28"/>
                <w:lang w:val="pt-PT"/>
              </w:rPr>
            </w:pPr>
            <w:r w:rsidRPr="00E73041">
              <w:rPr>
                <w:rFonts w:ascii="標楷體" w:eastAsia="標楷體" w:hAnsi="標楷體" w:cs="華康儷粗黑" w:hint="eastAsia"/>
                <w:sz w:val="28"/>
                <w:szCs w:val="28"/>
                <w:lang w:val="pt-PT"/>
              </w:rPr>
              <w:t>16GB DDR3-1333 ECC Register / 512Mx4 / CL9 / 2R</w:t>
            </w:r>
          </w:p>
        </w:tc>
        <w:tc>
          <w:tcPr>
            <w:tcW w:w="2595" w:type="dxa"/>
            <w:tcBorders>
              <w:top w:val="single" w:sz="4" w:space="0" w:color="auto"/>
              <w:left w:val="single" w:sz="4" w:space="0" w:color="auto"/>
              <w:bottom w:val="single" w:sz="4" w:space="0" w:color="auto"/>
              <w:right w:val="single" w:sz="4" w:space="0" w:color="auto"/>
            </w:tcBorders>
            <w:hideMark/>
          </w:tcPr>
          <w:p w14:paraId="36EA533B" w14:textId="2DB9046A" w:rsidR="00014D25" w:rsidRPr="00BB757A" w:rsidRDefault="00014D25" w:rsidP="00E3270A">
            <w:pPr>
              <w:autoSpaceDE w:val="0"/>
              <w:autoSpaceDN w:val="0"/>
              <w:spacing w:line="400" w:lineRule="exact"/>
              <w:rPr>
                <w:rFonts w:ascii="標楷體" w:eastAsia="標楷體" w:hAnsi="標楷體" w:cs="華康儷粗黑"/>
                <w:sz w:val="28"/>
                <w:szCs w:val="28"/>
              </w:rPr>
            </w:pPr>
            <w:r w:rsidRPr="00BB757A">
              <w:rPr>
                <w:rFonts w:ascii="標楷體" w:eastAsia="標楷體" w:hAnsi="標楷體" w:cs="華康儷粗黑" w:hint="eastAsia"/>
                <w:sz w:val="28"/>
                <w:szCs w:val="28"/>
              </w:rPr>
              <w:t>Windows Server 201</w:t>
            </w:r>
            <w:r w:rsidR="000F2280">
              <w:rPr>
                <w:rFonts w:ascii="標楷體" w:eastAsia="標楷體" w:hAnsi="標楷體" w:cs="華康儷粗黑" w:hint="eastAsia"/>
                <w:sz w:val="28"/>
                <w:szCs w:val="28"/>
              </w:rPr>
              <w:t>6</w:t>
            </w:r>
            <w:r w:rsidRPr="00BB757A">
              <w:rPr>
                <w:rFonts w:ascii="標楷體" w:eastAsia="標楷體" w:hAnsi="標楷體" w:cs="華康儷粗黑" w:hint="eastAsia"/>
                <w:sz w:val="28"/>
                <w:szCs w:val="28"/>
              </w:rPr>
              <w:t xml:space="preserve"> R2(含以上)</w:t>
            </w:r>
          </w:p>
        </w:tc>
      </w:tr>
      <w:tr w:rsidR="00BB757A" w:rsidRPr="00BB757A" w14:paraId="5D8D847C" w14:textId="77777777" w:rsidTr="00E3270A">
        <w:trPr>
          <w:trHeight w:val="1941"/>
          <w:jc w:val="right"/>
        </w:trPr>
        <w:tc>
          <w:tcPr>
            <w:tcW w:w="2130" w:type="dxa"/>
            <w:tcBorders>
              <w:top w:val="single" w:sz="4" w:space="0" w:color="auto"/>
              <w:left w:val="single" w:sz="4" w:space="0" w:color="auto"/>
              <w:bottom w:val="single" w:sz="4" w:space="0" w:color="auto"/>
              <w:right w:val="single" w:sz="4" w:space="0" w:color="auto"/>
            </w:tcBorders>
            <w:hideMark/>
          </w:tcPr>
          <w:p w14:paraId="33F10D92"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資料庫伺服器主機（</w:t>
            </w:r>
            <w:proofErr w:type="spellStart"/>
            <w:r w:rsidRPr="00BB757A">
              <w:rPr>
                <w:rFonts w:ascii="標楷體" w:eastAsia="標楷體" w:hAnsi="標楷體" w:cs="華康儷粗黑" w:hint="eastAsia"/>
                <w:sz w:val="28"/>
                <w:szCs w:val="28"/>
              </w:rPr>
              <w:t>db</w:t>
            </w:r>
            <w:proofErr w:type="spellEnd"/>
            <w:r w:rsidRPr="00BB757A">
              <w:rPr>
                <w:rFonts w:ascii="標楷體" w:eastAsia="標楷體" w:hAnsi="標楷體" w:cs="華康儷粗黑" w:hint="eastAsia"/>
                <w:sz w:val="28"/>
                <w:szCs w:val="28"/>
              </w:rPr>
              <w:t>）</w:t>
            </w:r>
          </w:p>
        </w:tc>
        <w:tc>
          <w:tcPr>
            <w:tcW w:w="2008" w:type="dxa"/>
            <w:tcBorders>
              <w:top w:val="single" w:sz="4" w:space="0" w:color="auto"/>
              <w:left w:val="single" w:sz="4" w:space="0" w:color="auto"/>
              <w:bottom w:val="single" w:sz="4" w:space="0" w:color="auto"/>
              <w:right w:val="single" w:sz="4" w:space="0" w:color="auto"/>
            </w:tcBorders>
            <w:hideMark/>
          </w:tcPr>
          <w:p w14:paraId="41A25B4D" w14:textId="77777777" w:rsidR="00014D25" w:rsidRPr="00BB757A" w:rsidRDefault="00014D25" w:rsidP="00E3270A">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0C957AD5" w14:textId="77777777" w:rsidR="00014D25" w:rsidRPr="00E73041" w:rsidRDefault="00014D25" w:rsidP="00E3270A">
            <w:pPr>
              <w:autoSpaceDE w:val="0"/>
              <w:autoSpaceDN w:val="0"/>
              <w:spacing w:line="400" w:lineRule="exact"/>
              <w:jc w:val="both"/>
              <w:rPr>
                <w:rFonts w:ascii="標楷體" w:eastAsia="標楷體" w:hAnsi="標楷體" w:cs="華康儷粗黑"/>
                <w:sz w:val="28"/>
                <w:szCs w:val="28"/>
                <w:lang w:val="pt-PT"/>
              </w:rPr>
            </w:pPr>
            <w:r w:rsidRPr="00E73041">
              <w:rPr>
                <w:rFonts w:ascii="標楷體" w:eastAsia="標楷體" w:hAnsi="標楷體" w:cs="華康儷粗黑" w:hint="eastAsia"/>
                <w:sz w:val="28"/>
                <w:szCs w:val="28"/>
                <w:lang w:val="pt-PT"/>
              </w:rPr>
              <w:t>16GB DDR3-1333 ECC Register / 512Mx4 / CL9 / 2R</w:t>
            </w:r>
          </w:p>
        </w:tc>
        <w:tc>
          <w:tcPr>
            <w:tcW w:w="2595" w:type="dxa"/>
            <w:tcBorders>
              <w:top w:val="single" w:sz="4" w:space="0" w:color="auto"/>
              <w:left w:val="single" w:sz="4" w:space="0" w:color="auto"/>
              <w:bottom w:val="single" w:sz="4" w:space="0" w:color="auto"/>
              <w:right w:val="single" w:sz="4" w:space="0" w:color="auto"/>
            </w:tcBorders>
            <w:hideMark/>
          </w:tcPr>
          <w:p w14:paraId="5D95F965" w14:textId="55A13C85" w:rsidR="00014D25" w:rsidRPr="00BB757A" w:rsidRDefault="00014D25" w:rsidP="00E3270A">
            <w:pPr>
              <w:autoSpaceDE w:val="0"/>
              <w:autoSpaceDN w:val="0"/>
              <w:spacing w:line="400" w:lineRule="exact"/>
              <w:rPr>
                <w:rFonts w:ascii="標楷體" w:eastAsia="標楷體" w:hAnsi="標楷體" w:cs="華康儷粗黑"/>
                <w:sz w:val="28"/>
                <w:szCs w:val="28"/>
              </w:rPr>
            </w:pPr>
            <w:r w:rsidRPr="00BB757A">
              <w:rPr>
                <w:rFonts w:ascii="標楷體" w:eastAsia="標楷體" w:hAnsi="標楷體" w:cs="華康儷粗黑" w:hint="eastAsia"/>
                <w:sz w:val="28"/>
                <w:szCs w:val="28"/>
              </w:rPr>
              <w:t>Windows Server 201</w:t>
            </w:r>
            <w:r w:rsidR="000F2280">
              <w:rPr>
                <w:rFonts w:ascii="標楷體" w:eastAsia="標楷體" w:hAnsi="標楷體" w:cs="華康儷粗黑" w:hint="eastAsia"/>
                <w:sz w:val="28"/>
                <w:szCs w:val="28"/>
              </w:rPr>
              <w:t>6</w:t>
            </w:r>
            <w:r w:rsidRPr="00BB757A">
              <w:rPr>
                <w:rFonts w:ascii="標楷體" w:eastAsia="標楷體" w:hAnsi="標楷體" w:cs="華康儷粗黑" w:hint="eastAsia"/>
                <w:sz w:val="28"/>
                <w:szCs w:val="28"/>
              </w:rPr>
              <w:t xml:space="preserve"> R2(含以上)，資料庫環境為MS SQL Server 201</w:t>
            </w:r>
            <w:r w:rsidR="002C412C">
              <w:rPr>
                <w:rFonts w:ascii="標楷體" w:eastAsia="標楷體" w:hAnsi="標楷體" w:cs="華康儷粗黑" w:hint="eastAsia"/>
                <w:sz w:val="28"/>
                <w:szCs w:val="28"/>
              </w:rPr>
              <w:t>2</w:t>
            </w:r>
            <w:r w:rsidRPr="00BB757A">
              <w:rPr>
                <w:rFonts w:ascii="標楷體" w:eastAsia="標楷體" w:hAnsi="標楷體" w:cs="華康儷粗黑" w:hint="eastAsia"/>
                <w:sz w:val="28"/>
                <w:szCs w:val="28"/>
              </w:rPr>
              <w:t>(含以上)</w:t>
            </w:r>
          </w:p>
        </w:tc>
      </w:tr>
    </w:tbl>
    <w:p w14:paraId="19207F5D" w14:textId="77777777" w:rsidR="00CE0A7C" w:rsidRPr="00BB757A" w:rsidRDefault="00CE0A7C" w:rsidP="00CE0A7C">
      <w:pPr>
        <w:pStyle w:val="a20"/>
        <w:rPr>
          <w:color w:val="auto"/>
        </w:rPr>
      </w:pPr>
      <w:bookmarkStart w:id="41" w:name="_Toc507741933"/>
      <w:r w:rsidRPr="00BB757A">
        <w:rPr>
          <w:rFonts w:hint="eastAsia"/>
          <w:color w:val="auto"/>
        </w:rPr>
        <w:t>3</w:t>
      </w:r>
      <w:r w:rsidRPr="00BB757A">
        <w:rPr>
          <w:color w:val="auto"/>
        </w:rPr>
        <w:t>.</w:t>
      </w:r>
      <w:r w:rsidRPr="00BB757A">
        <w:rPr>
          <w:rFonts w:hint="eastAsia"/>
          <w:color w:val="auto"/>
        </w:rPr>
        <w:t>5</w:t>
      </w:r>
      <w:r w:rsidRPr="00BB757A">
        <w:rPr>
          <w:rFonts w:hint="eastAsia"/>
          <w:color w:val="auto"/>
        </w:rPr>
        <w:t>管理需求</w:t>
      </w:r>
      <w:bookmarkEnd w:id="41"/>
    </w:p>
    <w:p w14:paraId="0EC2BEFF" w14:textId="77777777" w:rsidR="00CE0A7C" w:rsidRPr="00BB757A" w:rsidRDefault="00CE0A7C" w:rsidP="00CE0A7C">
      <w:pPr>
        <w:pStyle w:val="a21"/>
        <w:rPr>
          <w:rFonts w:cs="Arial"/>
          <w:color w:val="auto"/>
        </w:rPr>
      </w:pPr>
      <w:bookmarkStart w:id="42" w:name="_Toc507741934"/>
      <w:r w:rsidRPr="00BB757A">
        <w:rPr>
          <w:rFonts w:cs="Arial" w:hint="eastAsia"/>
          <w:color w:val="auto"/>
        </w:rPr>
        <w:t>3.5</w:t>
      </w:r>
      <w:r w:rsidRPr="00BB757A">
        <w:rPr>
          <w:rFonts w:cs="Arial"/>
          <w:color w:val="auto"/>
        </w:rPr>
        <w:t>.1</w:t>
      </w:r>
      <w:r w:rsidR="0067760A" w:rsidRPr="00BB757A">
        <w:rPr>
          <w:rFonts w:cs="Arial" w:hint="eastAsia"/>
          <w:color w:val="auto"/>
        </w:rPr>
        <w:t>專案期程</w:t>
      </w:r>
      <w:bookmarkEnd w:id="42"/>
    </w:p>
    <w:p w14:paraId="1FE105CF" w14:textId="7C4BE414" w:rsidR="00EC4097" w:rsidRPr="00BB757A" w:rsidRDefault="00B31904" w:rsidP="00180B32">
      <w:pPr>
        <w:pStyle w:val="a30"/>
      </w:pPr>
      <w:r>
        <w:t>本案專案</w:t>
      </w:r>
      <w:r w:rsidRPr="004A5B01">
        <w:t>期程依據系統導入、教育訓練與試營運等階段規劃</w:t>
      </w:r>
      <w:r w:rsidR="00180B32" w:rsidRPr="00BB757A">
        <w:rPr>
          <w:rFonts w:hint="eastAsia"/>
        </w:rPr>
        <w:t>，惟須經本會同意。</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7"/>
        <w:gridCol w:w="3565"/>
        <w:gridCol w:w="2532"/>
        <w:gridCol w:w="1714"/>
      </w:tblGrid>
      <w:tr w:rsidR="00BB757A" w:rsidRPr="00BB757A" w14:paraId="3F7EB579" w14:textId="77777777" w:rsidTr="00921AE6">
        <w:tc>
          <w:tcPr>
            <w:tcW w:w="737" w:type="dxa"/>
            <w:vAlign w:val="center"/>
          </w:tcPr>
          <w:p w14:paraId="5CDD059A" w14:textId="77777777" w:rsidR="00180B32" w:rsidRPr="00BB757A" w:rsidRDefault="00180B32" w:rsidP="00921AE6">
            <w:pPr>
              <w:pStyle w:val="a30"/>
              <w:ind w:leftChars="0" w:left="0"/>
              <w:jc w:val="center"/>
              <w:rPr>
                <w:rFonts w:ascii="標楷體" w:hAnsi="標楷體"/>
              </w:rPr>
            </w:pPr>
            <w:r w:rsidRPr="00BB757A">
              <w:rPr>
                <w:rFonts w:ascii="標楷體" w:hAnsi="標楷體" w:hint="eastAsia"/>
              </w:rPr>
              <w:t>1</w:t>
            </w:r>
          </w:p>
        </w:tc>
        <w:tc>
          <w:tcPr>
            <w:tcW w:w="3565" w:type="dxa"/>
            <w:vAlign w:val="center"/>
          </w:tcPr>
          <w:p w14:paraId="262CCD8C" w14:textId="62BFD5BA" w:rsidR="00180B32" w:rsidRPr="00867052" w:rsidRDefault="00867052" w:rsidP="00921AE6">
            <w:pPr>
              <w:pStyle w:val="a30"/>
              <w:ind w:leftChars="0" w:left="0"/>
              <w:rPr>
                <w:rFonts w:ascii="標楷體" w:hAnsi="標楷體"/>
                <w:highlight w:val="cyan"/>
              </w:rPr>
            </w:pPr>
            <w:r w:rsidRPr="004A5B01">
              <w:rPr>
                <w:bCs/>
              </w:rPr>
              <w:t>啟動階段</w:t>
            </w:r>
          </w:p>
        </w:tc>
        <w:tc>
          <w:tcPr>
            <w:tcW w:w="2532" w:type="dxa"/>
            <w:vAlign w:val="center"/>
          </w:tcPr>
          <w:p w14:paraId="1FD63D37" w14:textId="4AC0CB4C" w:rsidR="00180B32" w:rsidRPr="00867052" w:rsidRDefault="00867052" w:rsidP="00867052">
            <w:pPr>
              <w:pStyle w:val="a30"/>
              <w:ind w:leftChars="0" w:left="0"/>
              <w:rPr>
                <w:rFonts w:ascii="標楷體" w:hAnsi="標楷體"/>
                <w:highlight w:val="cyan"/>
              </w:rPr>
            </w:pPr>
            <w:r w:rsidRPr="004A5B01">
              <w:t>自簽約日起</w:t>
            </w:r>
            <w:r w:rsidRPr="004A5B01">
              <w:t xml:space="preserve"> 10 </w:t>
            </w:r>
            <w:r w:rsidRPr="004A5B01">
              <w:t>日內完成首次專案啟動會議，確認專案時程與聯繫窗口。</w:t>
            </w:r>
          </w:p>
        </w:tc>
        <w:tc>
          <w:tcPr>
            <w:tcW w:w="1714" w:type="dxa"/>
            <w:shd w:val="clear" w:color="auto" w:fill="auto"/>
          </w:tcPr>
          <w:p w14:paraId="78F73A26" w14:textId="11A6B774" w:rsidR="00180B32" w:rsidRPr="00BB757A" w:rsidRDefault="00180B32" w:rsidP="00921AE6">
            <w:pPr>
              <w:pStyle w:val="a30"/>
              <w:ind w:leftChars="0" w:left="0"/>
              <w:rPr>
                <w:rFonts w:ascii="標楷體" w:hAnsi="標楷體"/>
              </w:rPr>
            </w:pPr>
          </w:p>
        </w:tc>
      </w:tr>
      <w:tr w:rsidR="00B31904" w:rsidRPr="00BB757A" w14:paraId="11669A11" w14:textId="77777777" w:rsidTr="00921AE6">
        <w:tc>
          <w:tcPr>
            <w:tcW w:w="737" w:type="dxa"/>
            <w:vAlign w:val="center"/>
          </w:tcPr>
          <w:p w14:paraId="60A8B72E" w14:textId="34C99111" w:rsidR="00B31904" w:rsidRPr="00BB757A" w:rsidRDefault="00867052" w:rsidP="00921AE6">
            <w:pPr>
              <w:pStyle w:val="a30"/>
              <w:ind w:leftChars="0" w:left="0"/>
              <w:jc w:val="center"/>
              <w:rPr>
                <w:rFonts w:ascii="標楷體" w:hAnsi="標楷體"/>
              </w:rPr>
            </w:pPr>
            <w:r>
              <w:rPr>
                <w:rFonts w:ascii="標楷體" w:hAnsi="標楷體" w:hint="eastAsia"/>
              </w:rPr>
              <w:t>2</w:t>
            </w:r>
          </w:p>
        </w:tc>
        <w:tc>
          <w:tcPr>
            <w:tcW w:w="3565" w:type="dxa"/>
            <w:vAlign w:val="center"/>
          </w:tcPr>
          <w:p w14:paraId="438841F1" w14:textId="3E335505" w:rsidR="00B31904" w:rsidRPr="004A5B01" w:rsidRDefault="00867052" w:rsidP="00921AE6">
            <w:pPr>
              <w:pStyle w:val="a30"/>
              <w:ind w:leftChars="0" w:left="0"/>
            </w:pPr>
            <w:r w:rsidRPr="004A5B01">
              <w:t>需求確認階段</w:t>
            </w:r>
          </w:p>
        </w:tc>
        <w:tc>
          <w:tcPr>
            <w:tcW w:w="2532" w:type="dxa"/>
            <w:vAlign w:val="center"/>
          </w:tcPr>
          <w:p w14:paraId="5D569969" w14:textId="7CE88C5C" w:rsidR="00B31904" w:rsidRPr="004A5B01" w:rsidRDefault="00867052" w:rsidP="00921AE6">
            <w:pPr>
              <w:pStyle w:val="a30"/>
              <w:ind w:leftChars="0" w:left="0"/>
            </w:pPr>
            <w:r w:rsidRPr="004A5B01">
              <w:t>自啟動日起</w:t>
            </w:r>
            <w:r w:rsidRPr="004A5B01">
              <w:t xml:space="preserve"> 30 </w:t>
            </w:r>
            <w:r w:rsidRPr="004A5B01">
              <w:t>日內完成系統需求訪談、需求規格書彙整，並由雙方確認簽署。</w:t>
            </w:r>
          </w:p>
        </w:tc>
        <w:tc>
          <w:tcPr>
            <w:tcW w:w="1714" w:type="dxa"/>
            <w:shd w:val="clear" w:color="auto" w:fill="auto"/>
          </w:tcPr>
          <w:p w14:paraId="5E482955" w14:textId="1ACC00D6" w:rsidR="00B31904" w:rsidRPr="00BB757A" w:rsidRDefault="00B31904" w:rsidP="00921AE6">
            <w:pPr>
              <w:pStyle w:val="a30"/>
              <w:ind w:leftChars="0" w:left="0"/>
              <w:rPr>
                <w:rFonts w:ascii="標楷體" w:hAnsi="標楷體"/>
              </w:rPr>
            </w:pPr>
          </w:p>
        </w:tc>
      </w:tr>
      <w:tr w:rsidR="00B31904" w:rsidRPr="00BB757A" w14:paraId="2D21709C" w14:textId="77777777" w:rsidTr="00921AE6">
        <w:tc>
          <w:tcPr>
            <w:tcW w:w="737" w:type="dxa"/>
            <w:vAlign w:val="center"/>
          </w:tcPr>
          <w:p w14:paraId="77047806" w14:textId="4B579D45" w:rsidR="00B31904" w:rsidRPr="00BB757A" w:rsidRDefault="00867052" w:rsidP="00921AE6">
            <w:pPr>
              <w:pStyle w:val="a30"/>
              <w:ind w:leftChars="0" w:left="0"/>
              <w:jc w:val="center"/>
              <w:rPr>
                <w:rFonts w:ascii="標楷體" w:hAnsi="標楷體"/>
              </w:rPr>
            </w:pPr>
            <w:r>
              <w:rPr>
                <w:rFonts w:ascii="標楷體" w:hAnsi="標楷體" w:hint="eastAsia"/>
              </w:rPr>
              <w:t>3</w:t>
            </w:r>
          </w:p>
        </w:tc>
        <w:tc>
          <w:tcPr>
            <w:tcW w:w="3565" w:type="dxa"/>
            <w:vAlign w:val="center"/>
          </w:tcPr>
          <w:p w14:paraId="017D68A9" w14:textId="4BD67BFA" w:rsidR="00B31904" w:rsidRPr="004A5B01" w:rsidRDefault="00867052" w:rsidP="00921AE6">
            <w:pPr>
              <w:pStyle w:val="a30"/>
              <w:ind w:leftChars="0" w:left="0"/>
            </w:pPr>
            <w:r w:rsidRPr="004A5B01">
              <w:t>系統開發與測試階段</w:t>
            </w:r>
          </w:p>
        </w:tc>
        <w:tc>
          <w:tcPr>
            <w:tcW w:w="2532" w:type="dxa"/>
            <w:vAlign w:val="center"/>
          </w:tcPr>
          <w:p w14:paraId="4324C3C8" w14:textId="32A4A979" w:rsidR="00B31904" w:rsidRPr="004A5B01" w:rsidRDefault="00867052" w:rsidP="00921AE6">
            <w:pPr>
              <w:pStyle w:val="a30"/>
              <w:ind w:leftChars="0" w:left="0"/>
            </w:pPr>
            <w:r w:rsidRPr="004A5B01">
              <w:t>需求確認完成後</w:t>
            </w:r>
            <w:r w:rsidRPr="004A5B01">
              <w:t xml:space="preserve"> 60 </w:t>
            </w:r>
            <w:r w:rsidRPr="004A5B01">
              <w:t>日內，完成系統功能</w:t>
            </w:r>
            <w:r w:rsidRPr="004A5B01">
              <w:rPr>
                <w:rFonts w:hint="eastAsia"/>
              </w:rPr>
              <w:t>導入</w:t>
            </w:r>
            <w:r w:rsidRPr="004A5B01">
              <w:t>、系統測試與使用者驗收測試（</w:t>
            </w:r>
            <w:r w:rsidRPr="004A5B01">
              <w:t>UAT</w:t>
            </w:r>
            <w:r w:rsidRPr="004A5B01">
              <w:t>）。</w:t>
            </w:r>
          </w:p>
        </w:tc>
        <w:tc>
          <w:tcPr>
            <w:tcW w:w="1714" w:type="dxa"/>
            <w:shd w:val="clear" w:color="auto" w:fill="auto"/>
          </w:tcPr>
          <w:p w14:paraId="7477A5D2" w14:textId="77777777" w:rsidR="00B31904" w:rsidRPr="00BB757A" w:rsidRDefault="00B31904" w:rsidP="00921AE6">
            <w:pPr>
              <w:pStyle w:val="a30"/>
              <w:ind w:leftChars="0" w:left="0"/>
              <w:rPr>
                <w:rFonts w:ascii="標楷體" w:hAnsi="標楷體"/>
              </w:rPr>
            </w:pPr>
          </w:p>
        </w:tc>
      </w:tr>
      <w:tr w:rsidR="00867052" w:rsidRPr="00BB757A" w14:paraId="15F60097" w14:textId="77777777" w:rsidTr="00921AE6">
        <w:tc>
          <w:tcPr>
            <w:tcW w:w="737" w:type="dxa"/>
            <w:vAlign w:val="center"/>
          </w:tcPr>
          <w:p w14:paraId="1875DD6D" w14:textId="2898C435" w:rsidR="00867052" w:rsidRPr="00BB757A" w:rsidRDefault="00867052" w:rsidP="00921AE6">
            <w:pPr>
              <w:pStyle w:val="a30"/>
              <w:ind w:leftChars="0" w:left="0"/>
              <w:jc w:val="center"/>
              <w:rPr>
                <w:rFonts w:ascii="標楷體" w:hAnsi="標楷體"/>
              </w:rPr>
            </w:pPr>
            <w:r>
              <w:rPr>
                <w:rFonts w:ascii="標楷體" w:hAnsi="標楷體" w:hint="eastAsia"/>
              </w:rPr>
              <w:t>4</w:t>
            </w:r>
          </w:p>
        </w:tc>
        <w:tc>
          <w:tcPr>
            <w:tcW w:w="3565" w:type="dxa"/>
            <w:vAlign w:val="center"/>
          </w:tcPr>
          <w:p w14:paraId="7CBC4D20" w14:textId="625B2DAD" w:rsidR="00867052" w:rsidRPr="004A5B01" w:rsidRDefault="00867052" w:rsidP="00921AE6">
            <w:pPr>
              <w:pStyle w:val="a30"/>
              <w:ind w:leftChars="0" w:left="0"/>
            </w:pPr>
            <w:r w:rsidRPr="004A5B01">
              <w:t>教育訓練與試營運階段</w:t>
            </w:r>
          </w:p>
        </w:tc>
        <w:tc>
          <w:tcPr>
            <w:tcW w:w="2532" w:type="dxa"/>
            <w:vAlign w:val="center"/>
          </w:tcPr>
          <w:p w14:paraId="5EE7BD1C" w14:textId="1CA0B3C6" w:rsidR="00867052" w:rsidRPr="004A5B01" w:rsidRDefault="00867052" w:rsidP="00921AE6">
            <w:pPr>
              <w:pStyle w:val="a30"/>
              <w:ind w:leftChars="0" w:left="0"/>
            </w:pPr>
            <w:r w:rsidRPr="004A5B01">
              <w:t>測試完成後</w:t>
            </w:r>
            <w:r w:rsidRPr="004A5B01">
              <w:t xml:space="preserve"> 14 </w:t>
            </w:r>
            <w:r w:rsidRPr="004A5B01">
              <w:t>日內，辦理教育訓練與試營運，並蒐集使用者回饋進行必要調</w:t>
            </w:r>
            <w:r w:rsidRPr="004A5B01">
              <w:lastRenderedPageBreak/>
              <w:t>整。</w:t>
            </w:r>
          </w:p>
        </w:tc>
        <w:tc>
          <w:tcPr>
            <w:tcW w:w="1714" w:type="dxa"/>
            <w:shd w:val="clear" w:color="auto" w:fill="auto"/>
          </w:tcPr>
          <w:p w14:paraId="7B4EB801" w14:textId="77777777" w:rsidR="00867052" w:rsidRPr="00BB757A" w:rsidRDefault="00867052" w:rsidP="00921AE6">
            <w:pPr>
              <w:pStyle w:val="a30"/>
              <w:ind w:leftChars="0" w:left="0"/>
              <w:rPr>
                <w:rFonts w:ascii="標楷體" w:hAnsi="標楷體"/>
              </w:rPr>
            </w:pPr>
          </w:p>
        </w:tc>
      </w:tr>
      <w:tr w:rsidR="00867052" w:rsidRPr="00BB757A" w14:paraId="7C854AD5" w14:textId="77777777" w:rsidTr="00921AE6">
        <w:tc>
          <w:tcPr>
            <w:tcW w:w="737" w:type="dxa"/>
            <w:vAlign w:val="center"/>
          </w:tcPr>
          <w:p w14:paraId="374FA505" w14:textId="6CE5F0A6" w:rsidR="00867052" w:rsidRDefault="00867052" w:rsidP="00921AE6">
            <w:pPr>
              <w:pStyle w:val="a30"/>
              <w:ind w:leftChars="0" w:left="0"/>
              <w:jc w:val="center"/>
              <w:rPr>
                <w:rFonts w:ascii="標楷體" w:hAnsi="標楷體"/>
              </w:rPr>
            </w:pPr>
            <w:r>
              <w:rPr>
                <w:rFonts w:ascii="標楷體" w:hAnsi="標楷體" w:hint="eastAsia"/>
              </w:rPr>
              <w:t>5</w:t>
            </w:r>
          </w:p>
        </w:tc>
        <w:tc>
          <w:tcPr>
            <w:tcW w:w="3565" w:type="dxa"/>
            <w:vAlign w:val="center"/>
          </w:tcPr>
          <w:p w14:paraId="057A9440" w14:textId="534BA00B" w:rsidR="00867052" w:rsidRPr="004A5B01" w:rsidRDefault="00867052" w:rsidP="00921AE6">
            <w:pPr>
              <w:pStyle w:val="a30"/>
              <w:ind w:leftChars="0" w:left="0"/>
            </w:pPr>
            <w:r w:rsidRPr="004A5B01">
              <w:t>正式上線與驗收階段</w:t>
            </w:r>
          </w:p>
        </w:tc>
        <w:tc>
          <w:tcPr>
            <w:tcW w:w="2532" w:type="dxa"/>
            <w:vAlign w:val="center"/>
          </w:tcPr>
          <w:p w14:paraId="4A961026" w14:textId="10A97627" w:rsidR="00867052" w:rsidRPr="004A5B01" w:rsidRDefault="00867052" w:rsidP="00921AE6">
            <w:pPr>
              <w:pStyle w:val="a30"/>
              <w:ind w:leftChars="0" w:left="0"/>
            </w:pPr>
            <w:r w:rsidRPr="004A5B01">
              <w:t>試營運無重大異常後</w:t>
            </w:r>
            <w:r w:rsidRPr="004A5B01">
              <w:t xml:space="preserve"> 7 </w:t>
            </w:r>
            <w:r w:rsidRPr="004A5B01">
              <w:t>日內完成正式上線，並於</w:t>
            </w:r>
            <w:r w:rsidRPr="004A5B01">
              <w:t xml:space="preserve"> 30 </w:t>
            </w:r>
            <w:r w:rsidRPr="004A5B01">
              <w:t>日內完成系統驗收作業。</w:t>
            </w:r>
          </w:p>
        </w:tc>
        <w:tc>
          <w:tcPr>
            <w:tcW w:w="1714" w:type="dxa"/>
            <w:shd w:val="clear" w:color="auto" w:fill="auto"/>
          </w:tcPr>
          <w:p w14:paraId="79F664C8" w14:textId="77777777" w:rsidR="00867052" w:rsidRPr="00BB757A" w:rsidRDefault="00867052" w:rsidP="00921AE6">
            <w:pPr>
              <w:pStyle w:val="a30"/>
              <w:ind w:leftChars="0" w:left="0"/>
              <w:rPr>
                <w:rFonts w:ascii="標楷體" w:hAnsi="標楷體"/>
              </w:rPr>
            </w:pPr>
          </w:p>
        </w:tc>
      </w:tr>
      <w:tr w:rsidR="00867052" w:rsidRPr="00BB757A" w14:paraId="13809999" w14:textId="77777777" w:rsidTr="00921AE6">
        <w:tc>
          <w:tcPr>
            <w:tcW w:w="737" w:type="dxa"/>
            <w:vAlign w:val="center"/>
          </w:tcPr>
          <w:p w14:paraId="19F644B3" w14:textId="130F90CE" w:rsidR="00867052" w:rsidRDefault="00867052" w:rsidP="00921AE6">
            <w:pPr>
              <w:pStyle w:val="a30"/>
              <w:ind w:leftChars="0" w:left="0"/>
              <w:jc w:val="center"/>
              <w:rPr>
                <w:rFonts w:ascii="標楷體" w:hAnsi="標楷體"/>
              </w:rPr>
            </w:pPr>
            <w:r>
              <w:rPr>
                <w:rFonts w:ascii="標楷體" w:hAnsi="標楷體" w:hint="eastAsia"/>
              </w:rPr>
              <w:t>6</w:t>
            </w:r>
          </w:p>
        </w:tc>
        <w:tc>
          <w:tcPr>
            <w:tcW w:w="3565" w:type="dxa"/>
            <w:vAlign w:val="center"/>
          </w:tcPr>
          <w:p w14:paraId="17B64CCA" w14:textId="102CF4BD" w:rsidR="00867052" w:rsidRPr="004A5B01" w:rsidRDefault="00782112" w:rsidP="00921AE6">
            <w:pPr>
              <w:pStyle w:val="a30"/>
              <w:ind w:leftChars="0" w:left="0"/>
            </w:pPr>
            <w:r>
              <w:rPr>
                <w:rFonts w:hint="eastAsia"/>
              </w:rPr>
              <w:t>服務</w:t>
            </w:r>
            <w:r w:rsidR="00867052" w:rsidRPr="004A5B01">
              <w:t>期啟動</w:t>
            </w:r>
          </w:p>
        </w:tc>
        <w:tc>
          <w:tcPr>
            <w:tcW w:w="2532" w:type="dxa"/>
            <w:vAlign w:val="center"/>
          </w:tcPr>
          <w:p w14:paraId="47AC98FB" w14:textId="5A7A0809" w:rsidR="00867052" w:rsidRPr="004A5B01" w:rsidRDefault="00867052" w:rsidP="00921AE6">
            <w:pPr>
              <w:pStyle w:val="a30"/>
              <w:ind w:leftChars="0" w:left="0"/>
            </w:pPr>
            <w:r w:rsidRPr="004A5B01">
              <w:t>自正式上線日</w:t>
            </w:r>
            <w:r w:rsidR="00782112">
              <w:rPr>
                <w:rFonts w:hint="eastAsia"/>
              </w:rPr>
              <w:t>至合約到期日</w:t>
            </w:r>
            <w:r w:rsidRPr="004A5B01">
              <w:t>之維運服務，並每月提交維護月報，供本會查核。</w:t>
            </w:r>
          </w:p>
        </w:tc>
        <w:tc>
          <w:tcPr>
            <w:tcW w:w="1714" w:type="dxa"/>
            <w:shd w:val="clear" w:color="auto" w:fill="auto"/>
          </w:tcPr>
          <w:p w14:paraId="4375A67B" w14:textId="77777777" w:rsidR="00867052" w:rsidRPr="00BB757A" w:rsidRDefault="00867052" w:rsidP="00921AE6">
            <w:pPr>
              <w:pStyle w:val="a30"/>
              <w:ind w:leftChars="0" w:left="0"/>
              <w:rPr>
                <w:rFonts w:ascii="標楷體" w:hAnsi="標楷體"/>
              </w:rPr>
            </w:pPr>
          </w:p>
        </w:tc>
      </w:tr>
      <w:tr w:rsidR="00867052" w:rsidRPr="00BB757A" w14:paraId="3C7C6A41" w14:textId="77777777" w:rsidTr="00921AE6">
        <w:tc>
          <w:tcPr>
            <w:tcW w:w="737" w:type="dxa"/>
            <w:vAlign w:val="center"/>
          </w:tcPr>
          <w:p w14:paraId="205BC449" w14:textId="4776537B" w:rsidR="00867052" w:rsidRPr="00BB757A" w:rsidRDefault="00867052" w:rsidP="00921AE6">
            <w:pPr>
              <w:pStyle w:val="a30"/>
              <w:ind w:leftChars="0" w:left="0"/>
              <w:jc w:val="center"/>
              <w:rPr>
                <w:rFonts w:ascii="標楷體" w:hAnsi="標楷體"/>
              </w:rPr>
            </w:pPr>
            <w:r>
              <w:rPr>
                <w:rFonts w:ascii="標楷體" w:hAnsi="標楷體" w:hint="eastAsia"/>
              </w:rPr>
              <w:t>7</w:t>
            </w:r>
          </w:p>
        </w:tc>
        <w:tc>
          <w:tcPr>
            <w:tcW w:w="3565" w:type="dxa"/>
            <w:vAlign w:val="center"/>
          </w:tcPr>
          <w:p w14:paraId="7B85DD76" w14:textId="5B1EE34A" w:rsidR="00867052" w:rsidRPr="004A5B01" w:rsidRDefault="00867052" w:rsidP="00921AE6">
            <w:pPr>
              <w:pStyle w:val="a30"/>
              <w:ind w:leftChars="0" w:left="0"/>
            </w:pPr>
            <w:r w:rsidRPr="004A5B01">
              <w:t>專案結案會議</w:t>
            </w:r>
          </w:p>
        </w:tc>
        <w:tc>
          <w:tcPr>
            <w:tcW w:w="2532" w:type="dxa"/>
            <w:vAlign w:val="center"/>
          </w:tcPr>
          <w:p w14:paraId="598DF9DE" w14:textId="26EAF72B" w:rsidR="00867052" w:rsidRPr="004A5B01" w:rsidRDefault="00867052" w:rsidP="00921AE6">
            <w:pPr>
              <w:pStyle w:val="a30"/>
              <w:ind w:leftChars="0" w:left="0"/>
            </w:pPr>
            <w:r w:rsidRPr="004A5B01">
              <w:t>驗收完成後</w:t>
            </w:r>
            <w:r w:rsidRPr="004A5B01">
              <w:t xml:space="preserve"> 15 </w:t>
            </w:r>
            <w:r w:rsidRPr="004A5B01">
              <w:t>日內召開結案會議，提交最終專案文件與技術文件等成果資料。</w:t>
            </w:r>
          </w:p>
        </w:tc>
        <w:tc>
          <w:tcPr>
            <w:tcW w:w="1714" w:type="dxa"/>
            <w:shd w:val="clear" w:color="auto" w:fill="auto"/>
          </w:tcPr>
          <w:p w14:paraId="36B7992F" w14:textId="0885A9BD" w:rsidR="00867052" w:rsidRPr="00BB757A" w:rsidRDefault="00867052" w:rsidP="00921AE6">
            <w:pPr>
              <w:pStyle w:val="a30"/>
              <w:ind w:leftChars="0" w:left="0"/>
              <w:rPr>
                <w:rFonts w:ascii="標楷體" w:hAnsi="標楷體"/>
              </w:rPr>
            </w:pPr>
          </w:p>
        </w:tc>
      </w:tr>
      <w:tr w:rsidR="005B60B7" w:rsidRPr="00BB757A" w14:paraId="3714F1EF" w14:textId="77777777" w:rsidTr="00921AE6">
        <w:tc>
          <w:tcPr>
            <w:tcW w:w="737" w:type="dxa"/>
            <w:vAlign w:val="center"/>
          </w:tcPr>
          <w:p w14:paraId="6434107A" w14:textId="23E12F36" w:rsidR="005B60B7" w:rsidRPr="00BB757A" w:rsidRDefault="00867052" w:rsidP="005B60B7">
            <w:pPr>
              <w:pStyle w:val="a30"/>
              <w:ind w:leftChars="0" w:left="0"/>
              <w:jc w:val="center"/>
              <w:rPr>
                <w:rFonts w:ascii="標楷體" w:hAnsi="標楷體"/>
              </w:rPr>
            </w:pPr>
            <w:r>
              <w:rPr>
                <w:rFonts w:ascii="標楷體" w:hAnsi="標楷體" w:hint="eastAsia"/>
              </w:rPr>
              <w:t>8</w:t>
            </w:r>
          </w:p>
        </w:tc>
        <w:tc>
          <w:tcPr>
            <w:tcW w:w="3565" w:type="dxa"/>
            <w:vAlign w:val="center"/>
          </w:tcPr>
          <w:p w14:paraId="3C68F4C9" w14:textId="51B66A6F" w:rsidR="005B60B7" w:rsidRPr="00BB757A" w:rsidRDefault="005B60B7" w:rsidP="005B60B7">
            <w:pPr>
              <w:pStyle w:val="a30"/>
              <w:ind w:leftChars="0" w:left="0"/>
            </w:pPr>
            <w:r w:rsidRPr="00BB757A">
              <w:rPr>
                <w:rFonts w:hint="eastAsia"/>
              </w:rPr>
              <w:t>系統災害回復作業手冊</w:t>
            </w:r>
          </w:p>
        </w:tc>
        <w:tc>
          <w:tcPr>
            <w:tcW w:w="2532" w:type="dxa"/>
            <w:vAlign w:val="center"/>
          </w:tcPr>
          <w:p w14:paraId="2183930C" w14:textId="50E91565" w:rsidR="005B60B7" w:rsidRPr="00BB757A" w:rsidRDefault="00D2616C" w:rsidP="00D2616C">
            <w:pPr>
              <w:pStyle w:val="a30"/>
              <w:ind w:leftChars="0" w:left="0"/>
              <w:rPr>
                <w:rFonts w:ascii="標楷體" w:hAnsi="標楷體"/>
              </w:rPr>
            </w:pPr>
            <w:r w:rsidRPr="004A5B01">
              <w:rPr>
                <w:rFonts w:ascii="標楷體" w:hAnsi="標楷體" w:hint="eastAsia"/>
              </w:rPr>
              <w:t>於12月</w:t>
            </w:r>
            <w:r w:rsidR="00867052" w:rsidRPr="004A5B01">
              <w:rPr>
                <w:rFonts w:ascii="標楷體" w:hAnsi="標楷體" w:hint="eastAsia"/>
              </w:rPr>
              <w:t>交付</w:t>
            </w:r>
          </w:p>
        </w:tc>
        <w:tc>
          <w:tcPr>
            <w:tcW w:w="1714" w:type="dxa"/>
            <w:shd w:val="clear" w:color="auto" w:fill="auto"/>
          </w:tcPr>
          <w:p w14:paraId="4FACE689" w14:textId="4775829A" w:rsidR="005B60B7" w:rsidRPr="00BB757A" w:rsidRDefault="005B60B7" w:rsidP="005B60B7">
            <w:pPr>
              <w:pStyle w:val="a30"/>
              <w:ind w:leftChars="0" w:left="0"/>
              <w:rPr>
                <w:rFonts w:ascii="標楷體" w:hAnsi="標楷體"/>
              </w:rPr>
            </w:pPr>
          </w:p>
        </w:tc>
      </w:tr>
    </w:tbl>
    <w:p w14:paraId="50997D45" w14:textId="77777777" w:rsidR="00EC4097" w:rsidRPr="00BB757A" w:rsidRDefault="00EC4097" w:rsidP="00867052">
      <w:pPr>
        <w:pStyle w:val="a30"/>
        <w:ind w:leftChars="0" w:left="0"/>
      </w:pPr>
    </w:p>
    <w:p w14:paraId="2B67AF90" w14:textId="715E438D" w:rsidR="00CE0A7C" w:rsidRDefault="00CE0A7C" w:rsidP="00E3270A">
      <w:pPr>
        <w:pStyle w:val="a21"/>
        <w:rPr>
          <w:color w:val="auto"/>
        </w:rPr>
      </w:pPr>
      <w:bookmarkStart w:id="43" w:name="_Toc507741935"/>
      <w:r w:rsidRPr="00BB757A">
        <w:rPr>
          <w:rFonts w:cs="Arial" w:hint="eastAsia"/>
          <w:color w:val="auto"/>
        </w:rPr>
        <w:t>3.5</w:t>
      </w:r>
      <w:r w:rsidRPr="00BB757A">
        <w:rPr>
          <w:rFonts w:cs="Arial"/>
          <w:color w:val="auto"/>
        </w:rPr>
        <w:t>.</w:t>
      </w:r>
      <w:r w:rsidRPr="00BB757A">
        <w:rPr>
          <w:rFonts w:cs="Arial" w:hint="eastAsia"/>
          <w:color w:val="auto"/>
        </w:rPr>
        <w:t>2</w:t>
      </w:r>
      <w:r w:rsidRPr="00BB757A">
        <w:rPr>
          <w:rFonts w:hint="eastAsia"/>
          <w:color w:val="auto"/>
        </w:rPr>
        <w:t>專案管理</w:t>
      </w:r>
      <w:r w:rsidR="00A671A5" w:rsidRPr="00BB757A">
        <w:rPr>
          <w:rFonts w:hint="eastAsia"/>
          <w:color w:val="auto"/>
        </w:rPr>
        <w:t>方法</w:t>
      </w:r>
      <w:bookmarkEnd w:id="43"/>
    </w:p>
    <w:p w14:paraId="485271FB" w14:textId="4A5856FC" w:rsidR="00867052" w:rsidRPr="004A5B01" w:rsidRDefault="00867052" w:rsidP="00E3270A">
      <w:pPr>
        <w:pStyle w:val="a21"/>
        <w:rPr>
          <w:b w:val="0"/>
          <w:color w:val="auto"/>
        </w:rPr>
      </w:pPr>
      <w:r w:rsidRPr="004A5B01">
        <w:rPr>
          <w:b w:val="0"/>
        </w:rPr>
        <w:t>為確保本案能按期、按質完成，廠商應採行系統性之專案管理機制，依本會需求進行進度控管與品質驗證</w:t>
      </w:r>
    </w:p>
    <w:p w14:paraId="7C83D7E7" w14:textId="5B23D91C" w:rsidR="00867052" w:rsidRPr="004A5B01" w:rsidRDefault="00867052" w:rsidP="00867052">
      <w:pPr>
        <w:pStyle w:val="c1"/>
        <w:numPr>
          <w:ilvl w:val="0"/>
          <w:numId w:val="44"/>
        </w:numPr>
        <w:ind w:leftChars="0" w:firstLineChars="0"/>
      </w:pPr>
      <w:r w:rsidRPr="004A5B01">
        <w:t>廠商應於專案啟動後，提交「專案管理計畫書」，內容包含專案組織架構、工作分解結構（WBS）、人員配置表、溝通窗口、時程表與風險管理機制，經本會同意後實施。</w:t>
      </w:r>
    </w:p>
    <w:p w14:paraId="7BAFF2F3" w14:textId="61A43EFB" w:rsidR="00867052" w:rsidRPr="004A5B01" w:rsidRDefault="00867052" w:rsidP="00867052">
      <w:pPr>
        <w:pStyle w:val="c1"/>
        <w:numPr>
          <w:ilvl w:val="0"/>
          <w:numId w:val="44"/>
        </w:numPr>
        <w:ind w:leftChars="0" w:firstLineChars="0"/>
      </w:pPr>
      <w:r w:rsidRPr="004A5B01">
        <w:t>廠商應配合本會召開之專案會議（含定期與不定期會議），每月至少提交一次「專案進度報告書」，詳述開發進度、系統問題、改善計畫與後續工作預估時程。</w:t>
      </w:r>
    </w:p>
    <w:p w14:paraId="0819224D" w14:textId="0ADA8668" w:rsidR="00867052" w:rsidRPr="004A5B01" w:rsidRDefault="00867052" w:rsidP="00867052">
      <w:pPr>
        <w:pStyle w:val="c1"/>
        <w:numPr>
          <w:ilvl w:val="0"/>
          <w:numId w:val="44"/>
        </w:numPr>
        <w:ind w:leftChars="0" w:firstLineChars="0"/>
      </w:pPr>
      <w:r w:rsidRPr="004A5B01">
        <w:t>系統開發與測試過程中，廠商應依照功能模組進行</w:t>
      </w:r>
      <w:r w:rsidRPr="004A5B01">
        <w:rPr>
          <w:rStyle w:val="aff"/>
        </w:rPr>
        <w:t>階段性原型展示（Prototype Demo）</w:t>
      </w:r>
      <w:r w:rsidRPr="004A5B01">
        <w:t>，蒐集本會使用者意見後進行功能調整，確保最終系統符合實際需求。</w:t>
      </w:r>
      <w:r w:rsidR="003F1B2F" w:rsidRPr="004A5B01">
        <w:rPr>
          <w:rFonts w:hint="eastAsia"/>
        </w:rPr>
        <w:t>測試過程中，發現雲端環境本會</w:t>
      </w:r>
      <w:r w:rsidR="00C21910" w:rsidRPr="004A5B01">
        <w:rPr>
          <w:rFonts w:hint="eastAsia"/>
        </w:rPr>
        <w:t>無法使用時，本會得以終止合約，不需承擔費用。</w:t>
      </w:r>
    </w:p>
    <w:p w14:paraId="0D82BCCF" w14:textId="09CA9F75" w:rsidR="00867052" w:rsidRPr="004A5B01" w:rsidRDefault="00867052" w:rsidP="00867052">
      <w:pPr>
        <w:pStyle w:val="c1"/>
        <w:numPr>
          <w:ilvl w:val="0"/>
          <w:numId w:val="44"/>
        </w:numPr>
        <w:ind w:leftChars="0" w:firstLineChars="0"/>
      </w:pPr>
      <w:r w:rsidRPr="004A5B01">
        <w:t>每一開發階段結束，廠商應交付相對應之成果文件（含設計文件、測試報告、修改紀錄等），經本會確認後方可進入下一階段。</w:t>
      </w:r>
    </w:p>
    <w:p w14:paraId="3D53F59D" w14:textId="2776FEB6" w:rsidR="00867052" w:rsidRPr="004A5B01" w:rsidRDefault="00867052" w:rsidP="00867052">
      <w:pPr>
        <w:pStyle w:val="c1"/>
        <w:numPr>
          <w:ilvl w:val="0"/>
          <w:numId w:val="44"/>
        </w:numPr>
        <w:ind w:leftChars="0" w:firstLineChars="0"/>
      </w:pPr>
      <w:r w:rsidRPr="004A5B01">
        <w:t>廠商應設置</w:t>
      </w:r>
      <w:r w:rsidRPr="004A5B01">
        <w:rPr>
          <w:rStyle w:val="aff"/>
        </w:rPr>
        <w:t>變更控制流程</w:t>
      </w:r>
      <w:r w:rsidRPr="004A5B01">
        <w:t>，對所有功能修改、時程調整、風險處理</w:t>
      </w:r>
      <w:r w:rsidRPr="004A5B01">
        <w:lastRenderedPageBreak/>
        <w:t>等異動事項，提出正式變更申請，經雙方同意簽認後方可執行。</w:t>
      </w:r>
    </w:p>
    <w:p w14:paraId="1B1650FB" w14:textId="421F32B2" w:rsidR="00867052" w:rsidRPr="004A5B01" w:rsidRDefault="00867052" w:rsidP="00867052">
      <w:pPr>
        <w:pStyle w:val="c1"/>
        <w:numPr>
          <w:ilvl w:val="0"/>
          <w:numId w:val="44"/>
        </w:numPr>
        <w:ind w:leftChars="0" w:firstLineChars="0"/>
      </w:pPr>
      <w:r w:rsidRPr="004A5B01">
        <w:t>如廠商於專案期間更換主要專案人員（如專案經理、系統分析師等），應提前 15 日通知本會，並於交接期間維持人力並行作業至少 10 個工作日，確保專案品質與延續性。</w:t>
      </w:r>
    </w:p>
    <w:p w14:paraId="41E8BF57" w14:textId="4DD0D609" w:rsidR="00D35439" w:rsidRPr="004A5B01" w:rsidRDefault="00D35439" w:rsidP="00867052">
      <w:pPr>
        <w:pStyle w:val="c1"/>
        <w:numPr>
          <w:ilvl w:val="0"/>
          <w:numId w:val="44"/>
        </w:numPr>
        <w:ind w:leftChars="0" w:firstLineChars="0"/>
      </w:pPr>
      <w:r w:rsidRPr="004A5B01">
        <w:rPr>
          <w:rFonts w:hint="eastAsia"/>
        </w:rPr>
        <w:t>廠商須於交付文件交付前，提交交付文件範本，與本單位確認維護項目與相關紀錄欄位後，方得進行文件交付，以保證文件品質。</w:t>
      </w:r>
    </w:p>
    <w:p w14:paraId="5FAFE378" w14:textId="486052E6" w:rsidR="00D35439" w:rsidRDefault="00D35439" w:rsidP="00867052">
      <w:pPr>
        <w:pStyle w:val="c1"/>
        <w:numPr>
          <w:ilvl w:val="0"/>
          <w:numId w:val="44"/>
        </w:numPr>
        <w:ind w:leftChars="0" w:firstLineChars="0"/>
      </w:pPr>
      <w:r w:rsidRPr="00BB757A">
        <w:rPr>
          <w:rFonts w:hint="eastAsia"/>
        </w:rPr>
        <w:t>專案進行期間，廠商就本專案與本會進行之協商、說明、報告、簡報等，均須指派參與本專案之專案小組人員出面行之。</w:t>
      </w:r>
    </w:p>
    <w:p w14:paraId="32592450" w14:textId="0ABE87E3" w:rsidR="00D35439" w:rsidRDefault="00D35439" w:rsidP="00867052">
      <w:pPr>
        <w:pStyle w:val="c1"/>
        <w:numPr>
          <w:ilvl w:val="0"/>
          <w:numId w:val="44"/>
        </w:numPr>
        <w:ind w:leftChars="0" w:firstLineChars="0"/>
      </w:pPr>
      <w:r w:rsidRPr="00BB757A">
        <w:rPr>
          <w:rFonts w:hint="eastAsia"/>
        </w:rPr>
        <w:t>專案進行期間，本會得視需要召開專案管理會議，專案經理及主要成員皆應出席。</w:t>
      </w:r>
    </w:p>
    <w:p w14:paraId="606D58BF" w14:textId="77777777" w:rsidR="00CE0A7C" w:rsidRPr="00BB757A" w:rsidRDefault="00CE0A7C" w:rsidP="00CE0A7C">
      <w:pPr>
        <w:pStyle w:val="a21"/>
        <w:rPr>
          <w:color w:val="auto"/>
        </w:rPr>
      </w:pPr>
      <w:bookmarkStart w:id="44" w:name="_Toc507741936"/>
      <w:r w:rsidRPr="00BB757A">
        <w:rPr>
          <w:rFonts w:cs="Arial" w:hint="eastAsia"/>
          <w:color w:val="auto"/>
        </w:rPr>
        <w:t>3.5</w:t>
      </w:r>
      <w:r w:rsidRPr="00BB757A">
        <w:rPr>
          <w:rFonts w:cs="Arial"/>
          <w:color w:val="auto"/>
        </w:rPr>
        <w:t>.</w:t>
      </w:r>
      <w:r w:rsidRPr="00BB757A">
        <w:rPr>
          <w:rFonts w:cs="Arial" w:hint="eastAsia"/>
          <w:color w:val="auto"/>
        </w:rPr>
        <w:t>3</w:t>
      </w:r>
      <w:r w:rsidRPr="00BB757A">
        <w:rPr>
          <w:rFonts w:hint="eastAsia"/>
          <w:color w:val="auto"/>
        </w:rPr>
        <w:t>專案組織與人員能力需求</w:t>
      </w:r>
      <w:bookmarkEnd w:id="44"/>
    </w:p>
    <w:p w14:paraId="5DF27C8A" w14:textId="73225786" w:rsidR="00A145D1" w:rsidRPr="00BB757A" w:rsidRDefault="00A145D1" w:rsidP="00A145D1">
      <w:pPr>
        <w:pStyle w:val="c1"/>
        <w:tabs>
          <w:tab w:val="left" w:pos="1843"/>
        </w:tabs>
        <w:ind w:left="1842" w:hangingChars="358" w:hanging="1002"/>
      </w:pPr>
      <w:r w:rsidRPr="00BB757A">
        <w:rPr>
          <w:rFonts w:hint="eastAsia"/>
        </w:rPr>
        <w:t>（一）、 承包本專案之廠商須成立</w:t>
      </w:r>
      <w:r w:rsidR="00B5079A" w:rsidRPr="00BB757A">
        <w:rPr>
          <w:rFonts w:hint="eastAsia"/>
        </w:rPr>
        <w:t>專案小組</w:t>
      </w:r>
      <w:r w:rsidRPr="00BB757A">
        <w:rPr>
          <w:rFonts w:hint="eastAsia"/>
        </w:rPr>
        <w:t>，廠商應於建議書中載明成員，其主要成員：</w:t>
      </w:r>
    </w:p>
    <w:p w14:paraId="3AA09C37" w14:textId="7953C7D4" w:rsidR="00A145D1" w:rsidRPr="0066747F" w:rsidRDefault="00A145D1" w:rsidP="00A145D1">
      <w:pPr>
        <w:pStyle w:val="c1"/>
        <w:ind w:leftChars="767" w:left="2409" w:hangingChars="203" w:hanging="568"/>
      </w:pPr>
      <w:r w:rsidRPr="00BB757A">
        <w:rPr>
          <w:rFonts w:hint="eastAsia"/>
        </w:rPr>
        <w:t>(１)專案經理：</w:t>
      </w:r>
      <w:r w:rsidR="00D35439" w:rsidRPr="0066747F">
        <w:t>並曾擔任兩件以上雲端應用系統（含HR相關）專案之管理職務。熟悉敏捷開發或原型導入流程者尤佳</w:t>
      </w:r>
      <w:r w:rsidRPr="0066747F">
        <w:rPr>
          <w:rFonts w:hint="eastAsia"/>
        </w:rPr>
        <w:t>。另應指定相同條件之備援人力乙名。</w:t>
      </w:r>
    </w:p>
    <w:p w14:paraId="3E95BAE7" w14:textId="418EFE3D" w:rsidR="00A145D1" w:rsidRPr="0066747F" w:rsidRDefault="00A145D1" w:rsidP="00BE4752">
      <w:pPr>
        <w:pStyle w:val="c1"/>
        <w:ind w:leftChars="767" w:left="2409" w:hangingChars="203" w:hanging="568"/>
      </w:pPr>
      <w:r w:rsidRPr="0066747F">
        <w:rPr>
          <w:rFonts w:hint="eastAsia"/>
        </w:rPr>
        <w:t>(２)</w:t>
      </w:r>
      <w:r w:rsidR="00641B9E" w:rsidRPr="0066747F">
        <w:rPr>
          <w:rFonts w:hint="eastAsia"/>
        </w:rPr>
        <w:t>分析師</w:t>
      </w:r>
      <w:r w:rsidR="00BE4752" w:rsidRPr="0066747F">
        <w:rPr>
          <w:rFonts w:hint="eastAsia"/>
        </w:rPr>
        <w:t>：</w:t>
      </w:r>
      <w:r w:rsidR="0017742D" w:rsidRPr="0066747F">
        <w:t>具 5 年以上系統分析與需求訪談經驗，能針對使用者需求規劃人資流程與系統規格，並熟悉政府採購專案文件流程</w:t>
      </w:r>
      <w:r w:rsidR="00BE4752" w:rsidRPr="0066747F">
        <w:rPr>
          <w:rFonts w:hint="eastAsia"/>
        </w:rPr>
        <w:t>，於每月能完成每月系統維護報告</w:t>
      </w:r>
      <w:r w:rsidRPr="0066747F">
        <w:rPr>
          <w:rFonts w:hint="eastAsia"/>
        </w:rPr>
        <w:t>。</w:t>
      </w:r>
    </w:p>
    <w:p w14:paraId="25BC4666" w14:textId="682BBC08" w:rsidR="0017742D" w:rsidRPr="0066747F" w:rsidRDefault="0017742D" w:rsidP="00BE4752">
      <w:pPr>
        <w:pStyle w:val="c1"/>
        <w:ind w:leftChars="767" w:left="2409" w:hangingChars="203" w:hanging="568"/>
      </w:pPr>
      <w:r w:rsidRPr="0066747F">
        <w:rPr>
          <w:rFonts w:hint="eastAsia"/>
        </w:rPr>
        <w:t>(３)</w:t>
      </w:r>
      <w:r w:rsidRPr="0066747F">
        <w:t>系統架構師（得與其他職務兼任）：熟悉雲端架構（如 AWS、Azure、GCP 等）與資訊安全控管規範，具 API 串接與身分驗證整合實務經驗者為佳。</w:t>
      </w:r>
    </w:p>
    <w:p w14:paraId="1130105B" w14:textId="2CDCE464" w:rsidR="00A145D1" w:rsidRPr="0066747F" w:rsidRDefault="00A145D1" w:rsidP="00B5079A">
      <w:pPr>
        <w:pStyle w:val="c1"/>
        <w:ind w:leftChars="767" w:left="2409" w:hangingChars="203" w:hanging="568"/>
      </w:pPr>
      <w:r w:rsidRPr="0066747F">
        <w:rPr>
          <w:rFonts w:hint="eastAsia"/>
        </w:rPr>
        <w:t>(</w:t>
      </w:r>
      <w:r w:rsidR="0017742D" w:rsidRPr="0066747F">
        <w:rPr>
          <w:rFonts w:hint="eastAsia"/>
        </w:rPr>
        <w:t>４</w:t>
      </w:r>
      <w:r w:rsidRPr="0066747F">
        <w:rPr>
          <w:rFonts w:hint="eastAsia"/>
        </w:rPr>
        <w:t>)程式開發人員：</w:t>
      </w:r>
      <w:r w:rsidR="0017742D" w:rsidRPr="0066747F">
        <w:t>具 1 年以上.NET 或等效語言開發經驗，了解 Web 架構與前後端整合。</w:t>
      </w:r>
    </w:p>
    <w:p w14:paraId="0B00E2FB" w14:textId="15997360" w:rsidR="0017742D" w:rsidRPr="00BB757A" w:rsidRDefault="0017742D" w:rsidP="00B5079A">
      <w:pPr>
        <w:pStyle w:val="c1"/>
        <w:ind w:leftChars="767" w:left="2409" w:hangingChars="203" w:hanging="568"/>
      </w:pPr>
      <w:r w:rsidRPr="0066747F">
        <w:rPr>
          <w:rFonts w:hint="eastAsia"/>
        </w:rPr>
        <w:t>(５)</w:t>
      </w:r>
      <w:r w:rsidRPr="0066747F">
        <w:t>測試人員：具備系統測試計畫撰寫與執行能力，能進行測試案例撰寫與缺陷追蹤紀錄。</w:t>
      </w:r>
    </w:p>
    <w:p w14:paraId="7BF01DC4" w14:textId="2F08E8C6" w:rsidR="00A145D1" w:rsidRPr="00BB757A" w:rsidRDefault="00A145D1" w:rsidP="00A145D1">
      <w:pPr>
        <w:pStyle w:val="c1"/>
        <w:tabs>
          <w:tab w:val="left" w:pos="993"/>
        </w:tabs>
        <w:ind w:leftChars="354" w:left="1841" w:hangingChars="354" w:hanging="991"/>
      </w:pPr>
      <w:r w:rsidRPr="00BB757A">
        <w:rPr>
          <w:rFonts w:hint="eastAsia"/>
        </w:rPr>
        <w:t>（二）、專案小組工作人員名單（含簡歷、工作內容、休假代理人員及簽署之保密約定文件）須於建議書內載明，前述名單經本會審核後，各職稱人員數非經本會書面同意，不得任意減少。本案專案經理、</w:t>
      </w:r>
      <w:r w:rsidR="00B5079A" w:rsidRPr="00BB757A">
        <w:rPr>
          <w:rFonts w:hint="eastAsia"/>
        </w:rPr>
        <w:t>駐點人員</w:t>
      </w:r>
      <w:r w:rsidRPr="00BB757A">
        <w:rPr>
          <w:rFonts w:hint="eastAsia"/>
        </w:rPr>
        <w:t>如需異動，廠商應於異動一個月前函知本會，並檢附接替人員相關學經歷證明文件供本會審核，如經本會同意更換，應並行作業20工作日。</w:t>
      </w:r>
    </w:p>
    <w:p w14:paraId="45B2D693" w14:textId="03D6AD67" w:rsidR="00CE0A7C" w:rsidRPr="00BB757A" w:rsidRDefault="00A145D1" w:rsidP="00A145D1">
      <w:pPr>
        <w:pStyle w:val="c1"/>
        <w:tabs>
          <w:tab w:val="left" w:pos="993"/>
        </w:tabs>
        <w:ind w:left="1842" w:hangingChars="358" w:hanging="1002"/>
      </w:pPr>
      <w:r w:rsidRPr="00BB757A">
        <w:rPr>
          <w:rFonts w:hint="eastAsia"/>
        </w:rPr>
        <w:t>（三）、本會對於工作進度落後或有礙於進度情事發生時得要求廠商更換</w:t>
      </w:r>
      <w:r w:rsidRPr="00BB757A">
        <w:rPr>
          <w:rFonts w:hint="eastAsia"/>
        </w:rPr>
        <w:lastRenderedPageBreak/>
        <w:t>或加派作業人員，亦不得增加費用。</w:t>
      </w:r>
    </w:p>
    <w:p w14:paraId="5DC7081B" w14:textId="1C7DF442" w:rsidR="00B5079A" w:rsidRPr="00BB757A" w:rsidRDefault="00B5079A" w:rsidP="00B5079A">
      <w:pPr>
        <w:pStyle w:val="c1"/>
        <w:tabs>
          <w:tab w:val="left" w:pos="993"/>
        </w:tabs>
        <w:ind w:leftChars="266" w:left="1198"/>
      </w:pPr>
      <w:r w:rsidRPr="00BB757A">
        <w:rPr>
          <w:rFonts w:hint="eastAsia"/>
        </w:rPr>
        <w:t>使用者回饋：</w:t>
      </w:r>
      <w:r w:rsidR="006579FA" w:rsidRPr="00BB757A">
        <w:rPr>
          <w:rFonts w:hint="eastAsia"/>
        </w:rPr>
        <w:t>因系統之需要，可就使用者回饋進行需求異動管理，相關說明如下：</w:t>
      </w:r>
    </w:p>
    <w:p w14:paraId="78DE8E4E" w14:textId="77777777" w:rsidR="00CE0A7C" w:rsidRPr="00BB757A" w:rsidRDefault="00CE0A7C" w:rsidP="00CE0A7C">
      <w:pPr>
        <w:pStyle w:val="a21"/>
        <w:rPr>
          <w:color w:val="auto"/>
        </w:rPr>
      </w:pPr>
      <w:bookmarkStart w:id="45" w:name="_Toc507741937"/>
      <w:r w:rsidRPr="00BB757A">
        <w:rPr>
          <w:rFonts w:hint="eastAsia"/>
          <w:color w:val="auto"/>
        </w:rPr>
        <w:t>3.5.4</w:t>
      </w:r>
      <w:r w:rsidRPr="00BB757A">
        <w:rPr>
          <w:rFonts w:hint="eastAsia"/>
          <w:color w:val="auto"/>
        </w:rPr>
        <w:t>需求異動管理</w:t>
      </w:r>
      <w:bookmarkEnd w:id="45"/>
    </w:p>
    <w:p w14:paraId="0D063C6D" w14:textId="77777777" w:rsidR="00CE0A7C" w:rsidRPr="00BB757A" w:rsidRDefault="00CE0A7C" w:rsidP="00CE0A7C">
      <w:pPr>
        <w:pStyle w:val="c1"/>
        <w:ind w:left="1680" w:hangingChars="300" w:hanging="840"/>
        <w:rPr>
          <w:kern w:val="0"/>
        </w:rPr>
      </w:pPr>
      <w:r w:rsidRPr="00BB757A">
        <w:rPr>
          <w:rFonts w:hint="eastAsia"/>
          <w:kern w:val="0"/>
        </w:rPr>
        <w:t>（一）經雙方確認約定事項（包含建議書徵求說明書、系統需求規格書、系統設計規格書等）若有任何變更需求，</w:t>
      </w:r>
      <w:r w:rsidR="002D3E63" w:rsidRPr="00BB757A">
        <w:rPr>
          <w:rFonts w:hint="eastAsia"/>
          <w:kern w:val="0"/>
        </w:rPr>
        <w:t>本會</w:t>
      </w:r>
      <w:r w:rsidR="00E122BA" w:rsidRPr="00BB757A">
        <w:rPr>
          <w:rFonts w:hint="eastAsia"/>
          <w:kern w:val="0"/>
        </w:rPr>
        <w:t>得以書面或電子郵件向廠商</w:t>
      </w:r>
      <w:r w:rsidRPr="00BB757A">
        <w:rPr>
          <w:rFonts w:hint="eastAsia"/>
          <w:kern w:val="0"/>
        </w:rPr>
        <w:t>提出</w:t>
      </w:r>
      <w:r w:rsidR="00E122BA" w:rsidRPr="00BB757A">
        <w:rPr>
          <w:rFonts w:hint="eastAsia"/>
          <w:kern w:val="0"/>
        </w:rPr>
        <w:t>變更需求</w:t>
      </w:r>
      <w:r w:rsidRPr="00BB757A">
        <w:rPr>
          <w:rFonts w:hint="eastAsia"/>
          <w:kern w:val="0"/>
        </w:rPr>
        <w:t>。</w:t>
      </w:r>
    </w:p>
    <w:p w14:paraId="4348DF44" w14:textId="77777777" w:rsidR="00CE0A7C" w:rsidRPr="00BB757A" w:rsidRDefault="00CE0A7C" w:rsidP="00CE0A7C">
      <w:pPr>
        <w:pStyle w:val="c1"/>
        <w:ind w:left="1680" w:hangingChars="300" w:hanging="840"/>
        <w:rPr>
          <w:kern w:val="0"/>
        </w:rPr>
      </w:pPr>
      <w:r w:rsidRPr="00BB757A">
        <w:rPr>
          <w:rFonts w:hint="eastAsia"/>
          <w:kern w:val="0"/>
        </w:rPr>
        <w:t>（</w:t>
      </w:r>
      <w:r w:rsidR="00B962EB" w:rsidRPr="00BB757A">
        <w:rPr>
          <w:rFonts w:hint="eastAsia"/>
        </w:rPr>
        <w:t>二</w:t>
      </w:r>
      <w:r w:rsidRPr="00BB757A">
        <w:rPr>
          <w:rFonts w:hint="eastAsia"/>
          <w:kern w:val="0"/>
        </w:rPr>
        <w:t>）異動分析由雙方專案負責人依異動性質之需要，邀集相關人員進行評估可行性及對契約、資源（人力、設備）、時程的影響。</w:t>
      </w:r>
    </w:p>
    <w:p w14:paraId="5DA9F9FC" w14:textId="77777777" w:rsidR="00CE0A7C" w:rsidRPr="00BB757A" w:rsidRDefault="00CE0A7C" w:rsidP="00CE0A7C">
      <w:pPr>
        <w:pStyle w:val="c1"/>
        <w:ind w:left="1680" w:hangingChars="300" w:hanging="840"/>
      </w:pPr>
      <w:r w:rsidRPr="00BB757A">
        <w:rPr>
          <w:rFonts w:hint="eastAsia"/>
          <w:kern w:val="0"/>
        </w:rPr>
        <w:t>（</w:t>
      </w:r>
      <w:r w:rsidR="00B962EB" w:rsidRPr="00BB757A">
        <w:rPr>
          <w:rFonts w:hint="eastAsia"/>
          <w:kern w:val="0"/>
        </w:rPr>
        <w:t>三</w:t>
      </w:r>
      <w:r w:rsidRPr="00BB757A">
        <w:rPr>
          <w:rFonts w:hint="eastAsia"/>
          <w:kern w:val="0"/>
        </w:rPr>
        <w:t>）</w:t>
      </w:r>
      <w:bookmarkStart w:id="46" w:name="修定範圍"/>
      <w:r w:rsidRPr="00BB757A">
        <w:rPr>
          <w:rFonts w:hint="eastAsia"/>
          <w:kern w:val="0"/>
        </w:rPr>
        <w:t>修定範圍</w:t>
      </w:r>
      <w:bookmarkEnd w:id="46"/>
      <w:r w:rsidRPr="00BB757A">
        <w:rPr>
          <w:rFonts w:hint="eastAsia"/>
          <w:kern w:val="0"/>
        </w:rPr>
        <w:t>、時程：若變更需求為</w:t>
      </w:r>
      <w:r w:rsidRPr="00BB757A">
        <w:rPr>
          <w:rFonts w:hint="eastAsia"/>
        </w:rPr>
        <w:t>規格確認後應用系統驗收完成前</w:t>
      </w:r>
      <w:r w:rsidR="00A323CB" w:rsidRPr="00BB757A">
        <w:rPr>
          <w:rFonts w:hint="eastAsia"/>
        </w:rPr>
        <w:t>、</w:t>
      </w:r>
      <w:r w:rsidRPr="00BB757A">
        <w:rPr>
          <w:rFonts w:hint="eastAsia"/>
        </w:rPr>
        <w:t>保固時</w:t>
      </w:r>
      <w:r w:rsidR="000416FC" w:rsidRPr="00BB757A">
        <w:rPr>
          <w:rFonts w:hint="eastAsia"/>
        </w:rPr>
        <w:t>5</w:t>
      </w:r>
      <w:r w:rsidRPr="00BB757A">
        <w:rPr>
          <w:rFonts w:hint="eastAsia"/>
        </w:rPr>
        <w:t>%之變動內，</w:t>
      </w:r>
      <w:r w:rsidR="002D3E63" w:rsidRPr="00BB757A">
        <w:rPr>
          <w:rFonts w:hint="eastAsia"/>
        </w:rPr>
        <w:t>本會</w:t>
      </w:r>
      <w:r w:rsidR="00E122BA" w:rsidRPr="00BB757A">
        <w:rPr>
          <w:rFonts w:hint="eastAsia"/>
        </w:rPr>
        <w:t>不另支付費用，</w:t>
      </w:r>
      <w:r w:rsidRPr="00BB757A">
        <w:rPr>
          <w:rFonts w:hint="eastAsia"/>
        </w:rPr>
        <w:t>廠商須配合</w:t>
      </w:r>
      <w:r w:rsidR="00E122BA" w:rsidRPr="00BB757A">
        <w:rPr>
          <w:rFonts w:hint="eastAsia"/>
        </w:rPr>
        <w:t>辦理。</w:t>
      </w:r>
    </w:p>
    <w:p w14:paraId="5CE820EC" w14:textId="17C30943" w:rsidR="00A323CB" w:rsidRDefault="00A323CB" w:rsidP="006B6424">
      <w:pPr>
        <w:pStyle w:val="a33"/>
        <w:ind w:leftChars="697" w:left="2835" w:hangingChars="415" w:hanging="1162"/>
        <w:rPr>
          <w:szCs w:val="24"/>
        </w:rPr>
      </w:pPr>
      <w:r w:rsidRPr="00BB757A">
        <w:rPr>
          <w:rFonts w:hint="eastAsia"/>
          <w:szCs w:val="24"/>
        </w:rPr>
        <w:t>計算方式：以規格確認後（含</w:t>
      </w:r>
      <w:r w:rsidRPr="00BB757A">
        <w:rPr>
          <w:szCs w:val="24"/>
        </w:rPr>
        <w:t>prototyping</w:t>
      </w:r>
      <w:r w:rsidRPr="00BB757A">
        <w:rPr>
          <w:rFonts w:hint="eastAsia"/>
          <w:szCs w:val="24"/>
        </w:rPr>
        <w:t>）系統功能表最低階系統功能數或程式支數（由</w:t>
      </w:r>
      <w:r w:rsidR="002D3E63" w:rsidRPr="00BB757A">
        <w:rPr>
          <w:rFonts w:hint="eastAsia"/>
          <w:szCs w:val="24"/>
        </w:rPr>
        <w:t>本會</w:t>
      </w:r>
      <w:r w:rsidRPr="00BB757A">
        <w:rPr>
          <w:rFonts w:hint="eastAsia"/>
          <w:szCs w:val="24"/>
        </w:rPr>
        <w:t>選擇；謂功能點數）之總數為100%來計算。變動含增加、修改功能點。惟廠商修改單一程式之幅度未達30%者，則每修改3支程式可視為變動1功能點。</w:t>
      </w:r>
    </w:p>
    <w:p w14:paraId="393ACF79" w14:textId="18A680B4" w:rsidR="006579FA" w:rsidRPr="0066747F" w:rsidRDefault="0017742D" w:rsidP="0017742D">
      <w:pPr>
        <w:pStyle w:val="a33"/>
        <w:ind w:leftChars="397" w:left="2115" w:hangingChars="415" w:hanging="1162"/>
      </w:pPr>
      <w:r w:rsidRPr="00006F26">
        <w:rPr>
          <w:rFonts w:hint="eastAsia"/>
        </w:rPr>
        <w:t>（四）</w:t>
      </w:r>
      <w:r w:rsidRPr="0066747F">
        <w:t>廠商應建置系統版本控管與歷程紀錄機制，並對每次變更提供版本更新摘要、測試報告與更新說明文件，作為後續稽核與維護依據。</w:t>
      </w:r>
    </w:p>
    <w:p w14:paraId="46A43E79" w14:textId="35C4C39A" w:rsidR="0017742D" w:rsidRPr="0066747F" w:rsidRDefault="0017742D" w:rsidP="0017742D">
      <w:pPr>
        <w:pStyle w:val="a33"/>
        <w:ind w:leftChars="397" w:left="2115" w:hangingChars="415" w:hanging="1162"/>
      </w:pPr>
      <w:r w:rsidRPr="0066747F">
        <w:t>（五）因應變更所導致之系統修改，仍應符合原本會所訂資安、效能與可用性要求，並重新執行相關模組之整合測試，必要時得納入UAT流程。</w:t>
      </w:r>
    </w:p>
    <w:p w14:paraId="5890C8AE" w14:textId="6C74EC6E" w:rsidR="00D763BF" w:rsidRDefault="00D763BF" w:rsidP="0017742D">
      <w:pPr>
        <w:pStyle w:val="a33"/>
        <w:ind w:leftChars="397" w:left="2115" w:hangingChars="415" w:hanging="1162"/>
      </w:pPr>
      <w:r w:rsidRPr="0066747F">
        <w:t>（六）如屬因法令規範變更或本會所屬組織政策調整所需變更內容，廠商應優先處理，並視實際影響程度提供適切因應建議，經雙方協議方式完成處理。</w:t>
      </w:r>
    </w:p>
    <w:p w14:paraId="5E403EEF" w14:textId="77777777" w:rsidR="0017742D" w:rsidRPr="00BB757A" w:rsidRDefault="0017742D" w:rsidP="0017742D">
      <w:pPr>
        <w:pStyle w:val="a33"/>
        <w:ind w:leftChars="397" w:left="2115" w:hangingChars="415" w:hanging="1162"/>
        <w:rPr>
          <w:szCs w:val="24"/>
        </w:rPr>
      </w:pPr>
    </w:p>
    <w:p w14:paraId="5043D88C" w14:textId="172A2CBC" w:rsidR="00CE0A7C" w:rsidRPr="00BB757A" w:rsidRDefault="00CE0A7C" w:rsidP="00CE0A7C">
      <w:pPr>
        <w:pStyle w:val="a21"/>
        <w:rPr>
          <w:color w:val="auto"/>
        </w:rPr>
      </w:pPr>
      <w:bookmarkStart w:id="47" w:name="_Toc507741939"/>
      <w:r w:rsidRPr="00BB757A">
        <w:rPr>
          <w:rFonts w:cs="Arial" w:hint="eastAsia"/>
          <w:color w:val="auto"/>
        </w:rPr>
        <w:t>3.5</w:t>
      </w:r>
      <w:r w:rsidRPr="00BB757A">
        <w:rPr>
          <w:rFonts w:cs="Arial"/>
          <w:color w:val="auto"/>
        </w:rPr>
        <w:t>.</w:t>
      </w:r>
      <w:bookmarkEnd w:id="47"/>
      <w:r w:rsidR="00C63A19" w:rsidRPr="00BB757A">
        <w:rPr>
          <w:rFonts w:cs="Arial"/>
          <w:color w:val="auto"/>
        </w:rPr>
        <w:t>5</w:t>
      </w:r>
      <w:r w:rsidR="00A145D1" w:rsidRPr="00BB757A">
        <w:rPr>
          <w:rFonts w:cs="Arial" w:hint="eastAsia"/>
          <w:color w:val="auto"/>
        </w:rPr>
        <w:t>保固與維護需求</w:t>
      </w:r>
    </w:p>
    <w:p w14:paraId="55D75264" w14:textId="77777777" w:rsidR="00CE0A7C" w:rsidRPr="00BB757A" w:rsidRDefault="00CE0A7C" w:rsidP="00A27C19">
      <w:pPr>
        <w:pStyle w:val="aff2"/>
        <w:numPr>
          <w:ilvl w:val="0"/>
          <w:numId w:val="13"/>
        </w:numPr>
        <w:autoSpaceDE w:val="0"/>
        <w:autoSpaceDN w:val="0"/>
        <w:adjustRightInd w:val="0"/>
        <w:snapToGrid w:val="0"/>
        <w:spacing w:line="540" w:lineRule="exact"/>
        <w:ind w:leftChars="0" w:left="1800" w:hanging="720"/>
        <w:jc w:val="both"/>
        <w:textAlignment w:val="baseline"/>
        <w:rPr>
          <w:rFonts w:hAnsi="標楷體"/>
          <w:szCs w:val="28"/>
        </w:rPr>
      </w:pPr>
      <w:r w:rsidRPr="00BB757A">
        <w:rPr>
          <w:rFonts w:hAnsi="標楷體" w:hint="eastAsia"/>
          <w:b/>
          <w:szCs w:val="28"/>
        </w:rPr>
        <w:t>共通性</w:t>
      </w:r>
      <w:r w:rsidR="00A145D1" w:rsidRPr="00BB757A">
        <w:rPr>
          <w:rFonts w:hAnsi="標楷體" w:hint="eastAsia"/>
          <w:b/>
          <w:szCs w:val="28"/>
        </w:rPr>
        <w:t>保固</w:t>
      </w:r>
      <w:r w:rsidRPr="00BB757A">
        <w:rPr>
          <w:rFonts w:hAnsi="標楷體" w:hint="eastAsia"/>
          <w:b/>
          <w:szCs w:val="28"/>
        </w:rPr>
        <w:t>服務工作需求</w:t>
      </w:r>
      <w:r w:rsidRPr="00BB757A">
        <w:rPr>
          <w:rFonts w:hAnsi="標楷體" w:hint="eastAsia"/>
          <w:szCs w:val="28"/>
        </w:rPr>
        <w:t>：</w:t>
      </w:r>
    </w:p>
    <w:p w14:paraId="4080B6DF" w14:textId="6EA67A0A" w:rsidR="00701609" w:rsidRPr="0066747F" w:rsidRDefault="00782112"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Pr>
          <w:rFonts w:hint="eastAsia"/>
        </w:rPr>
        <w:t>服務</w:t>
      </w:r>
      <w:r w:rsidR="00C80597" w:rsidRPr="0066747F">
        <w:t>期間內，廠商應免費提供系統錯誤修正、效能調整、介面優化及相依功能修補，並應不影響系統既有功能運作。</w:t>
      </w:r>
    </w:p>
    <w:p w14:paraId="24F45C1C" w14:textId="65DF936F" w:rsidR="00CE0A7C" w:rsidRPr="0066747F" w:rsidRDefault="00CE0A7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66747F">
        <w:rPr>
          <w:rFonts w:hAnsi="標楷體" w:hint="eastAsia"/>
          <w:szCs w:val="28"/>
        </w:rPr>
        <w:t>廠商須在契約存續期間內負責提供系統及程式維護之技術指</w:t>
      </w:r>
      <w:r w:rsidRPr="0066747F">
        <w:rPr>
          <w:rFonts w:hAnsi="標楷體" w:hint="eastAsia"/>
          <w:szCs w:val="28"/>
        </w:rPr>
        <w:lastRenderedPageBreak/>
        <w:t>導。</w:t>
      </w:r>
    </w:p>
    <w:p w14:paraId="4D27FAFD" w14:textId="69FAA6FE" w:rsidR="00C80597" w:rsidRPr="0066747F"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66747F">
        <w:t>廠商應每月提供維護報告，內容含異常處理紀錄、版本更新內容、使用者回報事項與系統健康檢查狀態等資訊。</w:t>
      </w:r>
    </w:p>
    <w:p w14:paraId="2082E8B9" w14:textId="77777777" w:rsidR="00C80597" w:rsidRPr="0066747F" w:rsidRDefault="006579FA"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66747F">
        <w:rPr>
          <w:rFonts w:hAnsi="標楷體" w:hint="eastAsia"/>
          <w:szCs w:val="28"/>
        </w:rPr>
        <w:t>本</w:t>
      </w:r>
      <w:r w:rsidR="00CE0A7C" w:rsidRPr="0066747F">
        <w:rPr>
          <w:rFonts w:hAnsi="標楷體" w:hint="eastAsia"/>
          <w:szCs w:val="28"/>
        </w:rPr>
        <w:t>案</w:t>
      </w:r>
      <w:r w:rsidRPr="0066747F">
        <w:rPr>
          <w:rFonts w:hAnsi="標楷體" w:hint="eastAsia"/>
          <w:szCs w:val="28"/>
        </w:rPr>
        <w:t>簽約日後，提供5</w:t>
      </w:r>
      <w:r w:rsidRPr="0066747F">
        <w:rPr>
          <w:rFonts w:hAnsi="標楷體"/>
          <w:szCs w:val="28"/>
        </w:rPr>
        <w:t>*8</w:t>
      </w:r>
      <w:r w:rsidRPr="0066747F">
        <w:rPr>
          <w:rFonts w:hAnsi="標楷體" w:hint="eastAsia"/>
          <w:szCs w:val="28"/>
        </w:rPr>
        <w:t>系統報修服務，</w:t>
      </w:r>
      <w:r w:rsidR="00B13697" w:rsidRPr="0066747F">
        <w:rPr>
          <w:rFonts w:hAnsi="標楷體" w:hint="eastAsia"/>
          <w:szCs w:val="28"/>
        </w:rPr>
        <w:t>每個月交付工作維護報告</w:t>
      </w:r>
      <w:r w:rsidR="00CE0A7C" w:rsidRPr="0066747F">
        <w:rPr>
          <w:rFonts w:hAnsi="標楷體" w:hint="eastAsia"/>
          <w:szCs w:val="28"/>
        </w:rPr>
        <w:t>。</w:t>
      </w:r>
    </w:p>
    <w:p w14:paraId="1C8A942D" w14:textId="77777777" w:rsidR="0066747F" w:rsidRPr="0066747F" w:rsidRDefault="00C80597" w:rsidP="0066747F">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66747F">
        <w:t>接獲本會報修後，須於下列時效內處理：</w:t>
      </w:r>
    </w:p>
    <w:p w14:paraId="095C742E" w14:textId="02A4E224" w:rsidR="0066747F" w:rsidRPr="004D67A9" w:rsidRDefault="0066747F" w:rsidP="0066747F">
      <w:pPr>
        <w:pStyle w:val="aff2"/>
        <w:autoSpaceDE w:val="0"/>
        <w:autoSpaceDN w:val="0"/>
        <w:adjustRightInd w:val="0"/>
        <w:snapToGrid w:val="0"/>
        <w:spacing w:line="540" w:lineRule="exact"/>
        <w:ind w:leftChars="0" w:left="2198"/>
        <w:jc w:val="both"/>
        <w:textAlignment w:val="baseline"/>
      </w:pPr>
      <w:r w:rsidRPr="004D67A9">
        <w:rPr>
          <w:rFonts w:ascii="微軟正黑體" w:eastAsia="微軟正黑體" w:hAnsi="微軟正黑體" w:cs="微軟正黑體" w:hint="eastAsia"/>
        </w:rPr>
        <w:t>‧</w:t>
      </w:r>
      <w:r w:rsidRPr="004D67A9">
        <w:t xml:space="preserve"> </w:t>
      </w:r>
      <w:r w:rsidRPr="004D67A9">
        <w:rPr>
          <w:rFonts w:hint="eastAsia"/>
        </w:rPr>
        <w:t>立即</w:t>
      </w:r>
      <w:r w:rsidRPr="004D67A9">
        <w:t>等級（</w:t>
      </w:r>
      <w:r w:rsidRPr="004D67A9">
        <w:rPr>
          <w:rFonts w:hint="eastAsia"/>
        </w:rPr>
        <w:t>登入異常、登入失敗、功能白頁、出勤結算無法、薪資結算無法完成</w:t>
      </w:r>
      <w:r w:rsidRPr="004D67A9">
        <w:t>）：</w:t>
      </w:r>
      <w:r w:rsidRPr="004D67A9">
        <w:rPr>
          <w:rFonts w:hint="eastAsia"/>
        </w:rPr>
        <w:t>2</w:t>
      </w:r>
      <w:r w:rsidRPr="004D67A9">
        <w:t xml:space="preserve"> 小時內回應</w:t>
      </w:r>
      <w:r w:rsidR="00E84EEA" w:rsidRPr="004D67A9">
        <w:rPr>
          <w:rFonts w:hint="eastAsia"/>
        </w:rPr>
        <w:t>總會</w:t>
      </w:r>
      <w:r w:rsidRPr="004D67A9">
        <w:t>，當日內提出暫時處置，</w:t>
      </w:r>
      <w:r w:rsidRPr="004D67A9">
        <w:rPr>
          <w:rFonts w:hint="eastAsia"/>
        </w:rPr>
        <w:t>4</w:t>
      </w:r>
      <w:r w:rsidRPr="004D67A9">
        <w:t xml:space="preserve"> </w:t>
      </w:r>
      <w:r w:rsidRPr="004D67A9">
        <w:rPr>
          <w:rFonts w:hint="eastAsia"/>
        </w:rPr>
        <w:t>小時</w:t>
      </w:r>
      <w:r w:rsidRPr="004D67A9">
        <w:t>內修復</w:t>
      </w:r>
      <w:r w:rsidRPr="004D67A9">
        <w:rPr>
          <w:rFonts w:hint="eastAsia"/>
        </w:rPr>
        <w:t>。</w:t>
      </w:r>
    </w:p>
    <w:p w14:paraId="4D892A55" w14:textId="29E68D1A" w:rsidR="003F1B2F" w:rsidRPr="0066747F" w:rsidRDefault="0066747F" w:rsidP="0066747F">
      <w:pPr>
        <w:pStyle w:val="aff2"/>
        <w:autoSpaceDE w:val="0"/>
        <w:autoSpaceDN w:val="0"/>
        <w:adjustRightInd w:val="0"/>
        <w:snapToGrid w:val="0"/>
        <w:spacing w:line="540" w:lineRule="exact"/>
        <w:ind w:leftChars="0" w:left="2198"/>
        <w:jc w:val="both"/>
        <w:textAlignment w:val="baseline"/>
        <w:rPr>
          <w:rFonts w:hAnsi="標楷體"/>
          <w:szCs w:val="28"/>
        </w:rPr>
      </w:pPr>
      <w:r w:rsidRPr="004D67A9">
        <w:rPr>
          <w:rFonts w:ascii="微軟正黑體" w:eastAsia="微軟正黑體" w:hAnsi="微軟正黑體" w:cs="微軟正黑體" w:hint="eastAsia"/>
        </w:rPr>
        <w:t>‧</w:t>
      </w:r>
      <w:r w:rsidRPr="004D67A9">
        <w:t xml:space="preserve"> </w:t>
      </w:r>
      <w:r w:rsidRPr="004D67A9">
        <w:rPr>
          <w:rFonts w:hint="eastAsia"/>
        </w:rPr>
        <w:t>緊急</w:t>
      </w:r>
      <w:r w:rsidRPr="004D67A9">
        <w:t>等級（</w:t>
      </w:r>
      <w:r w:rsidRPr="004D67A9">
        <w:rPr>
          <w:rFonts w:hint="eastAsia"/>
        </w:rPr>
        <w:t>部分功能存在異常且無可行之替代方案完成相關作業、出勤數據結算異常、結算數據異常</w:t>
      </w:r>
      <w:r w:rsidRPr="004D67A9">
        <w:t>）：</w:t>
      </w:r>
      <w:r w:rsidRPr="004D67A9">
        <w:rPr>
          <w:rFonts w:hint="eastAsia"/>
        </w:rPr>
        <w:t>3</w:t>
      </w:r>
      <w:r w:rsidRPr="004D67A9">
        <w:t xml:space="preserve"> 小時內回應</w:t>
      </w:r>
      <w:r w:rsidR="00E84EEA" w:rsidRPr="004D67A9">
        <w:rPr>
          <w:rFonts w:hint="eastAsia"/>
        </w:rPr>
        <w:t>總會</w:t>
      </w:r>
      <w:r w:rsidRPr="004D67A9">
        <w:t>，當日內提出暫時處置，</w:t>
      </w:r>
      <w:r w:rsidRPr="004D67A9">
        <w:rPr>
          <w:rFonts w:hint="eastAsia"/>
        </w:rPr>
        <w:t>6</w:t>
      </w:r>
      <w:r w:rsidRPr="004D67A9">
        <w:t xml:space="preserve"> </w:t>
      </w:r>
      <w:r w:rsidR="0000643A" w:rsidRPr="004D67A9">
        <w:rPr>
          <w:rFonts w:hint="eastAsia"/>
        </w:rPr>
        <w:t>小時</w:t>
      </w:r>
      <w:r w:rsidRPr="004D67A9">
        <w:t>內修復</w:t>
      </w:r>
      <w:r w:rsidRPr="004D67A9">
        <w:rPr>
          <w:rFonts w:hint="eastAsia"/>
        </w:rPr>
        <w:t>。</w:t>
      </w:r>
      <w:r w:rsidR="00C80597" w:rsidRPr="004D67A9">
        <w:br/>
      </w:r>
      <w:r w:rsidR="00C80597" w:rsidRPr="004D67A9">
        <w:rPr>
          <w:rFonts w:ascii="微軟正黑體" w:eastAsia="微軟正黑體" w:hAnsi="微軟正黑體" w:cs="微軟正黑體" w:hint="eastAsia"/>
        </w:rPr>
        <w:t>‧</w:t>
      </w:r>
      <w:r w:rsidR="00C80597" w:rsidRPr="004D67A9">
        <w:t xml:space="preserve"> </w:t>
      </w:r>
      <w:r w:rsidR="0000643A" w:rsidRPr="004D67A9">
        <w:rPr>
          <w:rFonts w:hint="eastAsia"/>
        </w:rPr>
        <w:t>高度</w:t>
      </w:r>
      <w:r w:rsidR="00C80597" w:rsidRPr="004D67A9">
        <w:t>等級（</w:t>
      </w:r>
      <w:r w:rsidR="0000643A" w:rsidRPr="004D67A9">
        <w:rPr>
          <w:rFonts w:hint="eastAsia"/>
        </w:rPr>
        <w:t>部分功能存在異常但有可行之替代方案完成相關作業、出勤數據異常但有可行之替代方案可除錯、薪資數據異常但有可行之替代方案可除錯</w:t>
      </w:r>
      <w:r w:rsidR="00C80597" w:rsidRPr="004D67A9">
        <w:t>）：</w:t>
      </w:r>
      <w:r w:rsidR="0000643A" w:rsidRPr="004D67A9">
        <w:rPr>
          <w:rFonts w:hint="eastAsia"/>
        </w:rPr>
        <w:t>1</w:t>
      </w:r>
      <w:r w:rsidR="00C80597" w:rsidRPr="004D67A9">
        <w:t xml:space="preserve"> </w:t>
      </w:r>
      <w:r w:rsidR="0000643A" w:rsidRPr="004D67A9">
        <w:rPr>
          <w:rFonts w:hint="eastAsia"/>
        </w:rPr>
        <w:t>個工作日</w:t>
      </w:r>
      <w:r w:rsidR="00C80597" w:rsidRPr="004D67A9">
        <w:t>內回應</w:t>
      </w:r>
      <w:r w:rsidR="00E84EEA" w:rsidRPr="004D67A9">
        <w:rPr>
          <w:rFonts w:hint="eastAsia"/>
        </w:rPr>
        <w:t>總會</w:t>
      </w:r>
      <w:r w:rsidR="00C80597" w:rsidRPr="004D67A9">
        <w:t>，當日內提出暫時處置，</w:t>
      </w:r>
      <w:r w:rsidR="0000643A" w:rsidRPr="004D67A9">
        <w:rPr>
          <w:rFonts w:hint="eastAsia"/>
        </w:rPr>
        <w:t>14個工作</w:t>
      </w:r>
      <w:r w:rsidR="00C80597" w:rsidRPr="004D67A9">
        <w:t>日內修復</w:t>
      </w:r>
      <w:r w:rsidRPr="004D67A9">
        <w:rPr>
          <w:rFonts w:hint="eastAsia"/>
        </w:rPr>
        <w:t>。</w:t>
      </w:r>
      <w:r w:rsidR="00C80597" w:rsidRPr="004D67A9">
        <w:br/>
      </w:r>
      <w:r w:rsidR="00C80597" w:rsidRPr="004D67A9">
        <w:rPr>
          <w:rFonts w:ascii="微軟正黑體" w:eastAsia="微軟正黑體" w:hAnsi="微軟正黑體" w:cs="微軟正黑體" w:hint="eastAsia"/>
        </w:rPr>
        <w:t>‧</w:t>
      </w:r>
      <w:r w:rsidR="00C80597" w:rsidRPr="004D67A9">
        <w:t xml:space="preserve"> 一般等級（</w:t>
      </w:r>
      <w:r w:rsidR="0000643A" w:rsidRPr="004D67A9">
        <w:rPr>
          <w:rFonts w:hint="eastAsia"/>
        </w:rPr>
        <w:t>與薪資結算無關之非核心功能發生異常、前端畫面異常如前端畫面跑版、文字內容錯誤、多語系翻譯等等</w:t>
      </w:r>
      <w:r w:rsidR="00C80597" w:rsidRPr="004D67A9">
        <w:t>）：</w:t>
      </w:r>
      <w:r w:rsidR="00E84EEA" w:rsidRPr="004D67A9">
        <w:rPr>
          <w:rFonts w:hint="eastAsia"/>
        </w:rPr>
        <w:t>7</w:t>
      </w:r>
      <w:r w:rsidR="00E84EEA" w:rsidRPr="004D67A9">
        <w:t xml:space="preserve"> </w:t>
      </w:r>
      <w:r w:rsidR="00E84EEA" w:rsidRPr="004D67A9">
        <w:rPr>
          <w:rFonts w:hint="eastAsia"/>
        </w:rPr>
        <w:t>個工作日</w:t>
      </w:r>
      <w:r w:rsidR="00E84EEA" w:rsidRPr="004D67A9">
        <w:t>內回應</w:t>
      </w:r>
      <w:r w:rsidR="00E84EEA" w:rsidRPr="004D67A9">
        <w:rPr>
          <w:rFonts w:hint="eastAsia"/>
        </w:rPr>
        <w:t>總會</w:t>
      </w:r>
      <w:r w:rsidR="00E84EEA" w:rsidRPr="004D67A9">
        <w:t>，</w:t>
      </w:r>
      <w:r w:rsidR="00E84EEA" w:rsidRPr="004D67A9">
        <w:rPr>
          <w:rFonts w:hint="eastAsia"/>
        </w:rPr>
        <w:t>7</w:t>
      </w:r>
      <w:r w:rsidR="00E84EEA" w:rsidRPr="004D67A9">
        <w:t>日內提出暫時處置</w:t>
      </w:r>
      <w:r w:rsidR="00E84EEA" w:rsidRPr="004D67A9">
        <w:rPr>
          <w:rFonts w:hint="eastAsia"/>
        </w:rPr>
        <w:t>，</w:t>
      </w:r>
      <w:r w:rsidR="0000643A" w:rsidRPr="004D67A9">
        <w:rPr>
          <w:rFonts w:hint="eastAsia"/>
        </w:rPr>
        <w:t>60</w:t>
      </w:r>
      <w:r w:rsidR="00C80597" w:rsidRPr="004D67A9">
        <w:t xml:space="preserve"> 個工作日內處理</w:t>
      </w:r>
      <w:r w:rsidR="0000643A" w:rsidRPr="004D67A9">
        <w:rPr>
          <w:rFonts w:hint="eastAsia"/>
        </w:rPr>
        <w:t>。</w:t>
      </w:r>
      <w:r w:rsidR="00C80597" w:rsidRPr="004D67A9">
        <w:br/>
      </w:r>
      <w:r w:rsidR="00C80597" w:rsidRPr="004D67A9">
        <w:rPr>
          <w:rFonts w:ascii="微軟正黑體" w:eastAsia="微軟正黑體" w:hAnsi="微軟正黑體" w:cs="微軟正黑體" w:hint="eastAsia"/>
        </w:rPr>
        <w:t>‧</w:t>
      </w:r>
      <w:r w:rsidR="00C80597" w:rsidRPr="004D67A9">
        <w:t xml:space="preserve"> 輕微等級（</w:t>
      </w:r>
      <w:r w:rsidR="0000643A" w:rsidRPr="004D67A9">
        <w:rPr>
          <w:rFonts w:hint="eastAsia"/>
        </w:rPr>
        <w:t>操作問題、優化建議</w:t>
      </w:r>
      <w:r w:rsidR="00C80597" w:rsidRPr="004D67A9">
        <w:t>）：</w:t>
      </w:r>
      <w:r w:rsidR="0000643A" w:rsidRPr="004D67A9">
        <w:rPr>
          <w:rFonts w:hint="eastAsia"/>
        </w:rPr>
        <w:t>依個案於合理的時間回應</w:t>
      </w:r>
      <w:r w:rsidR="00E84EEA" w:rsidRPr="004D67A9">
        <w:rPr>
          <w:rFonts w:hint="eastAsia"/>
        </w:rPr>
        <w:t>總會</w:t>
      </w:r>
      <w:r w:rsidR="0000643A" w:rsidRPr="004D67A9">
        <w:rPr>
          <w:rFonts w:hint="eastAsia"/>
        </w:rPr>
        <w:t>。</w:t>
      </w:r>
    </w:p>
    <w:p w14:paraId="30CABB7F" w14:textId="6DD25545" w:rsidR="00C80597" w:rsidRPr="00006F26"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若遇緊急狀況，本會得要求廠商派員至現場協助處理。</w:t>
      </w:r>
    </w:p>
    <w:p w14:paraId="0495E1E2" w14:textId="548F7BC0" w:rsidR="00A145D1" w:rsidRPr="00006F26"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rPr>
          <w:rFonts w:hAnsi="標楷體" w:cs="華康中楷體"/>
          <w:szCs w:val="28"/>
        </w:rPr>
        <w:t>廠商於完成保固服務後，本會得視業務需要，要求廠商簽訂維護契約，其服務水平須比照保固需求相關內容辦理。</w:t>
      </w:r>
    </w:p>
    <w:p w14:paraId="1F8B4B72" w14:textId="7341D204" w:rsidR="00C80597" w:rsidRPr="00006F26"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廠商應確保系統每月平均可用率達 99.5% 以上，並於次月5日</w:t>
      </w:r>
      <w:r w:rsidRPr="00006F26">
        <w:lastRenderedPageBreak/>
        <w:t>前提交可用性報表。</w:t>
      </w:r>
    </w:p>
    <w:p w14:paraId="3F22D917" w14:textId="54B32821" w:rsidR="00C80597" w:rsidRPr="00006F26"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平台若需進行維護或版本升級，應至少提前3日書面通知本會，並說明預期影響</w:t>
      </w:r>
    </w:p>
    <w:p w14:paraId="78176B47" w14:textId="6151D4B0" w:rsidR="00C80597" w:rsidRPr="00006F26"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平台主機端所屬之災難復原（DR）應具備每日自動備份與七日還原歷程，</w:t>
      </w:r>
      <w:r w:rsidR="00C12A82">
        <w:rPr>
          <w:rFonts w:hint="eastAsia"/>
        </w:rPr>
        <w:t>且</w:t>
      </w:r>
      <w:r w:rsidRPr="00006F26">
        <w:t>每年至少進行一次實地演練</w:t>
      </w:r>
      <w:r w:rsidR="00C12A82">
        <w:rPr>
          <w:rFonts w:hint="eastAsia"/>
        </w:rPr>
        <w:t>，並提供本會演練報告</w:t>
      </w:r>
      <w:r w:rsidRPr="00006F26">
        <w:t>。</w:t>
      </w:r>
    </w:p>
    <w:p w14:paraId="0507479D" w14:textId="77777777" w:rsidR="00CE0A7C" w:rsidRPr="00BB757A"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hint="eastAsia"/>
          <w:szCs w:val="28"/>
        </w:rPr>
        <w:t>廠商於系統作業服務異常後，應蒐集相關異常訊息與數據，提供本會據以研判問題並協同其他相關維護廠商（如資料庫、設備、作業系統、網路等）共同解決可能發生原因。</w:t>
      </w:r>
    </w:p>
    <w:p w14:paraId="03530178" w14:textId="77777777" w:rsidR="00A145D1" w:rsidRPr="00BB757A"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保固(維護)標的物有軟、硬體移轉、架構設定、調整之需求時，廠商應於接獲本會通知後3個工作日內提出變更計畫及進行期程，經本會同意後進行計畫內相關之調整、設定、安裝及測試等作業，並確保變更後之相關資訊作業可正常運作。</w:t>
      </w:r>
    </w:p>
    <w:p w14:paraId="226C0B3F" w14:textId="2BC0F7E8"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保固（維護）標的物有軟、硬體架構或設定等之調整，而變更本會既有作業流程者，廠商應負責製作並提供本會書面之標準作業流程，並應本會需求提供必要之教育訓練</w:t>
      </w:r>
      <w:r w:rsidR="00641B9E" w:rsidRPr="00BB757A">
        <w:rPr>
          <w:rFonts w:hAnsi="標楷體" w:cs="華康中楷體" w:hint="eastAsia"/>
          <w:szCs w:val="28"/>
        </w:rPr>
        <w:t>，由</w:t>
      </w:r>
      <w:r w:rsidR="00C12A82">
        <w:rPr>
          <w:rFonts w:hAnsi="標楷體" w:cs="華康中楷體" w:hint="eastAsia"/>
          <w:szCs w:val="28"/>
        </w:rPr>
        <w:t>專案</w:t>
      </w:r>
      <w:r w:rsidR="00641B9E" w:rsidRPr="00BB757A">
        <w:rPr>
          <w:rFonts w:hAnsi="標楷體" w:cs="華康中楷體" w:hint="eastAsia"/>
          <w:szCs w:val="28"/>
        </w:rPr>
        <w:t>人員</w:t>
      </w:r>
      <w:r w:rsidR="00C12A82">
        <w:rPr>
          <w:rFonts w:hAnsi="標楷體" w:cs="華康中楷體" w:hint="eastAsia"/>
          <w:szCs w:val="28"/>
        </w:rPr>
        <w:t>與會</w:t>
      </w:r>
      <w:r w:rsidR="00641B9E" w:rsidRPr="00BB757A">
        <w:rPr>
          <w:rFonts w:hAnsi="標楷體" w:cs="華康中楷體" w:hint="eastAsia"/>
          <w:szCs w:val="28"/>
        </w:rPr>
        <w:t>進行</w:t>
      </w:r>
      <w:r w:rsidRPr="00BB757A">
        <w:rPr>
          <w:rFonts w:hAnsi="標楷體" w:cs="華康中楷體"/>
          <w:szCs w:val="28"/>
        </w:rPr>
        <w:t>。</w:t>
      </w:r>
    </w:p>
    <w:p w14:paraId="25F841A3" w14:textId="77777777"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為配合本會緊急應變作業需要以避免系統服務中斷，廠商須配合製作維護標的物之系統災害回復作業手冊，並於維護標的物架構改變時，修改系統災害回復作業手冊。</w:t>
      </w:r>
    </w:p>
    <w:p w14:paraId="3FFADB36" w14:textId="77777777"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本會每年進行災難回復演練作業時，廠商應依本會需要到場協助相關演練作業及系統重建、回復等工作。</w:t>
      </w:r>
    </w:p>
    <w:p w14:paraId="15B88E05" w14:textId="74C8CE38"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本會得視本專案實際執行情形，要求召開相關會議及提供</w:t>
      </w:r>
      <w:r w:rsidR="00782112">
        <w:rPr>
          <w:rFonts w:hAnsi="標楷體" w:cs="華康中楷體" w:hint="eastAsia"/>
          <w:szCs w:val="28"/>
        </w:rPr>
        <w:t>保固</w:t>
      </w:r>
      <w:r w:rsidRPr="00BB757A">
        <w:rPr>
          <w:rFonts w:hAnsi="標楷體" w:cs="華康中楷體"/>
          <w:szCs w:val="28"/>
        </w:rPr>
        <w:t>（維護）標的物之相關資料，廠商不得拒絕。</w:t>
      </w:r>
    </w:p>
    <w:p w14:paraId="642D22C4" w14:textId="367615AE" w:rsidR="00F163BC" w:rsidRPr="00006F26" w:rsidRDefault="00D2616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廠商應配合本會弱點掃描與入侵檢測作業，並依風險等級於24~72小時內完成修補或提出因應措施。</w:t>
      </w:r>
    </w:p>
    <w:p w14:paraId="1D885538" w14:textId="4EF91BDE" w:rsidR="00D2616C" w:rsidRPr="00006F26" w:rsidRDefault="00D2616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lastRenderedPageBreak/>
        <w:t>遇有資安事件（如資料外洩、非法登入、惡意程式入侵），應於 2 小時內通報，並於 24 小時內提交初步報告，3 日內提交完整調查報告與改善對策。</w:t>
      </w:r>
    </w:p>
    <w:p w14:paraId="329BA7F3" w14:textId="77777777" w:rsidR="00F163BC" w:rsidRPr="00BB757A" w:rsidRDefault="00CE0A7C" w:rsidP="00F163BC">
      <w:pPr>
        <w:pStyle w:val="aff2"/>
        <w:numPr>
          <w:ilvl w:val="0"/>
          <w:numId w:val="13"/>
        </w:numPr>
        <w:autoSpaceDE w:val="0"/>
        <w:autoSpaceDN w:val="0"/>
        <w:adjustRightInd w:val="0"/>
        <w:snapToGrid w:val="0"/>
        <w:spacing w:line="540" w:lineRule="exact"/>
        <w:ind w:leftChars="0" w:left="1276" w:hanging="196"/>
        <w:jc w:val="both"/>
        <w:textAlignment w:val="baseline"/>
        <w:rPr>
          <w:rFonts w:hAnsi="標楷體"/>
          <w:szCs w:val="28"/>
        </w:rPr>
      </w:pPr>
      <w:r w:rsidRPr="00BB757A">
        <w:rPr>
          <w:rFonts w:hAnsi="標楷體" w:hint="eastAsia"/>
          <w:b/>
          <w:szCs w:val="28"/>
        </w:rPr>
        <w:t>軟體</w:t>
      </w:r>
      <w:r w:rsidR="00F163BC" w:rsidRPr="00BB757A">
        <w:rPr>
          <w:rFonts w:hAnsi="標楷體" w:hint="eastAsia"/>
          <w:b/>
          <w:szCs w:val="28"/>
        </w:rPr>
        <w:t>保固</w:t>
      </w:r>
      <w:r w:rsidRPr="00BB757A">
        <w:rPr>
          <w:rFonts w:hAnsi="標楷體" w:hint="eastAsia"/>
          <w:b/>
          <w:szCs w:val="28"/>
        </w:rPr>
        <w:t>服務工作需求</w:t>
      </w:r>
      <w:r w:rsidRPr="00BB757A">
        <w:rPr>
          <w:rFonts w:hAnsi="標楷體" w:hint="eastAsia"/>
          <w:szCs w:val="28"/>
        </w:rPr>
        <w:t>：</w:t>
      </w:r>
    </w:p>
    <w:p w14:paraId="3557A86A" w14:textId="700C0EFD" w:rsidR="007F0656" w:rsidRPr="00BB757A" w:rsidRDefault="007F0656" w:rsidP="007F0656">
      <w:pPr>
        <w:pStyle w:val="aff2"/>
        <w:numPr>
          <w:ilvl w:val="1"/>
          <w:numId w:val="13"/>
        </w:numPr>
        <w:tabs>
          <w:tab w:val="clear" w:pos="3959"/>
          <w:tab w:val="num" w:pos="1800"/>
          <w:tab w:val="num" w:pos="1899"/>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bCs/>
          <w:szCs w:val="28"/>
        </w:rPr>
        <w:t>維護</w:t>
      </w:r>
      <w:r w:rsidRPr="00BB757A">
        <w:rPr>
          <w:rFonts w:hAnsi="標楷體" w:hint="eastAsia"/>
          <w:szCs w:val="28"/>
        </w:rPr>
        <w:t>期間廠商須每個禮拜一次，指派工程師到總會負責顧問及支援行政管理系統維護工作。</w:t>
      </w:r>
    </w:p>
    <w:p w14:paraId="087C8702" w14:textId="77777777" w:rsidR="00F163BC" w:rsidRPr="00BB757A" w:rsidRDefault="00F163BC" w:rsidP="00A27C19">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cs="華康中楷體"/>
          <w:szCs w:val="28"/>
        </w:rPr>
        <w:t>應用系統及程式無法正常運作問題之排除、修正及除錯。</w:t>
      </w:r>
    </w:p>
    <w:p w14:paraId="31AB7FA1" w14:textId="1CBC5632" w:rsidR="00F163BC" w:rsidRPr="00BB757A" w:rsidRDefault="007F0656"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在本會原提需求功能架構下，因業務需求變更涉及原有應用系統程式其報表、畫面、檔案等格式調整或欄位之增減變動或程式功能調整等修改。</w:t>
      </w:r>
    </w:p>
    <w:p w14:paraId="00438453" w14:textId="3A441C61" w:rsidR="007F0656" w:rsidRPr="00BB757A" w:rsidRDefault="007F0656" w:rsidP="007F0656">
      <w:pPr>
        <w:pStyle w:val="aff2"/>
        <w:numPr>
          <w:ilvl w:val="1"/>
          <w:numId w:val="13"/>
        </w:numPr>
        <w:tabs>
          <w:tab w:val="clear" w:pos="3959"/>
          <w:tab w:val="num" w:pos="1800"/>
          <w:tab w:val="num" w:pos="1899"/>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前述各項修正、補足、調整並需更新或補足相關文件；每季交付</w:t>
      </w:r>
      <w:r w:rsidR="00641B9E" w:rsidRPr="00BB757A">
        <w:rPr>
          <w:rFonts w:hAnsi="標楷體" w:hint="eastAsia"/>
          <w:szCs w:val="28"/>
        </w:rPr>
        <w:t>報告書電子檔</w:t>
      </w:r>
      <w:r w:rsidR="00B80E7A" w:rsidRPr="00BB757A">
        <w:rPr>
          <w:rFonts w:hAnsi="標楷體" w:hint="eastAsia"/>
          <w:szCs w:val="28"/>
        </w:rPr>
        <w:t>以</w:t>
      </w:r>
      <w:r w:rsidR="0040342E">
        <w:rPr>
          <w:rFonts w:hAnsi="標楷體" w:hint="eastAsia"/>
          <w:szCs w:val="28"/>
        </w:rPr>
        <w:t>隨身</w:t>
      </w:r>
      <w:r w:rsidR="00B80E7A" w:rsidRPr="00BB757A">
        <w:rPr>
          <w:rFonts w:hAnsi="標楷體" w:hint="eastAsia"/>
          <w:szCs w:val="28"/>
        </w:rPr>
        <w:t>碟交付</w:t>
      </w:r>
      <w:r w:rsidR="00641B9E" w:rsidRPr="00BB757A">
        <w:rPr>
          <w:rFonts w:hAnsi="標楷體" w:hint="eastAsia"/>
          <w:szCs w:val="28"/>
        </w:rPr>
        <w:t>，內</w:t>
      </w:r>
      <w:r w:rsidRPr="00BB757A">
        <w:rPr>
          <w:rFonts w:hAnsi="標楷體" w:hint="eastAsia"/>
          <w:szCs w:val="28"/>
        </w:rPr>
        <w:t>容應包含本季程式修改清單，及標示上述修改文件之修改內容電子檔案</w:t>
      </w:r>
      <w:r w:rsidR="00B620C5" w:rsidRPr="00BB757A">
        <w:rPr>
          <w:rFonts w:hAnsi="標楷體" w:hint="eastAsia"/>
          <w:szCs w:val="28"/>
        </w:rPr>
        <w:t>，如無修正、補足、調整</w:t>
      </w:r>
      <w:r w:rsidR="00985A3D" w:rsidRPr="00BB757A">
        <w:rPr>
          <w:rFonts w:hAnsi="標楷體" w:hint="eastAsia"/>
          <w:szCs w:val="28"/>
        </w:rPr>
        <w:t>則無需</w:t>
      </w:r>
      <w:r w:rsidR="00B620C5" w:rsidRPr="00BB757A">
        <w:rPr>
          <w:rFonts w:hAnsi="標楷體" w:hint="eastAsia"/>
          <w:szCs w:val="28"/>
        </w:rPr>
        <w:t>交付</w:t>
      </w:r>
      <w:r w:rsidRPr="00BB757A">
        <w:rPr>
          <w:rFonts w:hAnsi="標楷體" w:hint="eastAsia"/>
          <w:szCs w:val="28"/>
        </w:rPr>
        <w:t>。</w:t>
      </w:r>
    </w:p>
    <w:p w14:paraId="42690785" w14:textId="77777777" w:rsidR="007F0656" w:rsidRPr="00BB757A" w:rsidRDefault="007F0656" w:rsidP="007F0656">
      <w:pPr>
        <w:pStyle w:val="aff2"/>
        <w:numPr>
          <w:ilvl w:val="1"/>
          <w:numId w:val="13"/>
        </w:numPr>
        <w:tabs>
          <w:tab w:val="clear" w:pos="3959"/>
          <w:tab w:val="num" w:pos="1800"/>
          <w:tab w:val="num" w:pos="1899"/>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為因應實際業務需要而需調整系統功能所增修之程式，在總程式支數或</w:t>
      </w:r>
      <w:r w:rsidRPr="00BB757A">
        <w:rPr>
          <w:rFonts w:hint="eastAsia"/>
          <w:szCs w:val="28"/>
        </w:rPr>
        <w:t>投入人力變動幅度</w:t>
      </w:r>
      <w:r w:rsidRPr="00BB757A">
        <w:rPr>
          <w:rFonts w:hAnsi="標楷體" w:hint="eastAsia"/>
          <w:szCs w:val="28"/>
        </w:rPr>
        <w:t>5%範圍內，不另付費予廠商。</w:t>
      </w:r>
    </w:p>
    <w:p w14:paraId="50D1BF6A" w14:textId="77777777" w:rsidR="00F163BC" w:rsidRPr="00BB757A" w:rsidRDefault="00F163BC"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前述各項修正、補足、調整並需更新或補足相關文件；有修改之文字應以底線或粗體或以其他足以辨識方式修改。</w:t>
      </w:r>
    </w:p>
    <w:p w14:paraId="19A917DB" w14:textId="315088C2" w:rsidR="00F163BC" w:rsidRPr="00BB757A" w:rsidRDefault="00F163BC"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廠商依據本會系統需求修改說明單進行應用系統功能增修時，應另填具「系統修改說明單（廠商用）」，交付系統負責人複核無誤後方算完成。</w:t>
      </w:r>
    </w:p>
    <w:p w14:paraId="799B5A4F" w14:textId="1A68985B" w:rsidR="007F0656" w:rsidRPr="00BB757A" w:rsidRDefault="007F0656"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配合本會弱點掃描</w:t>
      </w:r>
      <w:r w:rsidRPr="00BB757A">
        <w:rPr>
          <w:rFonts w:hint="eastAsia"/>
          <w:snapToGrid w:val="0"/>
        </w:rPr>
        <w:t>及入侵偵測所發現之弱點</w:t>
      </w:r>
      <w:r w:rsidRPr="00BB757A">
        <w:rPr>
          <w:rFonts w:hAnsi="標楷體" w:hint="eastAsia"/>
          <w:szCs w:val="28"/>
        </w:rPr>
        <w:t>(3.3.2(五))修正作業，廠商提交系統維護報告時，應檢附完成弱點修正紀錄。</w:t>
      </w:r>
    </w:p>
    <w:p w14:paraId="0704F7F1" w14:textId="34FA5B75" w:rsidR="00CE0A7C" w:rsidRPr="00BB757A" w:rsidRDefault="00CE0A7C" w:rsidP="00CE0A7C">
      <w:pPr>
        <w:pStyle w:val="a21"/>
        <w:rPr>
          <w:color w:val="auto"/>
        </w:rPr>
      </w:pPr>
      <w:bookmarkStart w:id="48" w:name="_Toc507741940"/>
      <w:r w:rsidRPr="00BB757A">
        <w:rPr>
          <w:rFonts w:cs="Arial" w:hint="eastAsia"/>
          <w:color w:val="auto"/>
        </w:rPr>
        <w:t>3.5</w:t>
      </w:r>
      <w:r w:rsidRPr="00BB757A">
        <w:rPr>
          <w:rFonts w:cs="Arial"/>
          <w:color w:val="auto"/>
        </w:rPr>
        <w:t>.</w:t>
      </w:r>
      <w:r w:rsidR="00C63A19" w:rsidRPr="00BB757A">
        <w:rPr>
          <w:rFonts w:cs="Arial"/>
          <w:color w:val="auto"/>
        </w:rPr>
        <w:t>6</w:t>
      </w:r>
      <w:r w:rsidRPr="00BB757A">
        <w:rPr>
          <w:rFonts w:hint="eastAsia"/>
          <w:color w:val="auto"/>
        </w:rPr>
        <w:t>教育訓練需求</w:t>
      </w:r>
      <w:bookmarkEnd w:id="48"/>
    </w:p>
    <w:p w14:paraId="3914AC17" w14:textId="07248F7A" w:rsidR="00CE0A7C" w:rsidRPr="00BB757A" w:rsidRDefault="007F0656" w:rsidP="007F0656">
      <w:pPr>
        <w:spacing w:line="0" w:lineRule="atLeast"/>
        <w:ind w:leftChars="450" w:left="1080"/>
        <w:rPr>
          <w:rFonts w:eastAsia="標楷體"/>
          <w:sz w:val="28"/>
        </w:rPr>
      </w:pPr>
      <w:r w:rsidRPr="00BB757A">
        <w:rPr>
          <w:rFonts w:eastAsia="標楷體" w:hint="eastAsia"/>
          <w:sz w:val="28"/>
        </w:rPr>
        <w:t>本會得視實際作業需求，請廠商配合辦理教育訓練。</w:t>
      </w:r>
    </w:p>
    <w:p w14:paraId="691AB097" w14:textId="4B674385" w:rsidR="00CE0A7C" w:rsidRPr="00BB757A" w:rsidRDefault="00CE0A7C" w:rsidP="00CE0A7C">
      <w:pPr>
        <w:pStyle w:val="a21"/>
        <w:rPr>
          <w:color w:val="auto"/>
        </w:rPr>
      </w:pPr>
      <w:bookmarkStart w:id="49" w:name="_Toc507741941"/>
      <w:r w:rsidRPr="00BB757A">
        <w:rPr>
          <w:rFonts w:hint="eastAsia"/>
          <w:color w:val="auto"/>
        </w:rPr>
        <w:t>3.5.</w:t>
      </w:r>
      <w:r w:rsidR="00C63A19" w:rsidRPr="00BB757A">
        <w:rPr>
          <w:color w:val="auto"/>
        </w:rPr>
        <w:t>7</w:t>
      </w:r>
      <w:r w:rsidRPr="00BB757A">
        <w:rPr>
          <w:rFonts w:hint="eastAsia"/>
          <w:color w:val="auto"/>
        </w:rPr>
        <w:t>服務水準</w:t>
      </w:r>
      <w:bookmarkEnd w:id="49"/>
    </w:p>
    <w:p w14:paraId="3FF58093" w14:textId="62E577A2" w:rsidR="00CE0A7C" w:rsidRPr="00BB757A" w:rsidRDefault="00CE0A7C" w:rsidP="00CE0A7C">
      <w:pPr>
        <w:pStyle w:val="a30"/>
      </w:pPr>
      <w:r w:rsidRPr="00BB757A">
        <w:rPr>
          <w:rFonts w:hint="eastAsia"/>
        </w:rPr>
        <w:t>關於本案服務水準規定如下所述，</w:t>
      </w:r>
      <w:r w:rsidRPr="00BB757A">
        <w:rPr>
          <w:rFonts w:ascii="標楷體" w:hAnsi="標楷體" w:hint="eastAsia"/>
          <w:szCs w:val="28"/>
        </w:rPr>
        <w:t>有關廠商服務水準要求及相對罰則參</w:t>
      </w:r>
      <w:r w:rsidRPr="00BB757A">
        <w:rPr>
          <w:rFonts w:ascii="標楷體" w:hAnsi="標楷體" w:hint="eastAsia"/>
          <w:szCs w:val="28"/>
        </w:rPr>
        <w:lastRenderedPageBreak/>
        <w:t>考3.5.</w:t>
      </w:r>
      <w:r w:rsidR="006B6424" w:rsidRPr="00BB757A">
        <w:rPr>
          <w:rFonts w:ascii="標楷體" w:hAnsi="標楷體"/>
          <w:szCs w:val="28"/>
        </w:rPr>
        <w:t>8</w:t>
      </w:r>
      <w:r w:rsidRPr="00BB757A">
        <w:rPr>
          <w:rFonts w:ascii="標楷體" w:hAnsi="標楷體" w:hint="eastAsia"/>
          <w:szCs w:val="28"/>
        </w:rPr>
        <w:t>：</w:t>
      </w:r>
    </w:p>
    <w:p w14:paraId="48525A93" w14:textId="77777777" w:rsidR="00CE0A7C" w:rsidRPr="00BB757A" w:rsidRDefault="00CE0A7C" w:rsidP="00386520">
      <w:pPr>
        <w:pStyle w:val="c1"/>
        <w:ind w:leftChars="431" w:left="1594"/>
      </w:pPr>
      <w:r w:rsidRPr="00BB757A">
        <w:rPr>
          <w:rFonts w:hint="eastAsia"/>
        </w:rPr>
        <w:t>（一）</w:t>
      </w:r>
      <w:r w:rsidR="00B641D9" w:rsidRPr="00BB757A">
        <w:rPr>
          <w:rFonts w:hint="eastAsia"/>
        </w:rPr>
        <w:t>系統</w:t>
      </w:r>
      <w:r w:rsidRPr="00BB757A">
        <w:rPr>
          <w:rFonts w:hint="eastAsia"/>
        </w:rPr>
        <w:t>可用率</w:t>
      </w:r>
    </w:p>
    <w:p w14:paraId="1A6984B5" w14:textId="4543C432" w:rsidR="00CE0A7C" w:rsidRPr="00BB757A" w:rsidRDefault="00F50993" w:rsidP="00386520">
      <w:pPr>
        <w:pStyle w:val="cc"/>
        <w:ind w:leftChars="740" w:left="2364" w:hangingChars="210" w:hanging="588"/>
      </w:pPr>
      <w:r w:rsidRPr="00BB757A">
        <w:rPr>
          <w:rFonts w:hint="eastAsia"/>
        </w:rPr>
        <w:t>１、</w:t>
      </w:r>
      <w:r w:rsidR="00E64EDC" w:rsidRPr="00BB757A">
        <w:rPr>
          <w:rFonts w:hint="eastAsia"/>
        </w:rPr>
        <w:t>當系統無法正常作</w:t>
      </w:r>
      <w:r w:rsidR="00B567F6" w:rsidRPr="00BB757A">
        <w:rPr>
          <w:rFonts w:hint="eastAsia"/>
        </w:rPr>
        <w:t>業</w:t>
      </w:r>
      <w:r w:rsidR="00CE0A7C" w:rsidRPr="00BB757A">
        <w:rPr>
          <w:rFonts w:hint="eastAsia"/>
        </w:rPr>
        <w:t>時，廠商應於接獲</w:t>
      </w:r>
      <w:r w:rsidR="002D3E63" w:rsidRPr="00BB757A">
        <w:rPr>
          <w:rFonts w:hint="eastAsia"/>
        </w:rPr>
        <w:t>本會</w:t>
      </w:r>
      <w:r w:rsidR="00CE0A7C" w:rsidRPr="00BB757A">
        <w:rPr>
          <w:rFonts w:hint="eastAsia"/>
        </w:rPr>
        <w:t>電話、傳真</w:t>
      </w:r>
      <w:r w:rsidR="00CA3999" w:rsidRPr="00BB757A">
        <w:rPr>
          <w:rFonts w:hint="eastAsia"/>
        </w:rPr>
        <w:t>、電子郵件</w:t>
      </w:r>
      <w:r w:rsidR="00CE0A7C" w:rsidRPr="00BB757A">
        <w:rPr>
          <w:rFonts w:hint="eastAsia"/>
        </w:rPr>
        <w:t>或書面</w:t>
      </w:r>
      <w:r w:rsidR="00CA3999" w:rsidRPr="00BB757A">
        <w:rPr>
          <w:rFonts w:hint="eastAsia"/>
        </w:rPr>
        <w:t>等</w:t>
      </w:r>
      <w:r w:rsidR="00CE0A7C" w:rsidRPr="00BB757A">
        <w:rPr>
          <w:rFonts w:hint="eastAsia"/>
        </w:rPr>
        <w:t>通知後，4小時內至</w:t>
      </w:r>
      <w:r w:rsidR="002D3E63" w:rsidRPr="00BB757A">
        <w:rPr>
          <w:rFonts w:hint="eastAsia"/>
        </w:rPr>
        <w:t>本會</w:t>
      </w:r>
      <w:r w:rsidR="00CE0A7C" w:rsidRPr="00BB757A">
        <w:rPr>
          <w:rFonts w:hint="eastAsia"/>
        </w:rPr>
        <w:t>指定地點或至現場進行處理，</w:t>
      </w:r>
      <w:r w:rsidR="001E3032" w:rsidRPr="00BB757A">
        <w:rPr>
          <w:rFonts w:hint="eastAsia"/>
        </w:rPr>
        <w:t>原則</w:t>
      </w:r>
      <w:r w:rsidR="006B7564" w:rsidRPr="00BB757A">
        <w:rPr>
          <w:rFonts w:hint="eastAsia"/>
        </w:rPr>
        <w:t>自通知時起</w:t>
      </w:r>
      <w:r w:rsidR="00CE0A7C" w:rsidRPr="00BB757A">
        <w:rPr>
          <w:rFonts w:hint="eastAsia"/>
        </w:rPr>
        <w:t>8小時內，將該</w:t>
      </w:r>
      <w:r w:rsidR="001E3032" w:rsidRPr="00BB757A">
        <w:rPr>
          <w:rFonts w:hint="eastAsia"/>
        </w:rPr>
        <w:t>系統</w:t>
      </w:r>
      <w:r w:rsidR="00041EC0" w:rsidRPr="00BB757A">
        <w:rPr>
          <w:rFonts w:hint="eastAsia"/>
        </w:rPr>
        <w:t>回復</w:t>
      </w:r>
      <w:r w:rsidR="00CE0A7C" w:rsidRPr="00BB757A">
        <w:rPr>
          <w:rFonts w:hint="eastAsia"/>
        </w:rPr>
        <w:t>正常運作</w:t>
      </w:r>
      <w:r w:rsidR="001E3032" w:rsidRPr="00BB757A">
        <w:rPr>
          <w:rFonts w:hint="eastAsia"/>
        </w:rPr>
        <w:t>，至遲不得逾次日上午8時</w:t>
      </w:r>
      <w:r w:rsidR="006B7564" w:rsidRPr="00BB757A">
        <w:rPr>
          <w:rFonts w:hint="eastAsia"/>
        </w:rPr>
        <w:t>(</w:t>
      </w:r>
      <w:r w:rsidR="000F6399" w:rsidRPr="00BB757A">
        <w:rPr>
          <w:rFonts w:hint="eastAsia"/>
        </w:rPr>
        <w:t>離島</w:t>
      </w:r>
      <w:r w:rsidR="006B7564" w:rsidRPr="00BB757A">
        <w:rPr>
          <w:rFonts w:hint="eastAsia"/>
        </w:rPr>
        <w:t>至遲不得逾到達</w:t>
      </w:r>
      <w:r w:rsidR="000F6399" w:rsidRPr="00BB757A">
        <w:rPr>
          <w:rFonts w:hint="eastAsia"/>
        </w:rPr>
        <w:t>日之</w:t>
      </w:r>
      <w:r w:rsidR="006B7564" w:rsidRPr="00BB757A">
        <w:rPr>
          <w:rFonts w:hint="eastAsia"/>
        </w:rPr>
        <w:t>次日上午8時)</w:t>
      </w:r>
      <w:r w:rsidR="00CE0A7C" w:rsidRPr="00BB757A">
        <w:rPr>
          <w:rFonts w:hint="eastAsia"/>
        </w:rPr>
        <w:t>。</w:t>
      </w:r>
    </w:p>
    <w:p w14:paraId="5D14DC48" w14:textId="3773A0E2" w:rsidR="00CE0A7C" w:rsidRPr="00BB757A" w:rsidRDefault="00F50993" w:rsidP="00386520">
      <w:pPr>
        <w:pStyle w:val="cc"/>
        <w:ind w:leftChars="740" w:left="2364" w:hangingChars="210" w:hanging="588"/>
      </w:pPr>
      <w:r w:rsidRPr="00BB757A">
        <w:rPr>
          <w:rFonts w:hint="eastAsia"/>
        </w:rPr>
        <w:t>２、</w:t>
      </w:r>
      <w:r w:rsidR="00CE0A7C" w:rsidRPr="00BB757A">
        <w:rPr>
          <w:rFonts w:hint="eastAsia"/>
        </w:rPr>
        <w:t>為保障本案</w:t>
      </w:r>
      <w:r w:rsidR="00B641D9" w:rsidRPr="00BB757A">
        <w:rPr>
          <w:rFonts w:hint="eastAsia"/>
        </w:rPr>
        <w:t>系統</w:t>
      </w:r>
      <w:r w:rsidR="00CE0A7C" w:rsidRPr="00BB757A">
        <w:rPr>
          <w:rFonts w:hint="eastAsia"/>
        </w:rPr>
        <w:t>可用率，廠商在</w:t>
      </w:r>
      <w:r w:rsidR="00782112">
        <w:rPr>
          <w:rFonts w:hint="eastAsia"/>
        </w:rPr>
        <w:t>服務期間</w:t>
      </w:r>
      <w:r w:rsidR="00CE0A7C" w:rsidRPr="00BB757A">
        <w:rPr>
          <w:rFonts w:hint="eastAsia"/>
        </w:rPr>
        <w:t>其全年作業持續性之水準必須滿足本節所列之需求。</w:t>
      </w:r>
    </w:p>
    <w:p w14:paraId="0453AFC5" w14:textId="77777777" w:rsidR="00CE0A7C" w:rsidRPr="00BB757A" w:rsidRDefault="00CE0A7C" w:rsidP="00386520">
      <w:pPr>
        <w:pStyle w:val="c1"/>
        <w:ind w:leftChars="431" w:left="1594"/>
      </w:pPr>
      <w:r w:rsidRPr="00BB757A">
        <w:rPr>
          <w:rFonts w:hint="eastAsia"/>
        </w:rPr>
        <w:t>（二）效</w:t>
      </w:r>
      <w:r w:rsidR="00473226" w:rsidRPr="00BB757A">
        <w:rPr>
          <w:rFonts w:hint="eastAsia"/>
        </w:rPr>
        <w:t>能</w:t>
      </w:r>
      <w:r w:rsidRPr="00BB757A">
        <w:rPr>
          <w:rFonts w:hint="eastAsia"/>
        </w:rPr>
        <w:t>規範</w:t>
      </w:r>
    </w:p>
    <w:p w14:paraId="198AC47A" w14:textId="77777777" w:rsidR="00CE0A7C" w:rsidRPr="00BB757A" w:rsidRDefault="00CE0A7C" w:rsidP="00386520">
      <w:pPr>
        <w:pStyle w:val="a40"/>
        <w:ind w:leftChars="770" w:left="1848"/>
      </w:pPr>
      <w:r w:rsidRPr="00BB757A">
        <w:rPr>
          <w:rFonts w:hint="eastAsia"/>
        </w:rPr>
        <w:t>本節所列各種需求標準，乃用以評估系統整體品質與績效，廠商所建置系統必須符合或優於本規範需求。包含：</w:t>
      </w:r>
    </w:p>
    <w:p w14:paraId="7BA040BA" w14:textId="77777777" w:rsidR="00CE0A7C" w:rsidRPr="00BB757A" w:rsidRDefault="00CE0A7C" w:rsidP="00386520">
      <w:pPr>
        <w:pStyle w:val="c4"/>
        <w:ind w:leftChars="770" w:left="2495" w:hangingChars="231" w:hanging="647"/>
      </w:pPr>
      <w:r w:rsidRPr="00BB757A">
        <w:rPr>
          <w:rFonts w:hint="eastAsia"/>
        </w:rPr>
        <w:t>作業績效：規範績效評估之系統環境、項目、條件及要求標準。</w:t>
      </w:r>
    </w:p>
    <w:p w14:paraId="4DE0198E" w14:textId="77777777" w:rsidR="00CE0A7C" w:rsidRPr="00BB757A" w:rsidRDefault="00CE0A7C" w:rsidP="00386520">
      <w:pPr>
        <w:pStyle w:val="c4"/>
        <w:ind w:leftChars="770" w:left="2495" w:hangingChars="231" w:hanging="647"/>
      </w:pPr>
      <w:r w:rsidRPr="00BB757A">
        <w:rPr>
          <w:rFonts w:hint="eastAsia"/>
        </w:rPr>
        <w:t>作業回復：規範主機作業故障、異常時之系統備援及回復能力。</w:t>
      </w:r>
    </w:p>
    <w:p w14:paraId="29412B56" w14:textId="77777777" w:rsidR="00CE0A7C" w:rsidRPr="00BB757A" w:rsidRDefault="00CE0A7C" w:rsidP="00386520">
      <w:pPr>
        <w:pStyle w:val="c4"/>
        <w:ind w:leftChars="770" w:left="4063" w:hangingChars="791" w:hanging="2215"/>
      </w:pPr>
      <w:r w:rsidRPr="00BB757A">
        <w:rPr>
          <w:rFonts w:hint="eastAsia"/>
        </w:rPr>
        <w:t>系統效</w:t>
      </w:r>
      <w:r w:rsidR="00473226" w:rsidRPr="00BB757A">
        <w:rPr>
          <w:rFonts w:hint="eastAsia"/>
        </w:rPr>
        <w:t>能</w:t>
      </w:r>
      <w:r w:rsidRPr="00BB757A">
        <w:rPr>
          <w:rFonts w:hint="eastAsia"/>
        </w:rPr>
        <w:t>之調整：規範廠商對於保障本案線上作業反應時間之責任義務。</w:t>
      </w:r>
    </w:p>
    <w:p w14:paraId="44285869" w14:textId="77777777" w:rsidR="00CE0A7C" w:rsidRPr="00BB757A" w:rsidRDefault="00CE0A7C" w:rsidP="00386520">
      <w:pPr>
        <w:pStyle w:val="c3"/>
        <w:ind w:leftChars="770" w:left="2380" w:hangingChars="190" w:hanging="532"/>
      </w:pPr>
      <w:r w:rsidRPr="00BB757A">
        <w:rPr>
          <w:rFonts w:hint="eastAsia"/>
        </w:rPr>
        <w:t>１、作業績效</w:t>
      </w:r>
    </w:p>
    <w:p w14:paraId="5AD489A3" w14:textId="14D60990" w:rsidR="00DA4688" w:rsidRPr="00BB757A" w:rsidRDefault="00CE0A7C" w:rsidP="00386520">
      <w:pPr>
        <w:pStyle w:val="a222"/>
        <w:ind w:leftChars="991" w:left="2378" w:firstLineChars="10" w:firstLine="28"/>
      </w:pPr>
      <w:r w:rsidRPr="00BB757A">
        <w:rPr>
          <w:rFonts w:hint="eastAsia"/>
        </w:rPr>
        <w:t>本項作業績效於本案之系統上線後分次檢驗，預計第一次效率規範檢驗於試辦單位建置完成後執行，第二次效率規範檢驗於</w:t>
      </w:r>
      <w:r w:rsidR="00782112">
        <w:rPr>
          <w:rFonts w:hint="eastAsia"/>
        </w:rPr>
        <w:t>服務</w:t>
      </w:r>
      <w:r w:rsidRPr="00BB757A">
        <w:rPr>
          <w:rFonts w:hint="eastAsia"/>
        </w:rPr>
        <w:t>期</w:t>
      </w:r>
      <w:r w:rsidR="00473226" w:rsidRPr="00BB757A">
        <w:rPr>
          <w:rFonts w:hint="eastAsia"/>
        </w:rPr>
        <w:t>第三季</w:t>
      </w:r>
      <w:r w:rsidRPr="00BB757A">
        <w:rPr>
          <w:rFonts w:hint="eastAsia"/>
        </w:rPr>
        <w:t>執行</w:t>
      </w:r>
      <w:r w:rsidR="00473226" w:rsidRPr="00BB757A">
        <w:rPr>
          <w:rFonts w:hint="eastAsia"/>
        </w:rPr>
        <w:t>，若結果不符下列要求者，應於提出報告後15日內完成調整修正，但有特殊狀況經</w:t>
      </w:r>
      <w:r w:rsidR="002D3E63" w:rsidRPr="00BB757A">
        <w:rPr>
          <w:rFonts w:hint="eastAsia"/>
        </w:rPr>
        <w:t>本會</w:t>
      </w:r>
      <w:r w:rsidR="00473226" w:rsidRPr="00BB757A">
        <w:rPr>
          <w:rFonts w:hint="eastAsia"/>
        </w:rPr>
        <w:t>同意者不在此限</w:t>
      </w:r>
      <w:r w:rsidRPr="00BB757A">
        <w:rPr>
          <w:rFonts w:hint="eastAsia"/>
        </w:rPr>
        <w:t>。</w:t>
      </w:r>
    </w:p>
    <w:p w14:paraId="26B115B9" w14:textId="77777777" w:rsidR="00A90760" w:rsidRPr="00BB757A" w:rsidRDefault="00CE0A7C" w:rsidP="00386520">
      <w:pPr>
        <w:pStyle w:val="c4"/>
        <w:ind w:leftChars="991" w:left="2378" w:firstLineChars="10" w:firstLine="28"/>
      </w:pPr>
      <w:r w:rsidRPr="00BB757A">
        <w:rPr>
          <w:rFonts w:hint="eastAsia"/>
        </w:rPr>
        <w:t>績效評估之系統環境</w:t>
      </w:r>
      <w:r w:rsidRPr="00BB757A">
        <w:t xml:space="preserve"> </w:t>
      </w:r>
    </w:p>
    <w:p w14:paraId="42AAB5C3" w14:textId="383E4DCE" w:rsidR="00CE0A7C" w:rsidRPr="00BB757A" w:rsidRDefault="00CE0A7C" w:rsidP="00852E67">
      <w:pPr>
        <w:pStyle w:val="c4"/>
        <w:ind w:leftChars="991" w:left="2378" w:firstLineChars="10" w:firstLine="28"/>
      </w:pPr>
      <w:r w:rsidRPr="00BB757A">
        <w:rPr>
          <w:rFonts w:hint="eastAsia"/>
        </w:rPr>
        <w:t>系統績效評估之系統環境以實際運</w:t>
      </w:r>
      <w:r w:rsidR="00473226" w:rsidRPr="00BB757A">
        <w:rPr>
          <w:rFonts w:hint="eastAsia"/>
        </w:rPr>
        <w:t>作</w:t>
      </w:r>
      <w:r w:rsidRPr="00BB757A">
        <w:rPr>
          <w:rFonts w:hint="eastAsia"/>
        </w:rPr>
        <w:t>環境評核且下列要求</w:t>
      </w:r>
      <w:r w:rsidR="00E42A33" w:rsidRPr="00BB757A">
        <w:rPr>
          <w:rFonts w:hint="eastAsia"/>
        </w:rPr>
        <w:t>需符合本案規格書規定</w:t>
      </w:r>
      <w:r w:rsidRPr="00BB757A">
        <w:rPr>
          <w:rFonts w:hint="eastAsia"/>
        </w:rPr>
        <w:t>：</w:t>
      </w:r>
    </w:p>
    <w:p w14:paraId="2A0BD22F" w14:textId="77777777" w:rsidR="00CE0A7C" w:rsidRPr="00BB757A" w:rsidRDefault="009777D5" w:rsidP="00386520">
      <w:pPr>
        <w:pStyle w:val="a50"/>
        <w:ind w:leftChars="991" w:left="2378" w:firstLineChars="10" w:firstLine="28"/>
      </w:pPr>
      <w:r w:rsidRPr="00BB757A">
        <w:rPr>
          <w:rFonts w:hint="eastAsia"/>
        </w:rPr>
        <w:t>Ａ、</w:t>
      </w:r>
      <w:r w:rsidR="00CE0A7C" w:rsidRPr="00BB757A">
        <w:rPr>
          <w:rFonts w:hint="eastAsia"/>
        </w:rPr>
        <w:t>系統配置。</w:t>
      </w:r>
    </w:p>
    <w:p w14:paraId="228B0E79" w14:textId="77777777" w:rsidR="00CE0A7C" w:rsidRPr="00BB757A" w:rsidRDefault="009777D5" w:rsidP="00386520">
      <w:pPr>
        <w:pStyle w:val="a50"/>
        <w:ind w:leftChars="991" w:left="2378" w:firstLineChars="10" w:firstLine="28"/>
      </w:pPr>
      <w:r w:rsidRPr="00BB757A">
        <w:rPr>
          <w:rFonts w:hint="eastAsia"/>
        </w:rPr>
        <w:t>Ｂ、</w:t>
      </w:r>
      <w:r w:rsidR="00CE0A7C" w:rsidRPr="00BB757A">
        <w:rPr>
          <w:rFonts w:hint="eastAsia"/>
        </w:rPr>
        <w:t>資料庫管理系統。</w:t>
      </w:r>
    </w:p>
    <w:p w14:paraId="4BB6F0AD" w14:textId="77777777" w:rsidR="00CE0A7C" w:rsidRPr="00BB757A" w:rsidRDefault="009777D5" w:rsidP="00386520">
      <w:pPr>
        <w:pStyle w:val="a50"/>
        <w:ind w:leftChars="991" w:left="2378" w:firstLineChars="10" w:firstLine="28"/>
      </w:pPr>
      <w:r w:rsidRPr="00BB757A">
        <w:rPr>
          <w:rFonts w:hint="eastAsia"/>
        </w:rPr>
        <w:t>Ｃ、</w:t>
      </w:r>
      <w:r w:rsidR="00CE0A7C" w:rsidRPr="00BB757A">
        <w:rPr>
          <w:rFonts w:hint="eastAsia"/>
        </w:rPr>
        <w:t>應用系統。</w:t>
      </w:r>
    </w:p>
    <w:p w14:paraId="2415A2B4" w14:textId="77777777" w:rsidR="00852E67" w:rsidRPr="00BB757A" w:rsidRDefault="00852E67" w:rsidP="00386520">
      <w:pPr>
        <w:pStyle w:val="c3"/>
        <w:ind w:leftChars="770" w:left="1848"/>
      </w:pPr>
    </w:p>
    <w:p w14:paraId="443C09F1" w14:textId="67FB05AD" w:rsidR="00CE0A7C" w:rsidRPr="00BB757A" w:rsidRDefault="00A90760" w:rsidP="00386520">
      <w:pPr>
        <w:pStyle w:val="c3"/>
        <w:ind w:leftChars="770" w:left="1848"/>
      </w:pPr>
      <w:r w:rsidRPr="00BB757A">
        <w:rPr>
          <w:rFonts w:hint="eastAsia"/>
        </w:rPr>
        <w:t>２</w:t>
      </w:r>
      <w:r w:rsidR="00CE0A7C" w:rsidRPr="00BB757A">
        <w:rPr>
          <w:rFonts w:hint="eastAsia"/>
        </w:rPr>
        <w:t>、系統效</w:t>
      </w:r>
      <w:r w:rsidR="00174236" w:rsidRPr="00BB757A">
        <w:rPr>
          <w:rFonts w:hint="eastAsia"/>
        </w:rPr>
        <w:t>能</w:t>
      </w:r>
      <w:r w:rsidR="00CE0A7C" w:rsidRPr="00BB757A">
        <w:rPr>
          <w:rFonts w:hint="eastAsia"/>
        </w:rPr>
        <w:t>之調整</w:t>
      </w:r>
    </w:p>
    <w:p w14:paraId="4E564E5F" w14:textId="3E04339F" w:rsidR="00CE0A7C" w:rsidRPr="00BB757A" w:rsidRDefault="00CE0A7C" w:rsidP="00386520">
      <w:pPr>
        <w:pStyle w:val="a222"/>
        <w:ind w:leftChars="997" w:left="2393"/>
      </w:pPr>
      <w:r w:rsidRPr="00BB757A">
        <w:rPr>
          <w:rFonts w:hint="eastAsia"/>
        </w:rPr>
        <w:t>本案廠商應在</w:t>
      </w:r>
      <w:r w:rsidR="00032154" w:rsidRPr="00BB757A">
        <w:rPr>
          <w:rFonts w:hint="eastAsia"/>
        </w:rPr>
        <w:t>原預估</w:t>
      </w:r>
      <w:r w:rsidR="00613991" w:rsidRPr="00BB757A">
        <w:rPr>
          <w:rFonts w:hint="eastAsia"/>
        </w:rPr>
        <w:t>處理之資料量未</w:t>
      </w:r>
      <w:r w:rsidRPr="00BB757A">
        <w:rPr>
          <w:rFonts w:hint="eastAsia"/>
        </w:rPr>
        <w:t>增加前提下</w:t>
      </w:r>
      <w:r w:rsidR="000F6F56" w:rsidRPr="00BB757A">
        <w:rPr>
          <w:rFonts w:hint="eastAsia"/>
        </w:rPr>
        <w:t>，</w:t>
      </w:r>
      <w:r w:rsidRPr="00BB757A">
        <w:rPr>
          <w:rFonts w:hint="eastAsia"/>
        </w:rPr>
        <w:t>自本案之</w:t>
      </w:r>
      <w:r w:rsidRPr="00BB757A">
        <w:rPr>
          <w:rFonts w:hint="eastAsia"/>
        </w:rPr>
        <w:lastRenderedPageBreak/>
        <w:t>系統上線及測試驗收合格起一年內</w:t>
      </w:r>
      <w:r w:rsidR="000F6F56" w:rsidRPr="00BB757A">
        <w:rPr>
          <w:rFonts w:hint="eastAsia"/>
        </w:rPr>
        <w:t>，</w:t>
      </w:r>
      <w:r w:rsidRPr="00BB757A">
        <w:rPr>
          <w:rFonts w:hint="eastAsia"/>
        </w:rPr>
        <w:t>如線上</w:t>
      </w:r>
      <w:r w:rsidR="00440198" w:rsidRPr="00BB757A">
        <w:rPr>
          <w:rFonts w:hint="eastAsia"/>
        </w:rPr>
        <w:t>回</w:t>
      </w:r>
      <w:r w:rsidRPr="00BB757A">
        <w:rPr>
          <w:rFonts w:hint="eastAsia"/>
        </w:rPr>
        <w:t>應時間</w:t>
      </w:r>
      <w:r w:rsidR="000F6F56" w:rsidRPr="00BB757A">
        <w:rPr>
          <w:rFonts w:hint="eastAsia"/>
        </w:rPr>
        <w:t>超過</w:t>
      </w:r>
      <w:r w:rsidRPr="00BB757A">
        <w:rPr>
          <w:rFonts w:hint="eastAsia"/>
        </w:rPr>
        <w:t>本規範要求</w:t>
      </w:r>
      <w:r w:rsidR="006E6B09">
        <w:rPr>
          <w:rFonts w:hint="eastAsia"/>
        </w:rPr>
        <w:t>5</w:t>
      </w:r>
      <w:r w:rsidR="00852E67" w:rsidRPr="00BB757A">
        <w:rPr>
          <w:rFonts w:hint="eastAsia"/>
        </w:rPr>
        <w:t>秒</w:t>
      </w:r>
      <w:r w:rsidRPr="00BB757A">
        <w:rPr>
          <w:rFonts w:hint="eastAsia"/>
        </w:rPr>
        <w:t>時，廠商應負責於一個月內</w:t>
      </w:r>
      <w:r w:rsidR="00174236" w:rsidRPr="00BB757A">
        <w:rPr>
          <w:rFonts w:hint="eastAsia"/>
        </w:rPr>
        <w:t>完成</w:t>
      </w:r>
      <w:r w:rsidRPr="00BB757A">
        <w:rPr>
          <w:rFonts w:hint="eastAsia"/>
        </w:rPr>
        <w:t>調整；如</w:t>
      </w:r>
      <w:r w:rsidR="00613991" w:rsidRPr="00BB757A">
        <w:rPr>
          <w:rFonts w:hint="eastAsia"/>
        </w:rPr>
        <w:t>因處理之資料量</w:t>
      </w:r>
      <w:r w:rsidRPr="00BB757A">
        <w:rPr>
          <w:rFonts w:hint="eastAsia"/>
        </w:rPr>
        <w:t>增加，則依增加部</w:t>
      </w:r>
      <w:r w:rsidR="00321E35" w:rsidRPr="00BB757A">
        <w:rPr>
          <w:rFonts w:hint="eastAsia"/>
        </w:rPr>
        <w:t>分</w:t>
      </w:r>
      <w:r w:rsidRPr="00BB757A">
        <w:rPr>
          <w:rFonts w:hint="eastAsia"/>
        </w:rPr>
        <w:t>佔原</w:t>
      </w:r>
      <w:r w:rsidR="006B7564" w:rsidRPr="00BB757A">
        <w:rPr>
          <w:rFonts w:hint="eastAsia"/>
        </w:rPr>
        <w:t>預</w:t>
      </w:r>
      <w:r w:rsidR="00032154" w:rsidRPr="00BB757A">
        <w:rPr>
          <w:rFonts w:hint="eastAsia"/>
        </w:rPr>
        <w:t>估</w:t>
      </w:r>
      <w:r w:rsidR="00613991" w:rsidRPr="00BB757A">
        <w:rPr>
          <w:rFonts w:hint="eastAsia"/>
        </w:rPr>
        <w:t>資料量</w:t>
      </w:r>
      <w:r w:rsidRPr="00BB757A">
        <w:rPr>
          <w:rFonts w:hint="eastAsia"/>
        </w:rPr>
        <w:t>百分比之</w:t>
      </w:r>
      <w:r w:rsidR="00440198" w:rsidRPr="00BB757A">
        <w:rPr>
          <w:rFonts w:hint="eastAsia"/>
        </w:rPr>
        <w:t>四分之一</w:t>
      </w:r>
      <w:r w:rsidRPr="00BB757A">
        <w:rPr>
          <w:rFonts w:hint="eastAsia"/>
        </w:rPr>
        <w:t>比例適度延長線上</w:t>
      </w:r>
      <w:r w:rsidR="00440198" w:rsidRPr="00BB757A">
        <w:rPr>
          <w:rFonts w:hint="eastAsia"/>
        </w:rPr>
        <w:t>回</w:t>
      </w:r>
      <w:r w:rsidRPr="00BB757A">
        <w:rPr>
          <w:rFonts w:hint="eastAsia"/>
        </w:rPr>
        <w:t>應時間。</w:t>
      </w:r>
    </w:p>
    <w:p w14:paraId="60097AF6" w14:textId="77777777" w:rsidR="00CE0A7C" w:rsidRPr="00BB757A" w:rsidRDefault="00CE0A7C" w:rsidP="00386520">
      <w:pPr>
        <w:pStyle w:val="a222"/>
        <w:ind w:leftChars="997" w:left="2393"/>
      </w:pPr>
      <w:r w:rsidRPr="00BB757A">
        <w:rPr>
          <w:rFonts w:hint="eastAsia"/>
        </w:rPr>
        <w:t>例：原</w:t>
      </w:r>
      <w:r w:rsidR="003006D8" w:rsidRPr="00BB757A">
        <w:rPr>
          <w:rFonts w:hint="eastAsia"/>
        </w:rPr>
        <w:t>預估</w:t>
      </w:r>
      <w:r w:rsidR="00613991" w:rsidRPr="00BB757A">
        <w:rPr>
          <w:rFonts w:hint="eastAsia"/>
        </w:rPr>
        <w:t>資料量為</w:t>
      </w:r>
      <w:r w:rsidRPr="00BB757A">
        <w:rPr>
          <w:rFonts w:hint="eastAsia"/>
        </w:rPr>
        <w:t>1000</w:t>
      </w:r>
      <w:r w:rsidRPr="00BB757A">
        <w:t>GB</w:t>
      </w:r>
      <w:r w:rsidRPr="00BB757A">
        <w:rPr>
          <w:rFonts w:hint="eastAsia"/>
        </w:rPr>
        <w:t>，第二年增加500</w:t>
      </w:r>
      <w:r w:rsidRPr="00BB757A">
        <w:t>GB</w:t>
      </w:r>
      <w:r w:rsidRPr="00BB757A">
        <w:rPr>
          <w:rFonts w:hint="eastAsia"/>
        </w:rPr>
        <w:t>，合計共1500</w:t>
      </w:r>
      <w:r w:rsidRPr="00BB757A">
        <w:t>GB</w:t>
      </w:r>
      <w:r w:rsidRPr="00BB757A">
        <w:rPr>
          <w:rFonts w:hint="eastAsia"/>
        </w:rPr>
        <w:t>，其增加比例為500/1000</w:t>
      </w:r>
      <w:r w:rsidR="00C37AAD" w:rsidRPr="00BB757A">
        <w:rPr>
          <w:rFonts w:hint="eastAsia"/>
        </w:rPr>
        <w:t>×</w:t>
      </w:r>
      <w:r w:rsidRPr="00BB757A">
        <w:rPr>
          <w:rFonts w:hint="eastAsia"/>
        </w:rPr>
        <w:t>100%=50%，50</w:t>
      </w:r>
      <w:r w:rsidR="001A6F53" w:rsidRPr="00BB757A">
        <w:rPr>
          <w:rFonts w:hint="eastAsia"/>
        </w:rPr>
        <w:t>%×</w:t>
      </w:r>
      <w:r w:rsidRPr="00BB757A">
        <w:rPr>
          <w:rFonts w:hint="eastAsia"/>
        </w:rPr>
        <w:t>0.</w:t>
      </w:r>
      <w:r w:rsidR="00440198" w:rsidRPr="00BB757A">
        <w:rPr>
          <w:rFonts w:hint="eastAsia"/>
        </w:rPr>
        <w:t>2</w:t>
      </w:r>
      <w:r w:rsidRPr="00BB757A">
        <w:rPr>
          <w:rFonts w:hint="eastAsia"/>
        </w:rPr>
        <w:t>5=</w:t>
      </w:r>
      <w:r w:rsidR="00440198" w:rsidRPr="00BB757A">
        <w:rPr>
          <w:rFonts w:hint="eastAsia"/>
        </w:rPr>
        <w:t>12.</w:t>
      </w:r>
      <w:r w:rsidRPr="00BB757A">
        <w:rPr>
          <w:rFonts w:hint="eastAsia"/>
        </w:rPr>
        <w:t>5% 則自第二年起線上</w:t>
      </w:r>
      <w:r w:rsidR="00440198" w:rsidRPr="00BB757A">
        <w:rPr>
          <w:rFonts w:hint="eastAsia"/>
        </w:rPr>
        <w:t>回應</w:t>
      </w:r>
      <w:r w:rsidRPr="00BB757A">
        <w:rPr>
          <w:rFonts w:hint="eastAsia"/>
        </w:rPr>
        <w:t>時間應可延長為原訂標準之1</w:t>
      </w:r>
      <w:r w:rsidR="00440198" w:rsidRPr="00BB757A">
        <w:rPr>
          <w:rFonts w:hint="eastAsia"/>
        </w:rPr>
        <w:t>1</w:t>
      </w:r>
      <w:r w:rsidRPr="00BB757A">
        <w:rPr>
          <w:rFonts w:hint="eastAsia"/>
        </w:rPr>
        <w:t>2</w:t>
      </w:r>
      <w:r w:rsidR="00440198" w:rsidRPr="00BB757A">
        <w:rPr>
          <w:rFonts w:hint="eastAsia"/>
        </w:rPr>
        <w:t>.</w:t>
      </w:r>
      <w:r w:rsidRPr="00BB757A">
        <w:rPr>
          <w:rFonts w:hint="eastAsia"/>
        </w:rPr>
        <w:t>5%。</w:t>
      </w:r>
    </w:p>
    <w:p w14:paraId="66BF1126" w14:textId="77777777" w:rsidR="00CE0A7C" w:rsidRPr="00BB757A" w:rsidRDefault="00CE0A7C" w:rsidP="00386520">
      <w:pPr>
        <w:pStyle w:val="c1"/>
        <w:ind w:leftChars="431" w:left="1594"/>
      </w:pPr>
      <w:r w:rsidRPr="00BB757A">
        <w:rPr>
          <w:rFonts w:hint="eastAsia"/>
        </w:rPr>
        <w:t>（三）不中斷服務</w:t>
      </w:r>
    </w:p>
    <w:p w14:paraId="4B01BA38" w14:textId="77777777" w:rsidR="00CE0A7C" w:rsidRPr="00BB757A" w:rsidRDefault="00CE0A7C" w:rsidP="00386520">
      <w:pPr>
        <w:pStyle w:val="c3"/>
        <w:ind w:leftChars="764" w:left="1834" w:firstLine="24"/>
      </w:pPr>
      <w:r w:rsidRPr="00BB757A">
        <w:rPr>
          <w:rFonts w:hint="eastAsia"/>
        </w:rPr>
        <w:t>為避免本系統服務中斷，</w:t>
      </w:r>
      <w:r w:rsidR="00A57962" w:rsidRPr="00BB757A">
        <w:rPr>
          <w:rFonts w:hint="eastAsia"/>
        </w:rPr>
        <w:t>廠商</w:t>
      </w:r>
      <w:r w:rsidRPr="00BB757A">
        <w:rPr>
          <w:rFonts w:hint="eastAsia"/>
        </w:rPr>
        <w:t>應依</w:t>
      </w:r>
      <w:r w:rsidR="00C73C78" w:rsidRPr="00BB757A">
        <w:rPr>
          <w:rFonts w:hint="eastAsia"/>
        </w:rPr>
        <w:t>系統</w:t>
      </w:r>
      <w:r w:rsidR="00AA4D0B" w:rsidRPr="00BB757A">
        <w:rPr>
          <w:rFonts w:hint="eastAsia"/>
        </w:rPr>
        <w:t>災害回復</w:t>
      </w:r>
      <w:r w:rsidR="00C73C78" w:rsidRPr="00BB757A">
        <w:rPr>
          <w:rFonts w:hint="eastAsia"/>
        </w:rPr>
        <w:t>作業</w:t>
      </w:r>
      <w:r w:rsidR="00AA4D0B" w:rsidRPr="00BB757A">
        <w:rPr>
          <w:rFonts w:hint="eastAsia"/>
        </w:rPr>
        <w:t>手冊所定</w:t>
      </w:r>
      <w:r w:rsidRPr="00BB757A">
        <w:rPr>
          <w:rFonts w:hint="eastAsia"/>
        </w:rPr>
        <w:t>步驟執行</w:t>
      </w:r>
      <w:r w:rsidR="00FB3F86" w:rsidRPr="00BB757A">
        <w:rPr>
          <w:rFonts w:hint="eastAsia"/>
        </w:rPr>
        <w:t>系統</w:t>
      </w:r>
      <w:r w:rsidRPr="00BB757A">
        <w:rPr>
          <w:rFonts w:hint="eastAsia"/>
        </w:rPr>
        <w:t>復原</w:t>
      </w:r>
      <w:r w:rsidR="00CE5EEF" w:rsidRPr="00BB757A">
        <w:rPr>
          <w:rFonts w:hint="eastAsia"/>
        </w:rPr>
        <w:t>測試</w:t>
      </w:r>
      <w:r w:rsidR="00FB3F86" w:rsidRPr="00BB757A">
        <w:rPr>
          <w:rFonts w:hint="eastAsia"/>
        </w:rPr>
        <w:t>作業</w:t>
      </w:r>
      <w:r w:rsidRPr="00BB757A">
        <w:rPr>
          <w:rFonts w:hint="eastAsia"/>
        </w:rPr>
        <w:t>。前開測試結果應經</w:t>
      </w:r>
      <w:r w:rsidR="002D3E63" w:rsidRPr="00BB757A">
        <w:rPr>
          <w:rFonts w:hint="eastAsia"/>
        </w:rPr>
        <w:t>本會</w:t>
      </w:r>
      <w:r w:rsidRPr="00BB757A">
        <w:rPr>
          <w:rFonts w:hint="eastAsia"/>
        </w:rPr>
        <w:t>認可。</w:t>
      </w:r>
    </w:p>
    <w:p w14:paraId="1C51C0E6" w14:textId="77777777" w:rsidR="00CE0A7C" w:rsidRPr="00BB757A" w:rsidRDefault="00CE0A7C" w:rsidP="00386520">
      <w:pPr>
        <w:pStyle w:val="c1"/>
        <w:ind w:leftChars="431" w:left="1894" w:hangingChars="307" w:hanging="860"/>
      </w:pPr>
      <w:r w:rsidRPr="00BB757A">
        <w:rPr>
          <w:rFonts w:hint="eastAsia"/>
        </w:rPr>
        <w:t>（四）本案期滿</w:t>
      </w:r>
      <w:r w:rsidR="00B47362" w:rsidRPr="00BB757A">
        <w:rPr>
          <w:rFonts w:hint="eastAsia"/>
        </w:rPr>
        <w:t>、解除</w:t>
      </w:r>
      <w:r w:rsidRPr="00BB757A">
        <w:rPr>
          <w:rFonts w:hint="eastAsia"/>
        </w:rPr>
        <w:t>或終止</w:t>
      </w:r>
      <w:r w:rsidR="00B47362" w:rsidRPr="00BB757A">
        <w:rPr>
          <w:rFonts w:hint="eastAsia"/>
        </w:rPr>
        <w:t>前</w:t>
      </w:r>
      <w:r w:rsidRPr="00BB757A">
        <w:rPr>
          <w:rFonts w:hint="eastAsia"/>
        </w:rPr>
        <w:t>後之效力</w:t>
      </w:r>
      <w:r w:rsidR="009332DA" w:rsidRPr="00BB757A">
        <w:rPr>
          <w:rFonts w:hint="eastAsia"/>
        </w:rPr>
        <w:t>，依下列規定辦理，惟若契約期滿後接續承商為本案廠商者，本項可免執行。</w:t>
      </w:r>
    </w:p>
    <w:p w14:paraId="07620722" w14:textId="77777777" w:rsidR="00CE0A7C" w:rsidRPr="00BB757A" w:rsidRDefault="00CE0A7C" w:rsidP="00386520">
      <w:pPr>
        <w:pStyle w:val="c3"/>
        <w:ind w:leftChars="762" w:left="2393" w:hanging="564"/>
      </w:pPr>
      <w:r w:rsidRPr="00BB757A">
        <w:rPr>
          <w:rFonts w:hint="eastAsia"/>
        </w:rPr>
        <w:t>１、</w:t>
      </w:r>
      <w:r w:rsidR="00A57962" w:rsidRPr="00BB757A">
        <w:rPr>
          <w:rFonts w:hint="eastAsia"/>
        </w:rPr>
        <w:t>廠商</w:t>
      </w:r>
      <w:r w:rsidRPr="00BB757A">
        <w:rPr>
          <w:rFonts w:hint="eastAsia"/>
        </w:rPr>
        <w:t>應於本案</w:t>
      </w:r>
      <w:r w:rsidR="00B47362" w:rsidRPr="00BB757A">
        <w:rPr>
          <w:rFonts w:hint="eastAsia"/>
        </w:rPr>
        <w:t>契約</w:t>
      </w:r>
      <w:r w:rsidRPr="00BB757A">
        <w:rPr>
          <w:rFonts w:hint="eastAsia"/>
        </w:rPr>
        <w:t>期滿</w:t>
      </w:r>
      <w:r w:rsidR="00B47362" w:rsidRPr="00BB757A">
        <w:rPr>
          <w:rFonts w:hint="eastAsia"/>
        </w:rPr>
        <w:t>、解除</w:t>
      </w:r>
      <w:r w:rsidRPr="00BB757A">
        <w:rPr>
          <w:rFonts w:hint="eastAsia"/>
        </w:rPr>
        <w:t>或終止</w:t>
      </w:r>
      <w:r w:rsidR="00B47362" w:rsidRPr="00BB757A">
        <w:rPr>
          <w:rFonts w:hint="eastAsia"/>
        </w:rPr>
        <w:t>契約</w:t>
      </w:r>
      <w:r w:rsidRPr="00BB757A">
        <w:rPr>
          <w:rFonts w:hint="eastAsia"/>
        </w:rPr>
        <w:t>前及其後，提供</w:t>
      </w:r>
      <w:r w:rsidR="002D3E63" w:rsidRPr="00BB757A">
        <w:rPr>
          <w:rFonts w:hint="eastAsia"/>
        </w:rPr>
        <w:t>本會</w:t>
      </w:r>
      <w:r w:rsidRPr="00BB757A">
        <w:rPr>
          <w:rFonts w:hint="eastAsia"/>
        </w:rPr>
        <w:t>及</w:t>
      </w:r>
      <w:r w:rsidR="002D3E63" w:rsidRPr="00BB757A">
        <w:rPr>
          <w:rFonts w:hint="eastAsia"/>
        </w:rPr>
        <w:t>本會</w:t>
      </w:r>
      <w:r w:rsidRPr="00BB757A">
        <w:rPr>
          <w:rFonts w:hint="eastAsia"/>
        </w:rPr>
        <w:t>擬另行委託承接本案之第三人（以下稱「新承商」）下列協助，以完全移轉本案之服務予</w:t>
      </w:r>
      <w:r w:rsidR="002D3E63" w:rsidRPr="00BB757A">
        <w:rPr>
          <w:rFonts w:hint="eastAsia"/>
        </w:rPr>
        <w:t>本會</w:t>
      </w:r>
      <w:r w:rsidRPr="00BB757A">
        <w:rPr>
          <w:rFonts w:hint="eastAsia"/>
        </w:rPr>
        <w:t>及新承商執行。</w:t>
      </w:r>
    </w:p>
    <w:p w14:paraId="56B85314" w14:textId="77777777" w:rsidR="00CE0A7C" w:rsidRPr="00BB757A" w:rsidRDefault="00CE0A7C" w:rsidP="00386520">
      <w:pPr>
        <w:pStyle w:val="c4"/>
        <w:ind w:leftChars="927" w:left="3065"/>
      </w:pPr>
      <w:r w:rsidRPr="00BB757A">
        <w:rPr>
          <w:rFonts w:hint="eastAsia"/>
        </w:rPr>
        <w:t>（1）移轉前之服務及相關事項：</w:t>
      </w:r>
    </w:p>
    <w:p w14:paraId="78581B27" w14:textId="77777777" w:rsidR="00CE0A7C" w:rsidRPr="00BB757A" w:rsidRDefault="00CE0A7C" w:rsidP="00386520">
      <w:pPr>
        <w:pStyle w:val="a50"/>
        <w:ind w:leftChars="1183" w:left="3401" w:hanging="562"/>
        <w:textDirection w:val="lrTbV"/>
      </w:pPr>
      <w:r w:rsidRPr="00BB757A">
        <w:rPr>
          <w:rFonts w:hint="eastAsia"/>
        </w:rPr>
        <w:t>Ａ、停止所有非關鍵性軟體之更改。</w:t>
      </w:r>
    </w:p>
    <w:p w14:paraId="67168ECB" w14:textId="77777777" w:rsidR="00CE0A7C" w:rsidRPr="00BB757A" w:rsidRDefault="00CE0A7C" w:rsidP="00386520">
      <w:pPr>
        <w:pStyle w:val="a50"/>
        <w:ind w:leftChars="1183" w:left="3401" w:hanging="562"/>
        <w:textDirection w:val="lrTbV"/>
      </w:pPr>
      <w:r w:rsidRPr="00BB757A">
        <w:rPr>
          <w:rFonts w:hint="eastAsia"/>
        </w:rPr>
        <w:t>Ｂ、將移交期間內</w:t>
      </w:r>
      <w:r w:rsidR="00A57962" w:rsidRPr="00BB757A">
        <w:rPr>
          <w:rFonts w:hint="eastAsia"/>
        </w:rPr>
        <w:t>廠商</w:t>
      </w:r>
      <w:r w:rsidRPr="00BB757A">
        <w:rPr>
          <w:rFonts w:hint="eastAsia"/>
        </w:rPr>
        <w:t>應遵守之程序通知</w:t>
      </w:r>
      <w:r w:rsidR="002D3E63" w:rsidRPr="00BB757A">
        <w:rPr>
          <w:rFonts w:hint="eastAsia"/>
        </w:rPr>
        <w:t>本會</w:t>
      </w:r>
      <w:r w:rsidRPr="00BB757A">
        <w:rPr>
          <w:rFonts w:hint="eastAsia"/>
        </w:rPr>
        <w:t>或新承商。</w:t>
      </w:r>
    </w:p>
    <w:p w14:paraId="6770E3AD" w14:textId="77777777" w:rsidR="00CE0A7C" w:rsidRPr="00BB757A" w:rsidRDefault="00CE0A7C" w:rsidP="00386520">
      <w:pPr>
        <w:pStyle w:val="a50"/>
        <w:ind w:leftChars="1183" w:left="3401" w:hanging="562"/>
        <w:textDirection w:val="lrTbV"/>
      </w:pPr>
      <w:r w:rsidRPr="00BB757A">
        <w:rPr>
          <w:rFonts w:hint="eastAsia"/>
        </w:rPr>
        <w:t>Ｃ、製作移交清冊，並與</w:t>
      </w:r>
      <w:r w:rsidR="002D3E63" w:rsidRPr="00BB757A">
        <w:rPr>
          <w:rFonts w:hint="eastAsia"/>
        </w:rPr>
        <w:t>本會</w:t>
      </w:r>
      <w:r w:rsidRPr="00BB757A">
        <w:rPr>
          <w:rFonts w:hint="eastAsia"/>
        </w:rPr>
        <w:t>及新承商共同清點所有文件、資料及程式。</w:t>
      </w:r>
    </w:p>
    <w:p w14:paraId="70DB4D32" w14:textId="7CFB77C1" w:rsidR="00CE0A7C" w:rsidRPr="00BB757A" w:rsidRDefault="00CE0A7C" w:rsidP="00386520">
      <w:pPr>
        <w:pStyle w:val="a50"/>
        <w:ind w:leftChars="1183" w:left="3401" w:hanging="562"/>
        <w:textDirection w:val="lrTbV"/>
      </w:pPr>
      <w:r w:rsidRPr="00BB757A">
        <w:rPr>
          <w:rFonts w:hint="eastAsia"/>
        </w:rPr>
        <w:t>Ｄ、以</w:t>
      </w:r>
      <w:r w:rsidR="002D3E63" w:rsidRPr="00BB757A">
        <w:rPr>
          <w:rFonts w:hint="eastAsia"/>
        </w:rPr>
        <w:t>本會</w:t>
      </w:r>
      <w:r w:rsidRPr="00BB757A">
        <w:rPr>
          <w:rFonts w:hint="eastAsia"/>
        </w:rPr>
        <w:t>要求之格式，</w:t>
      </w:r>
      <w:r w:rsidR="00B47362" w:rsidRPr="00BB757A">
        <w:rPr>
          <w:rFonts w:hint="eastAsia"/>
        </w:rPr>
        <w:t>提供</w:t>
      </w:r>
      <w:r w:rsidR="006E6B09">
        <w:rPr>
          <w:rFonts w:hint="eastAsia"/>
        </w:rPr>
        <w:t>文件電子檔、資料電子檔</w:t>
      </w:r>
      <w:r w:rsidRPr="00BB757A">
        <w:rPr>
          <w:rFonts w:hint="eastAsia"/>
        </w:rPr>
        <w:t>及</w:t>
      </w:r>
      <w:r w:rsidR="00B47362" w:rsidRPr="00BB757A">
        <w:rPr>
          <w:rFonts w:hint="eastAsia"/>
        </w:rPr>
        <w:t>其</w:t>
      </w:r>
      <w:r w:rsidRPr="00BB757A">
        <w:rPr>
          <w:rFonts w:hint="eastAsia"/>
        </w:rPr>
        <w:t>清單。</w:t>
      </w:r>
    </w:p>
    <w:p w14:paraId="282D5FD7" w14:textId="77777777" w:rsidR="00CE0A7C" w:rsidRPr="00BB757A" w:rsidRDefault="00CE0A7C" w:rsidP="00386520">
      <w:pPr>
        <w:pStyle w:val="c4"/>
        <w:ind w:leftChars="927" w:left="3065"/>
      </w:pPr>
      <w:r w:rsidRPr="00BB757A">
        <w:rPr>
          <w:rFonts w:hint="eastAsia"/>
        </w:rPr>
        <w:t>（2）移轉期間：</w:t>
      </w:r>
    </w:p>
    <w:p w14:paraId="6FC28B80" w14:textId="77777777" w:rsidR="00CE0A7C" w:rsidRPr="00BB757A" w:rsidRDefault="00CE0A7C" w:rsidP="00386520">
      <w:pPr>
        <w:pStyle w:val="a50"/>
        <w:ind w:leftChars="1224" w:left="3500" w:hanging="562"/>
        <w:textDirection w:val="lrTbV"/>
      </w:pPr>
      <w:r w:rsidRPr="00BB757A">
        <w:rPr>
          <w:rFonts w:hint="eastAsia"/>
        </w:rPr>
        <w:t>Ａ、將現行資料庫</w:t>
      </w:r>
      <w:r w:rsidR="00B47362" w:rsidRPr="00BB757A">
        <w:rPr>
          <w:rFonts w:hint="eastAsia"/>
        </w:rPr>
        <w:t>設計綱要（包含</w:t>
      </w:r>
      <w:r w:rsidR="00A9617C" w:rsidRPr="00BB757A">
        <w:rPr>
          <w:rFonts w:hint="eastAsia"/>
        </w:rPr>
        <w:t>但不限於：資料庫定義、資料表定義、欄位定義、檢視表定義、資料庫字典、主鍵、外鍵、索引鍵、約束條件、資料表關聯、預存程序、使用者函數、全文檢索定義等及其</w:t>
      </w:r>
      <w:r w:rsidR="00B47362" w:rsidRPr="00BB757A">
        <w:rPr>
          <w:rFonts w:hint="eastAsia"/>
        </w:rPr>
        <w:t>說明）</w:t>
      </w:r>
      <w:r w:rsidR="007758DB" w:rsidRPr="00BB757A">
        <w:rPr>
          <w:rFonts w:hint="eastAsia"/>
        </w:rPr>
        <w:t>電子檔</w:t>
      </w:r>
      <w:r w:rsidR="007758DB" w:rsidRPr="00BB757A" w:rsidDel="007758DB">
        <w:rPr>
          <w:rFonts w:hint="eastAsia"/>
        </w:rPr>
        <w:t xml:space="preserve"> </w:t>
      </w:r>
      <w:r w:rsidRPr="00BB757A">
        <w:rPr>
          <w:rFonts w:hint="eastAsia"/>
        </w:rPr>
        <w:t>(附目錄)移交</w:t>
      </w:r>
      <w:r w:rsidR="002D3E63" w:rsidRPr="00BB757A">
        <w:rPr>
          <w:rFonts w:hint="eastAsia"/>
        </w:rPr>
        <w:t>本會</w:t>
      </w:r>
      <w:r w:rsidRPr="00BB757A">
        <w:rPr>
          <w:rFonts w:hint="eastAsia"/>
        </w:rPr>
        <w:t>及新承商。</w:t>
      </w:r>
    </w:p>
    <w:p w14:paraId="156EA9E2" w14:textId="637FB8EB" w:rsidR="00CE0A7C" w:rsidRPr="00B72668" w:rsidRDefault="00CE0A7C" w:rsidP="00386520">
      <w:pPr>
        <w:pStyle w:val="a50"/>
        <w:ind w:leftChars="1224" w:left="3500" w:hanging="562"/>
        <w:textDirection w:val="lrTbV"/>
      </w:pPr>
      <w:r w:rsidRPr="00BB757A">
        <w:rPr>
          <w:rFonts w:hint="eastAsia"/>
        </w:rPr>
        <w:t>Ｂ、</w:t>
      </w:r>
      <w:r w:rsidR="00B72668">
        <w:rPr>
          <w:rFonts w:hint="eastAsia"/>
        </w:rPr>
        <w:t>協助以各種檔案格式產出所有原始資料</w:t>
      </w:r>
      <w:r w:rsidRPr="00BB757A">
        <w:rPr>
          <w:rFonts w:hint="eastAsia"/>
        </w:rPr>
        <w:t>。</w:t>
      </w:r>
    </w:p>
    <w:p w14:paraId="51780AA8" w14:textId="77777777" w:rsidR="00CE0A7C" w:rsidRPr="00BB757A" w:rsidRDefault="00CE0A7C" w:rsidP="00386520">
      <w:pPr>
        <w:pStyle w:val="a50"/>
        <w:ind w:leftChars="1224" w:left="3500" w:hanging="562"/>
        <w:textDirection w:val="lrTbV"/>
      </w:pPr>
      <w:r w:rsidRPr="00BB757A">
        <w:rPr>
          <w:rFonts w:hint="eastAsia"/>
        </w:rPr>
        <w:t>Ｃ、協助各項基本服務之移交，並教導</w:t>
      </w:r>
      <w:r w:rsidR="002D3E63" w:rsidRPr="00BB757A">
        <w:rPr>
          <w:rFonts w:hint="eastAsia"/>
        </w:rPr>
        <w:t>本會</w:t>
      </w:r>
      <w:r w:rsidRPr="00BB757A">
        <w:rPr>
          <w:rFonts w:hint="eastAsia"/>
        </w:rPr>
        <w:t>及新承商各項基本服務執行之相關資訊。</w:t>
      </w:r>
    </w:p>
    <w:p w14:paraId="053DBAC8" w14:textId="77777777" w:rsidR="00CE0A7C" w:rsidRPr="00BB757A" w:rsidRDefault="00CE0A7C" w:rsidP="00386520">
      <w:pPr>
        <w:pStyle w:val="a50"/>
        <w:ind w:leftChars="1224" w:left="3500" w:hanging="562"/>
        <w:textDirection w:val="lrTbV"/>
      </w:pPr>
      <w:r w:rsidRPr="00BB757A">
        <w:rPr>
          <w:rFonts w:hint="eastAsia"/>
        </w:rPr>
        <w:lastRenderedPageBreak/>
        <w:t>Ｄ、協助執行平行操作至雙方議定之時間止。</w:t>
      </w:r>
    </w:p>
    <w:p w14:paraId="2C3345C7" w14:textId="77777777" w:rsidR="00CE0A7C" w:rsidRPr="00BB757A" w:rsidRDefault="00CE0A7C" w:rsidP="00386520">
      <w:pPr>
        <w:pStyle w:val="c4"/>
        <w:ind w:leftChars="927" w:left="3065"/>
      </w:pPr>
      <w:r w:rsidRPr="00BB757A">
        <w:rPr>
          <w:rFonts w:hint="eastAsia"/>
        </w:rPr>
        <w:t>（3）移轉後之服務：</w:t>
      </w:r>
    </w:p>
    <w:p w14:paraId="545BA06A" w14:textId="7EF5B7D5" w:rsidR="00374AA1" w:rsidRPr="00BB757A" w:rsidRDefault="00CE0A7C" w:rsidP="00386520">
      <w:pPr>
        <w:pStyle w:val="a50"/>
        <w:ind w:leftChars="1213" w:left="2911" w:firstLine="15"/>
        <w:textDirection w:val="lrTbV"/>
      </w:pPr>
      <w:r w:rsidRPr="00BB757A">
        <w:rPr>
          <w:rFonts w:hint="eastAsia"/>
        </w:rPr>
        <w:t>於</w:t>
      </w:r>
      <w:r w:rsidR="00B47362" w:rsidRPr="00BB757A">
        <w:rPr>
          <w:rFonts w:hint="eastAsia"/>
        </w:rPr>
        <w:t>契約期滿、解除或終止後</w:t>
      </w:r>
      <w:r w:rsidR="00B72668">
        <w:rPr>
          <w:rFonts w:hint="eastAsia"/>
        </w:rPr>
        <w:t>1</w:t>
      </w:r>
      <w:r w:rsidRPr="00BB757A">
        <w:rPr>
          <w:rFonts w:hint="eastAsia"/>
        </w:rPr>
        <w:t>個月內</w:t>
      </w:r>
      <w:r w:rsidR="003C2A39" w:rsidRPr="00BB757A">
        <w:rPr>
          <w:rFonts w:hint="eastAsia"/>
        </w:rPr>
        <w:t>，若接續之承商非本案廠商，廠商</w:t>
      </w:r>
      <w:r w:rsidRPr="00BB757A">
        <w:rPr>
          <w:rFonts w:hint="eastAsia"/>
        </w:rPr>
        <w:t>有義務回答</w:t>
      </w:r>
      <w:r w:rsidR="002D3E63" w:rsidRPr="00BB757A">
        <w:rPr>
          <w:rFonts w:hint="eastAsia"/>
        </w:rPr>
        <w:t>本會</w:t>
      </w:r>
      <w:r w:rsidRPr="00BB757A">
        <w:rPr>
          <w:rFonts w:hint="eastAsia"/>
        </w:rPr>
        <w:t>或新承商本案服務有關之疑</w:t>
      </w:r>
    </w:p>
    <w:p w14:paraId="5A25F6F2" w14:textId="77777777" w:rsidR="00CE0A7C" w:rsidRPr="00BB757A" w:rsidRDefault="00CE0A7C" w:rsidP="00386520">
      <w:pPr>
        <w:pStyle w:val="a50"/>
        <w:ind w:leftChars="1213" w:left="2911" w:firstLine="15"/>
        <w:textDirection w:val="lrTbV"/>
      </w:pPr>
      <w:r w:rsidRPr="00BB757A">
        <w:rPr>
          <w:rFonts w:hint="eastAsia"/>
        </w:rPr>
        <w:t>問。</w:t>
      </w:r>
    </w:p>
    <w:p w14:paraId="7D7F8617" w14:textId="77777777" w:rsidR="000301AC" w:rsidRPr="00BB757A" w:rsidRDefault="00CE0A7C" w:rsidP="00386520">
      <w:pPr>
        <w:pStyle w:val="c3"/>
        <w:ind w:leftChars="724" w:left="2409" w:hanging="671"/>
      </w:pPr>
      <w:r w:rsidRPr="00BB757A">
        <w:rPr>
          <w:rFonts w:hint="eastAsia"/>
        </w:rPr>
        <w:t>２、</w:t>
      </w:r>
      <w:r w:rsidR="00A57962" w:rsidRPr="00BB757A">
        <w:rPr>
          <w:rFonts w:hint="eastAsia"/>
        </w:rPr>
        <w:t>廠商</w:t>
      </w:r>
      <w:r w:rsidRPr="00BB757A">
        <w:rPr>
          <w:rFonts w:hint="eastAsia"/>
        </w:rPr>
        <w:t>應於接獲</w:t>
      </w:r>
      <w:r w:rsidR="002D3E63" w:rsidRPr="00BB757A">
        <w:rPr>
          <w:rFonts w:hint="eastAsia"/>
        </w:rPr>
        <w:t>本會</w:t>
      </w:r>
      <w:r w:rsidRPr="00BB757A">
        <w:rPr>
          <w:rFonts w:hint="eastAsia"/>
        </w:rPr>
        <w:t>通知後，依</w:t>
      </w:r>
      <w:r w:rsidR="002D3E63" w:rsidRPr="00BB757A">
        <w:rPr>
          <w:rFonts w:hint="eastAsia"/>
        </w:rPr>
        <w:t>本會</w:t>
      </w:r>
      <w:r w:rsidRPr="00BB757A">
        <w:rPr>
          <w:rFonts w:hint="eastAsia"/>
        </w:rPr>
        <w:t>指示提供協助移轉服務。</w:t>
      </w:r>
    </w:p>
    <w:p w14:paraId="20481AF1" w14:textId="77777777" w:rsidR="00CE0A7C" w:rsidRPr="00BB757A" w:rsidRDefault="0065676E" w:rsidP="00386520">
      <w:pPr>
        <w:pStyle w:val="c3"/>
        <w:ind w:leftChars="724" w:left="2286" w:hanging="548"/>
      </w:pPr>
      <w:r w:rsidRPr="00BB757A">
        <w:rPr>
          <w:rFonts w:hint="eastAsia"/>
        </w:rPr>
        <w:t>３</w:t>
      </w:r>
      <w:r w:rsidR="007749CC" w:rsidRPr="00BB757A">
        <w:rPr>
          <w:rFonts w:hint="eastAsia"/>
        </w:rPr>
        <w:t>、</w:t>
      </w:r>
      <w:r w:rsidR="00E32B0F" w:rsidRPr="00BB757A">
        <w:rPr>
          <w:rFonts w:hint="eastAsia"/>
        </w:rPr>
        <w:t>於契約期滿、解除或終止後6個月內，廠商應返還以前持有屬於</w:t>
      </w:r>
      <w:r w:rsidR="002D3E63" w:rsidRPr="00BB757A">
        <w:rPr>
          <w:rFonts w:hint="eastAsia"/>
        </w:rPr>
        <w:t>本會</w:t>
      </w:r>
      <w:r w:rsidR="00E32B0F" w:rsidRPr="00BB757A">
        <w:rPr>
          <w:rFonts w:hint="eastAsia"/>
        </w:rPr>
        <w:t>所有之資料，並由廠商簽署「資料返還、銷毀及刪除切結書」（附件9-</w:t>
      </w:r>
      <w:r w:rsidR="00096F72" w:rsidRPr="00BB757A">
        <w:rPr>
          <w:rFonts w:hint="eastAsia"/>
        </w:rPr>
        <w:t>10</w:t>
      </w:r>
      <w:r w:rsidR="00E32B0F" w:rsidRPr="00BB757A">
        <w:rPr>
          <w:rFonts w:hint="eastAsia"/>
        </w:rPr>
        <w:t>)，提交予</w:t>
      </w:r>
      <w:r w:rsidR="002D3E63" w:rsidRPr="00BB757A">
        <w:rPr>
          <w:rFonts w:hint="eastAsia"/>
        </w:rPr>
        <w:t>本會</w:t>
      </w:r>
      <w:r w:rsidR="00E32B0F" w:rsidRPr="00BB757A">
        <w:rPr>
          <w:rFonts w:hint="eastAsia"/>
        </w:rPr>
        <w:t>，切結已確實履行所有屬於</w:t>
      </w:r>
      <w:r w:rsidR="002D3E63" w:rsidRPr="00BB757A">
        <w:rPr>
          <w:rFonts w:hint="eastAsia"/>
        </w:rPr>
        <w:t>本會</w:t>
      </w:r>
      <w:r w:rsidR="00E32B0F" w:rsidRPr="00BB757A">
        <w:rPr>
          <w:rFonts w:hint="eastAsia"/>
        </w:rPr>
        <w:t>資料之返還、銷毀及刪除，並留存前揭資料返還、銷毀或刪除之紀錄（含方法、時間、地點、證明方式等）供</w:t>
      </w:r>
      <w:r w:rsidR="002D3E63" w:rsidRPr="00BB757A">
        <w:rPr>
          <w:rFonts w:hint="eastAsia"/>
        </w:rPr>
        <w:t>本會</w:t>
      </w:r>
      <w:r w:rsidR="00E32B0F" w:rsidRPr="00BB757A">
        <w:rPr>
          <w:rFonts w:hint="eastAsia"/>
        </w:rPr>
        <w:t>查驗。</w:t>
      </w:r>
    </w:p>
    <w:p w14:paraId="093E4953" w14:textId="3FC623C2" w:rsidR="00CE0A7C" w:rsidRPr="00BB757A" w:rsidRDefault="00CE0A7C" w:rsidP="00374AA1">
      <w:pPr>
        <w:pStyle w:val="a21"/>
        <w:ind w:leftChars="0" w:left="0"/>
        <w:rPr>
          <w:color w:val="auto"/>
        </w:rPr>
      </w:pPr>
      <w:bookmarkStart w:id="50" w:name="_Toc507741942"/>
      <w:r w:rsidRPr="00BB757A">
        <w:rPr>
          <w:rFonts w:hint="eastAsia"/>
          <w:color w:val="auto"/>
        </w:rPr>
        <w:t>3.5.</w:t>
      </w:r>
      <w:r w:rsidR="00C63A19" w:rsidRPr="00BB757A">
        <w:rPr>
          <w:color w:val="auto"/>
        </w:rPr>
        <w:t>8</w:t>
      </w:r>
      <w:r w:rsidRPr="00BB757A">
        <w:rPr>
          <w:rFonts w:hint="eastAsia"/>
          <w:color w:val="auto"/>
        </w:rPr>
        <w:t>專案管理之要求及罰則</w:t>
      </w:r>
      <w:bookmarkEnd w:id="50"/>
    </w:p>
    <w:p w14:paraId="358FAA5A" w14:textId="74D82956" w:rsidR="00CE0A7C" w:rsidRPr="00BB757A" w:rsidRDefault="00CE0A7C" w:rsidP="00386520">
      <w:pPr>
        <w:pStyle w:val="a41"/>
        <w:ind w:leftChars="245" w:left="1428" w:hangingChars="300" w:hanging="840"/>
      </w:pPr>
      <w:r w:rsidRPr="00BB757A">
        <w:rPr>
          <w:rFonts w:hint="eastAsia"/>
        </w:rPr>
        <w:t>（一）</w:t>
      </w:r>
      <w:r w:rsidR="002D3E63" w:rsidRPr="00BB757A">
        <w:rPr>
          <w:rFonts w:hint="eastAsia"/>
        </w:rPr>
        <w:t>本會</w:t>
      </w:r>
      <w:r w:rsidRPr="00BB757A">
        <w:rPr>
          <w:rFonts w:hint="eastAsia"/>
        </w:rPr>
        <w:t>得</w:t>
      </w:r>
      <w:r w:rsidRPr="00BB757A">
        <w:t>依以下之要求及罰則規定，</w:t>
      </w:r>
      <w:r w:rsidRPr="00BB757A">
        <w:rPr>
          <w:rFonts w:hint="eastAsia"/>
        </w:rPr>
        <w:t>對廠商</w:t>
      </w:r>
      <w:r w:rsidRPr="00BB757A">
        <w:t>履約標的</w:t>
      </w:r>
      <w:r w:rsidRPr="00BB757A">
        <w:rPr>
          <w:rFonts w:hint="eastAsia"/>
        </w:rPr>
        <w:t>及工作表現予以考核評量，扣點數</w:t>
      </w:r>
      <w:r w:rsidR="006366D3" w:rsidRPr="00BB757A">
        <w:rPr>
          <w:rFonts w:hint="eastAsia"/>
        </w:rPr>
        <w:t>累計</w:t>
      </w:r>
      <w:r w:rsidRPr="00BB757A">
        <w:rPr>
          <w:rFonts w:hint="eastAsia"/>
        </w:rPr>
        <w:t>逾</w:t>
      </w:r>
      <w:r w:rsidR="0004504F" w:rsidRPr="00BB757A">
        <w:rPr>
          <w:rFonts w:hint="eastAsia"/>
        </w:rPr>
        <w:t>2</w:t>
      </w:r>
      <w:r w:rsidRPr="00BB757A">
        <w:rPr>
          <w:rFonts w:hint="eastAsia"/>
        </w:rPr>
        <w:t>點，每逾</w:t>
      </w:r>
      <w:r w:rsidRPr="00BB757A">
        <w:rPr>
          <w:rFonts w:hint="eastAsia"/>
        </w:rPr>
        <w:t>1</w:t>
      </w:r>
      <w:r w:rsidRPr="00BB757A">
        <w:rPr>
          <w:rFonts w:hint="eastAsia"/>
        </w:rPr>
        <w:t>點</w:t>
      </w:r>
      <w:r w:rsidR="003F0C66" w:rsidRPr="00BB757A">
        <w:rPr>
          <w:rFonts w:hint="eastAsia"/>
        </w:rPr>
        <w:t>計罰</w:t>
      </w:r>
      <w:r w:rsidR="00374AA1" w:rsidRPr="00BB757A">
        <w:rPr>
          <w:rFonts w:hint="eastAsia"/>
        </w:rPr>
        <w:t>懲罰性違約金：非</w:t>
      </w:r>
      <w:r w:rsidR="00782112">
        <w:rPr>
          <w:rFonts w:hint="eastAsia"/>
        </w:rPr>
        <w:t>服務期間</w:t>
      </w:r>
      <w:r w:rsidR="00374AA1" w:rsidRPr="00BB757A">
        <w:rPr>
          <w:rFonts w:hint="eastAsia"/>
        </w:rPr>
        <w:t>為本案標的物總價款</w:t>
      </w:r>
      <w:r w:rsidR="00374AA1" w:rsidRPr="00BB757A">
        <w:rPr>
          <w:rFonts w:hint="eastAsia"/>
        </w:rPr>
        <w:t>0.5</w:t>
      </w:r>
      <w:r w:rsidRPr="00BB757A">
        <w:rPr>
          <w:rFonts w:hint="eastAsia"/>
        </w:rPr>
        <w:t>。</w:t>
      </w:r>
    </w:p>
    <w:p w14:paraId="6387172F" w14:textId="77777777" w:rsidR="00CE0A7C" w:rsidRPr="00BB757A" w:rsidRDefault="00C342BB" w:rsidP="00386520">
      <w:pPr>
        <w:pStyle w:val="c3"/>
        <w:ind w:leftChars="600" w:left="2000" w:hangingChars="200" w:hanging="560"/>
        <w:textDirection w:val="lrTbV"/>
      </w:pPr>
      <w:r w:rsidRPr="00BB757A">
        <w:rPr>
          <w:rFonts w:hint="eastAsia"/>
        </w:rPr>
        <w:t>１</w:t>
      </w:r>
      <w:r w:rsidR="00CE0A7C" w:rsidRPr="00BB757A">
        <w:rPr>
          <w:rFonts w:hint="eastAsia"/>
        </w:rPr>
        <w:t>、</w:t>
      </w:r>
      <w:r w:rsidR="00A57962" w:rsidRPr="00BB757A">
        <w:rPr>
          <w:rFonts w:hint="eastAsia"/>
        </w:rPr>
        <w:t>廠商</w:t>
      </w:r>
      <w:r w:rsidR="00CE0A7C" w:rsidRPr="00BB757A">
        <w:rPr>
          <w:rFonts w:hint="eastAsia"/>
        </w:rPr>
        <w:t>對於本專案之</w:t>
      </w:r>
      <w:r w:rsidR="00560036" w:rsidRPr="00BB757A">
        <w:rPr>
          <w:rFonts w:hint="eastAsia"/>
        </w:rPr>
        <w:t>執行</w:t>
      </w:r>
      <w:r w:rsidR="00CE0A7C" w:rsidRPr="00BB757A">
        <w:rPr>
          <w:rFonts w:hint="eastAsia"/>
        </w:rPr>
        <w:t>應符合本案之各項需求、規定或規範（如文件內容、程式測試、諮詢服務滿意度、保固維護</w:t>
      </w:r>
      <w:r w:rsidR="00560036" w:rsidRPr="00BB757A">
        <w:rPr>
          <w:rFonts w:hint="eastAsia"/>
        </w:rPr>
        <w:t>等</w:t>
      </w:r>
      <w:r w:rsidR="00CE0A7C" w:rsidRPr="00BB757A">
        <w:rPr>
          <w:rFonts w:hint="eastAsia"/>
        </w:rPr>
        <w:t>），若經</w:t>
      </w:r>
      <w:r w:rsidR="002D3E63" w:rsidRPr="00BB757A">
        <w:rPr>
          <w:rFonts w:hint="eastAsia"/>
        </w:rPr>
        <w:t>本會</w:t>
      </w:r>
      <w:r w:rsidR="00CE0A7C" w:rsidRPr="00BB757A">
        <w:rPr>
          <w:rFonts w:hint="eastAsia"/>
        </w:rPr>
        <w:t>要求改善，而仍未於期限內改善完成，則計罰1點，若再經</w:t>
      </w:r>
      <w:r w:rsidR="002D3E63" w:rsidRPr="00BB757A">
        <w:rPr>
          <w:rFonts w:hint="eastAsia"/>
        </w:rPr>
        <w:t>本會</w:t>
      </w:r>
      <w:r w:rsidR="00CE0A7C" w:rsidRPr="00BB757A">
        <w:rPr>
          <w:rFonts w:hint="eastAsia"/>
        </w:rPr>
        <w:t>書面通知改善，</w:t>
      </w:r>
      <w:r w:rsidR="00A57962" w:rsidRPr="00BB757A">
        <w:rPr>
          <w:rFonts w:hint="eastAsia"/>
        </w:rPr>
        <w:t>廠商</w:t>
      </w:r>
      <w:r w:rsidR="00CE0A7C" w:rsidRPr="00BB757A">
        <w:rPr>
          <w:rFonts w:hint="eastAsia"/>
        </w:rPr>
        <w:t>屆期仍未改善者，計罰2點，得連續計罰</w:t>
      </w:r>
      <w:r w:rsidR="0004504F" w:rsidRPr="00BB757A">
        <w:rPr>
          <w:rFonts w:hint="eastAsia"/>
        </w:rPr>
        <w:t>。</w:t>
      </w:r>
      <w:r w:rsidR="00CC4E72" w:rsidRPr="00BB757A">
        <w:rPr>
          <w:rFonts w:hint="eastAsia"/>
        </w:rPr>
        <w:t>若再發生</w:t>
      </w:r>
      <w:r w:rsidR="0004504F" w:rsidRPr="00BB757A">
        <w:rPr>
          <w:rFonts w:hint="eastAsia"/>
        </w:rPr>
        <w:t>同一類型違約事項，除依</w:t>
      </w:r>
      <w:r w:rsidR="00BB240E" w:rsidRPr="00BB757A">
        <w:rPr>
          <w:rFonts w:hint="eastAsia"/>
        </w:rPr>
        <w:t>違約計罰基準</w:t>
      </w:r>
      <w:r w:rsidR="0004504F" w:rsidRPr="00BB757A">
        <w:rPr>
          <w:rFonts w:hint="eastAsia"/>
        </w:rPr>
        <w:t>表計罰外，另加罰2點。</w:t>
      </w:r>
      <w:r w:rsidR="00CE0A7C" w:rsidRPr="00BB757A">
        <w:rPr>
          <w:rFonts w:hint="eastAsia"/>
        </w:rPr>
        <w:t>並適用契約有關審查、查驗及測試之相關規定。</w:t>
      </w:r>
    </w:p>
    <w:p w14:paraId="509153C5" w14:textId="77777777" w:rsidR="000C12F5" w:rsidRPr="00BB757A" w:rsidRDefault="00374AA1" w:rsidP="00386520">
      <w:pPr>
        <w:pStyle w:val="c3"/>
        <w:ind w:leftChars="600" w:left="2000" w:hangingChars="200" w:hanging="560"/>
      </w:pPr>
      <w:r w:rsidRPr="00BB757A">
        <w:rPr>
          <w:rFonts w:hint="eastAsia"/>
        </w:rPr>
        <w:t>２</w:t>
      </w:r>
      <w:r w:rsidR="000C12F5" w:rsidRPr="00BB757A">
        <w:rPr>
          <w:rFonts w:hint="eastAsia"/>
        </w:rPr>
        <w:t>、廠商履約時，若其行為結果影響</w:t>
      </w:r>
      <w:r w:rsidR="002D3E63" w:rsidRPr="00BB757A">
        <w:rPr>
          <w:rFonts w:hint="eastAsia"/>
        </w:rPr>
        <w:t>本會</w:t>
      </w:r>
      <w:r w:rsidR="000C12F5" w:rsidRPr="00BB757A">
        <w:rPr>
          <w:rFonts w:hint="eastAsia"/>
        </w:rPr>
        <w:t>安全、業務停頓或</w:t>
      </w:r>
      <w:r w:rsidR="003847E2" w:rsidRPr="00BB757A">
        <w:rPr>
          <w:rFonts w:hint="eastAsia"/>
        </w:rPr>
        <w:t>造成</w:t>
      </w:r>
      <w:r w:rsidR="002D3E63" w:rsidRPr="00BB757A">
        <w:rPr>
          <w:rFonts w:hint="eastAsia"/>
        </w:rPr>
        <w:t>本會</w:t>
      </w:r>
      <w:r w:rsidR="000C12F5" w:rsidRPr="00BB757A">
        <w:rPr>
          <w:rFonts w:hint="eastAsia"/>
        </w:rPr>
        <w:t>形象受損</w:t>
      </w:r>
      <w:r w:rsidR="003847E2" w:rsidRPr="00BB757A">
        <w:rPr>
          <w:rFonts w:hint="eastAsia"/>
        </w:rPr>
        <w:t>之事實</w:t>
      </w:r>
      <w:r w:rsidR="000C12F5" w:rsidRPr="00BB757A">
        <w:rPr>
          <w:rFonts w:hint="eastAsia"/>
        </w:rPr>
        <w:t>時，除依</w:t>
      </w:r>
      <w:r w:rsidR="00B42D1F" w:rsidRPr="00BB757A">
        <w:rPr>
          <w:rFonts w:hint="eastAsia"/>
        </w:rPr>
        <w:t>違約計罰基準</w:t>
      </w:r>
      <w:r w:rsidR="000C12F5" w:rsidRPr="00BB757A">
        <w:rPr>
          <w:rFonts w:hint="eastAsia"/>
        </w:rPr>
        <w:t>表規定辦理外，每次另計罰總價款5%之懲罰性違約金。</w:t>
      </w:r>
    </w:p>
    <w:p w14:paraId="72478368" w14:textId="77777777" w:rsidR="000C12F5" w:rsidRPr="00BB757A" w:rsidRDefault="00374AA1" w:rsidP="00386520">
      <w:pPr>
        <w:pStyle w:val="c3"/>
        <w:ind w:leftChars="600" w:left="2000" w:hangingChars="200" w:hanging="560"/>
      </w:pPr>
      <w:r w:rsidRPr="00BB757A">
        <w:rPr>
          <w:rFonts w:hint="eastAsia"/>
        </w:rPr>
        <w:t>３</w:t>
      </w:r>
      <w:r w:rsidR="000C12F5" w:rsidRPr="00BB757A">
        <w:rPr>
          <w:rFonts w:hint="eastAsia"/>
        </w:rPr>
        <w:t>、同一評估項目具有二種（含）以上之評斷方式者，如廠商同時違反二種（含）以上之評斷基準時，其計罰方式係採罰則較重者。</w:t>
      </w:r>
    </w:p>
    <w:p w14:paraId="3C891AA0" w14:textId="77777777" w:rsidR="00CE0A7C" w:rsidRPr="00BB757A" w:rsidRDefault="00374AA1" w:rsidP="00386520">
      <w:pPr>
        <w:pStyle w:val="c1"/>
        <w:ind w:leftChars="600" w:left="2000"/>
        <w:rPr>
          <w:szCs w:val="20"/>
        </w:rPr>
      </w:pPr>
      <w:r w:rsidRPr="00BB757A">
        <w:rPr>
          <w:rFonts w:hint="eastAsia"/>
        </w:rPr>
        <w:t>４</w:t>
      </w:r>
      <w:r w:rsidR="00CE0A7C" w:rsidRPr="00BB757A">
        <w:rPr>
          <w:rFonts w:hint="eastAsia"/>
        </w:rPr>
        <w:t>、違約計罰基準</w:t>
      </w:r>
      <w:r w:rsidR="00560036" w:rsidRPr="00BB757A">
        <w:rPr>
          <w:rFonts w:hint="eastAsia"/>
        </w:rPr>
        <w:t>表：</w:t>
      </w:r>
      <w:r w:rsidR="000E0EA0" w:rsidRPr="00BB757A">
        <w:rPr>
          <w:rFonts w:hint="eastAsia"/>
        </w:rPr>
        <w:t>本表</w:t>
      </w:r>
      <w:r w:rsidR="00CE0A7C" w:rsidRPr="00BB757A">
        <w:rPr>
          <w:rFonts w:hint="eastAsia"/>
          <w:szCs w:val="20"/>
        </w:rPr>
        <w:t>評斷方式之故障總時數，係由接獲</w:t>
      </w:r>
      <w:r w:rsidR="002D3E63" w:rsidRPr="00BB757A">
        <w:rPr>
          <w:rFonts w:hint="eastAsia"/>
          <w:szCs w:val="20"/>
        </w:rPr>
        <w:t>本會</w:t>
      </w:r>
      <w:r w:rsidR="00CE0A7C" w:rsidRPr="00BB757A">
        <w:rPr>
          <w:rFonts w:hint="eastAsia"/>
          <w:szCs w:val="20"/>
        </w:rPr>
        <w:t>通</w:t>
      </w:r>
      <w:r w:rsidR="00CE0A7C" w:rsidRPr="00BB757A">
        <w:rPr>
          <w:rFonts w:hint="eastAsia"/>
          <w:szCs w:val="20"/>
        </w:rPr>
        <w:lastRenderedPageBreak/>
        <w:t>知後之時間點起算。</w:t>
      </w: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
        <w:gridCol w:w="1789"/>
        <w:gridCol w:w="1867"/>
        <w:gridCol w:w="2048"/>
        <w:gridCol w:w="1714"/>
      </w:tblGrid>
      <w:tr w:rsidR="00BB757A" w:rsidRPr="00BB757A" w14:paraId="053A6D3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shd w:val="pct5" w:color="auto" w:fill="auto"/>
          </w:tcPr>
          <w:p w14:paraId="72CF510D" w14:textId="77777777" w:rsidR="00374AA1" w:rsidRPr="00BB757A" w:rsidRDefault="00374AA1" w:rsidP="00374AA1">
            <w:pPr>
              <w:pStyle w:val="c1"/>
              <w:spacing w:line="520" w:lineRule="exact"/>
              <w:ind w:leftChars="0" w:left="0" w:firstLineChars="0" w:firstLine="0"/>
              <w:rPr>
                <w:szCs w:val="28"/>
              </w:rPr>
            </w:pPr>
            <w:r w:rsidRPr="00BB757A">
              <w:rPr>
                <w:szCs w:val="28"/>
              </w:rPr>
              <w:lastRenderedPageBreak/>
              <w:t>評估項目</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16655344" w14:textId="77777777" w:rsidR="00374AA1" w:rsidRPr="00BB757A" w:rsidRDefault="00374AA1" w:rsidP="00374AA1">
            <w:pPr>
              <w:pStyle w:val="c1"/>
              <w:spacing w:line="520" w:lineRule="exact"/>
              <w:ind w:leftChars="0" w:left="0" w:firstLineChars="0" w:firstLine="0"/>
              <w:rPr>
                <w:szCs w:val="28"/>
              </w:rPr>
            </w:pPr>
            <w:r w:rsidRPr="00BB757A">
              <w:rPr>
                <w:szCs w:val="28"/>
              </w:rPr>
              <w:t>評估內容</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48380EC6" w14:textId="77777777" w:rsidR="00374AA1" w:rsidRPr="00BB757A" w:rsidRDefault="00374AA1" w:rsidP="00374AA1">
            <w:pPr>
              <w:pStyle w:val="c1"/>
              <w:spacing w:line="520" w:lineRule="exact"/>
              <w:ind w:leftChars="0" w:left="0" w:firstLineChars="0" w:firstLine="0"/>
              <w:rPr>
                <w:szCs w:val="28"/>
              </w:rPr>
            </w:pPr>
            <w:r w:rsidRPr="00BB757A">
              <w:rPr>
                <w:szCs w:val="28"/>
              </w:rPr>
              <w:t>評斷方式</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299BAF2D" w14:textId="77777777" w:rsidR="00374AA1" w:rsidRPr="00BB757A" w:rsidRDefault="00374AA1" w:rsidP="00374AA1">
            <w:pPr>
              <w:pStyle w:val="c1"/>
              <w:spacing w:line="520" w:lineRule="exact"/>
              <w:ind w:leftChars="0" w:left="0" w:firstLineChars="0" w:firstLine="0"/>
              <w:rPr>
                <w:szCs w:val="28"/>
              </w:rPr>
            </w:pPr>
            <w:r w:rsidRPr="00BB757A">
              <w:rPr>
                <w:szCs w:val="28"/>
              </w:rPr>
              <w:t>要求基準</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549C24BE" w14:textId="77777777" w:rsidR="00374AA1" w:rsidRPr="00BB757A" w:rsidRDefault="00374AA1" w:rsidP="00374AA1">
            <w:pPr>
              <w:pStyle w:val="c1"/>
              <w:spacing w:line="360" w:lineRule="exact"/>
              <w:ind w:leftChars="0" w:left="0" w:firstLineChars="0" w:firstLine="0"/>
              <w:rPr>
                <w:szCs w:val="28"/>
              </w:rPr>
            </w:pPr>
            <w:r w:rsidRPr="00BB757A">
              <w:rPr>
                <w:szCs w:val="28"/>
              </w:rPr>
              <w:t>超越基準之計罰方式</w:t>
            </w:r>
          </w:p>
        </w:tc>
      </w:tr>
      <w:tr w:rsidR="00BB757A" w:rsidRPr="00BB757A" w14:paraId="0CCF70F6"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2D7D52F7" w14:textId="77777777" w:rsidR="00374AA1" w:rsidRPr="00BB757A" w:rsidRDefault="00374AA1" w:rsidP="00374AA1">
            <w:pPr>
              <w:pStyle w:val="c1"/>
              <w:spacing w:line="520" w:lineRule="exact"/>
              <w:ind w:leftChars="0" w:left="0" w:firstLineChars="0" w:firstLine="0"/>
              <w:rPr>
                <w:szCs w:val="28"/>
              </w:rPr>
            </w:pPr>
            <w:r w:rsidRPr="00BB757A">
              <w:rPr>
                <w:szCs w:val="28"/>
              </w:rPr>
              <w:t>一、專案時程管控能力</w:t>
            </w:r>
          </w:p>
        </w:tc>
        <w:tc>
          <w:tcPr>
            <w:tcW w:w="0" w:type="auto"/>
            <w:tcBorders>
              <w:top w:val="single" w:sz="12" w:space="0" w:color="auto"/>
              <w:left w:val="single" w:sz="12" w:space="0" w:color="auto"/>
              <w:bottom w:val="single" w:sz="12" w:space="0" w:color="auto"/>
              <w:right w:val="single" w:sz="12" w:space="0" w:color="auto"/>
            </w:tcBorders>
          </w:tcPr>
          <w:p w14:paraId="3BE4A21A" w14:textId="77777777" w:rsidR="00374AA1" w:rsidRPr="00BB757A" w:rsidRDefault="00374AA1" w:rsidP="00374AA1">
            <w:pPr>
              <w:pStyle w:val="c1"/>
              <w:spacing w:line="520" w:lineRule="exact"/>
              <w:ind w:leftChars="0" w:left="0" w:firstLineChars="0" w:firstLine="0"/>
              <w:rPr>
                <w:szCs w:val="28"/>
              </w:rPr>
            </w:pPr>
            <w:r w:rsidRPr="00BB757A">
              <w:rPr>
                <w:szCs w:val="28"/>
              </w:rPr>
              <w:t>專案各階段履約期限</w:t>
            </w:r>
          </w:p>
        </w:tc>
        <w:tc>
          <w:tcPr>
            <w:tcW w:w="0" w:type="auto"/>
            <w:tcBorders>
              <w:top w:val="single" w:sz="12" w:space="0" w:color="auto"/>
              <w:left w:val="single" w:sz="12" w:space="0" w:color="auto"/>
              <w:bottom w:val="single" w:sz="12" w:space="0" w:color="auto"/>
              <w:right w:val="single" w:sz="12" w:space="0" w:color="auto"/>
            </w:tcBorders>
          </w:tcPr>
          <w:p w14:paraId="4D2B8727" w14:textId="77777777" w:rsidR="00374AA1" w:rsidRPr="00BB757A" w:rsidRDefault="00374AA1" w:rsidP="00374AA1">
            <w:pPr>
              <w:pStyle w:val="c1"/>
              <w:spacing w:line="520" w:lineRule="exact"/>
              <w:ind w:leftChars="0" w:left="0" w:firstLineChars="0" w:firstLine="0"/>
              <w:rPr>
                <w:szCs w:val="28"/>
              </w:rPr>
            </w:pPr>
            <w:r w:rsidRPr="00BB757A">
              <w:rPr>
                <w:szCs w:val="28"/>
              </w:rPr>
              <w:t>未於規定或本會通知期限內完成。</w:t>
            </w:r>
          </w:p>
        </w:tc>
        <w:tc>
          <w:tcPr>
            <w:tcW w:w="0" w:type="auto"/>
            <w:tcBorders>
              <w:top w:val="single" w:sz="12" w:space="0" w:color="auto"/>
              <w:left w:val="single" w:sz="12" w:space="0" w:color="auto"/>
              <w:bottom w:val="single" w:sz="12" w:space="0" w:color="auto"/>
              <w:right w:val="single" w:sz="12" w:space="0" w:color="auto"/>
            </w:tcBorders>
          </w:tcPr>
          <w:p w14:paraId="19ECB67E" w14:textId="77777777" w:rsidR="00374AA1" w:rsidRPr="00BB757A" w:rsidRDefault="00374AA1" w:rsidP="00374AA1">
            <w:pPr>
              <w:pStyle w:val="c1"/>
              <w:spacing w:line="520" w:lineRule="exact"/>
              <w:ind w:leftChars="0" w:left="0" w:firstLineChars="0" w:firstLine="0"/>
              <w:rPr>
                <w:szCs w:val="28"/>
              </w:rPr>
            </w:pPr>
            <w:r w:rsidRPr="00BB757A">
              <w:rPr>
                <w:szCs w:val="28"/>
              </w:rPr>
              <w:t>自期限或限期改善次日起算。</w:t>
            </w:r>
          </w:p>
        </w:tc>
        <w:tc>
          <w:tcPr>
            <w:tcW w:w="0" w:type="auto"/>
            <w:tcBorders>
              <w:top w:val="single" w:sz="12" w:space="0" w:color="auto"/>
              <w:left w:val="single" w:sz="12" w:space="0" w:color="auto"/>
              <w:bottom w:val="single" w:sz="12" w:space="0" w:color="auto"/>
              <w:right w:val="single" w:sz="12" w:space="0" w:color="auto"/>
            </w:tcBorders>
          </w:tcPr>
          <w:p w14:paraId="2921B2A7" w14:textId="74C4B34E" w:rsidR="00374AA1" w:rsidRPr="00BB757A" w:rsidRDefault="00374AA1" w:rsidP="00374AA1">
            <w:pPr>
              <w:pStyle w:val="c1"/>
              <w:spacing w:line="360" w:lineRule="exact"/>
              <w:ind w:leftChars="0" w:left="0" w:firstLineChars="0" w:firstLine="0"/>
              <w:rPr>
                <w:szCs w:val="28"/>
              </w:rPr>
            </w:pPr>
            <w:r w:rsidRPr="00BB757A">
              <w:rPr>
                <w:szCs w:val="28"/>
              </w:rPr>
              <w:t>按逾期之</w:t>
            </w:r>
            <w:r w:rsidR="009C1395" w:rsidRPr="00BB757A">
              <w:rPr>
                <w:szCs w:val="28"/>
              </w:rPr>
              <w:t>日曆天</w:t>
            </w:r>
            <w:r w:rsidRPr="00BB757A">
              <w:rPr>
                <w:szCs w:val="28"/>
              </w:rPr>
              <w:t>計算違約金，每</w:t>
            </w:r>
            <w:r w:rsidR="009C1395" w:rsidRPr="00BB757A">
              <w:rPr>
                <w:szCs w:val="28"/>
              </w:rPr>
              <w:t>日曆天</w:t>
            </w:r>
            <w:r w:rsidRPr="00BB757A">
              <w:rPr>
                <w:szCs w:val="28"/>
              </w:rPr>
              <w:t>以總價款0.5%計罰逾期違約金。</w:t>
            </w:r>
          </w:p>
        </w:tc>
      </w:tr>
      <w:tr w:rsidR="00BB757A" w:rsidRPr="00BB757A" w14:paraId="41ABF3A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AE27720" w14:textId="49E2A3A0" w:rsidR="00374AA1" w:rsidRPr="00BB757A" w:rsidRDefault="00D23BA8" w:rsidP="00374AA1">
            <w:pPr>
              <w:pStyle w:val="c1"/>
              <w:spacing w:line="520" w:lineRule="exact"/>
              <w:ind w:leftChars="0" w:left="0" w:firstLineChars="0" w:firstLine="0"/>
              <w:rPr>
                <w:szCs w:val="28"/>
              </w:rPr>
            </w:pPr>
            <w:r>
              <w:rPr>
                <w:rFonts w:hint="eastAsia"/>
                <w:szCs w:val="28"/>
              </w:rPr>
              <w:t>二</w:t>
            </w:r>
            <w:r w:rsidR="00374AA1" w:rsidRPr="00BB757A">
              <w:rPr>
                <w:szCs w:val="28"/>
              </w:rPr>
              <w:t>、系統故障排除能力</w:t>
            </w:r>
          </w:p>
        </w:tc>
        <w:tc>
          <w:tcPr>
            <w:tcW w:w="0" w:type="auto"/>
            <w:tcBorders>
              <w:top w:val="single" w:sz="12" w:space="0" w:color="auto"/>
              <w:left w:val="single" w:sz="12" w:space="0" w:color="auto"/>
              <w:bottom w:val="single" w:sz="12" w:space="0" w:color="auto"/>
              <w:right w:val="single" w:sz="12" w:space="0" w:color="auto"/>
            </w:tcBorders>
          </w:tcPr>
          <w:p w14:paraId="2D00C80A" w14:textId="77777777" w:rsidR="00374AA1" w:rsidRPr="00BB757A" w:rsidRDefault="00374AA1" w:rsidP="00374AA1">
            <w:pPr>
              <w:pStyle w:val="c1"/>
              <w:spacing w:line="520" w:lineRule="exact"/>
              <w:ind w:leftChars="0" w:left="0" w:firstLineChars="0" w:firstLine="0"/>
              <w:rPr>
                <w:szCs w:val="28"/>
              </w:rPr>
            </w:pPr>
            <w:r w:rsidRPr="00BB757A">
              <w:rPr>
                <w:szCs w:val="28"/>
              </w:rPr>
              <w:t>1、確保系統正常運作。</w:t>
            </w:r>
          </w:p>
          <w:p w14:paraId="1206F111" w14:textId="77777777" w:rsidR="00374AA1" w:rsidRPr="00BB757A" w:rsidRDefault="00374AA1" w:rsidP="00374AA1">
            <w:pPr>
              <w:pStyle w:val="c1"/>
              <w:spacing w:line="520" w:lineRule="exact"/>
              <w:ind w:leftChars="0" w:left="0" w:firstLineChars="0" w:firstLine="0"/>
              <w:rPr>
                <w:szCs w:val="28"/>
              </w:rPr>
            </w:pPr>
            <w:r w:rsidRPr="00BB757A">
              <w:rPr>
                <w:szCs w:val="28"/>
              </w:rPr>
              <w:t>2、提供軟硬體設備設定、調整、檢查、測試等服務。</w:t>
            </w:r>
          </w:p>
        </w:tc>
        <w:tc>
          <w:tcPr>
            <w:tcW w:w="0" w:type="auto"/>
            <w:tcBorders>
              <w:top w:val="single" w:sz="12" w:space="0" w:color="auto"/>
              <w:left w:val="single" w:sz="12" w:space="0" w:color="auto"/>
              <w:bottom w:val="single" w:sz="12" w:space="0" w:color="auto"/>
              <w:right w:val="single" w:sz="12" w:space="0" w:color="auto"/>
            </w:tcBorders>
          </w:tcPr>
          <w:p w14:paraId="2F5ACCF4" w14:textId="02F936B2" w:rsidR="00374AA1" w:rsidRPr="00BB757A" w:rsidRDefault="00374AA1" w:rsidP="00374AA1">
            <w:pPr>
              <w:pStyle w:val="c1"/>
              <w:spacing w:line="520" w:lineRule="exact"/>
              <w:ind w:leftChars="0" w:left="0" w:firstLineChars="0" w:firstLine="0"/>
              <w:rPr>
                <w:szCs w:val="28"/>
              </w:rPr>
            </w:pPr>
            <w:r w:rsidRPr="00EA319B">
              <w:rPr>
                <w:szCs w:val="28"/>
              </w:rPr>
              <w:t>1.系統故障未</w:t>
            </w:r>
            <w:r w:rsidR="00B204D9" w:rsidRPr="00EA319B">
              <w:rPr>
                <w:rFonts w:hint="eastAsia"/>
                <w:szCs w:val="28"/>
              </w:rPr>
              <w:t>依3.5.5保固與維護需求第(一)項第5點辦理</w:t>
            </w:r>
          </w:p>
        </w:tc>
        <w:tc>
          <w:tcPr>
            <w:tcW w:w="0" w:type="auto"/>
            <w:tcBorders>
              <w:top w:val="single" w:sz="12" w:space="0" w:color="auto"/>
              <w:left w:val="single" w:sz="12" w:space="0" w:color="auto"/>
              <w:bottom w:val="single" w:sz="12" w:space="0" w:color="auto"/>
              <w:right w:val="single" w:sz="12" w:space="0" w:color="auto"/>
            </w:tcBorders>
          </w:tcPr>
          <w:p w14:paraId="497573D2"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39E92E8F" w14:textId="77777777" w:rsidR="00374AA1" w:rsidRPr="00BB757A" w:rsidRDefault="00374AA1" w:rsidP="00374AA1">
            <w:pPr>
              <w:pStyle w:val="c1"/>
              <w:spacing w:line="360" w:lineRule="exact"/>
              <w:ind w:leftChars="0" w:left="0" w:firstLineChars="0" w:firstLine="0"/>
              <w:rPr>
                <w:szCs w:val="28"/>
              </w:rPr>
            </w:pPr>
            <w:r w:rsidRPr="00BB757A">
              <w:rPr>
                <w:szCs w:val="28"/>
              </w:rPr>
              <w:t>每小時按契約總價款計算0.1%之逾期違約金。</w:t>
            </w:r>
          </w:p>
        </w:tc>
      </w:tr>
      <w:tr w:rsidR="00BB757A" w:rsidRPr="00BB757A" w14:paraId="446C3C87"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CAFF183"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4D11B3D" w14:textId="77777777" w:rsidR="00374AA1" w:rsidRPr="00BB757A" w:rsidRDefault="00374AA1" w:rsidP="00374AA1">
            <w:pPr>
              <w:pStyle w:val="c1"/>
              <w:widowControl/>
              <w:spacing w:before="40" w:after="40" w:line="400" w:lineRule="exact"/>
              <w:ind w:leftChars="0" w:firstLineChars="0"/>
              <w:rPr>
                <w:szCs w:val="28"/>
              </w:rPr>
            </w:pPr>
          </w:p>
        </w:tc>
        <w:tc>
          <w:tcPr>
            <w:tcW w:w="0" w:type="auto"/>
            <w:tcBorders>
              <w:top w:val="single" w:sz="12" w:space="0" w:color="auto"/>
              <w:left w:val="single" w:sz="12" w:space="0" w:color="auto"/>
              <w:bottom w:val="single" w:sz="12" w:space="0" w:color="auto"/>
              <w:right w:val="single" w:sz="12" w:space="0" w:color="auto"/>
            </w:tcBorders>
          </w:tcPr>
          <w:p w14:paraId="650EB552" w14:textId="77777777" w:rsidR="00374AA1" w:rsidRPr="00BB757A" w:rsidRDefault="00374AA1" w:rsidP="00374AA1">
            <w:pPr>
              <w:pStyle w:val="c1"/>
              <w:spacing w:line="520" w:lineRule="exact"/>
              <w:ind w:leftChars="0" w:left="0" w:firstLineChars="0" w:firstLine="0"/>
              <w:rPr>
                <w:szCs w:val="28"/>
              </w:rPr>
            </w:pPr>
            <w:r w:rsidRPr="00BB757A">
              <w:rPr>
                <w:szCs w:val="28"/>
              </w:rPr>
              <w:t>2.累計每季故障總時數或次數。</w:t>
            </w:r>
          </w:p>
        </w:tc>
        <w:tc>
          <w:tcPr>
            <w:tcW w:w="0" w:type="auto"/>
            <w:tcBorders>
              <w:top w:val="single" w:sz="12" w:space="0" w:color="auto"/>
              <w:left w:val="single" w:sz="12" w:space="0" w:color="auto"/>
              <w:bottom w:val="single" w:sz="12" w:space="0" w:color="auto"/>
              <w:right w:val="single" w:sz="12" w:space="0" w:color="auto"/>
            </w:tcBorders>
          </w:tcPr>
          <w:p w14:paraId="004EF38B" w14:textId="77777777" w:rsidR="00374AA1" w:rsidRPr="00BB757A" w:rsidRDefault="00374AA1" w:rsidP="00374AA1">
            <w:pPr>
              <w:pStyle w:val="c1"/>
              <w:spacing w:line="520" w:lineRule="exact"/>
              <w:ind w:left="840" w:firstLineChars="0" w:firstLine="0"/>
              <w:rPr>
                <w:szCs w:val="28"/>
              </w:rPr>
            </w:pPr>
            <w:r w:rsidRPr="00BB757A">
              <w:rPr>
                <w:szCs w:val="28"/>
              </w:rPr>
              <w:t>故障時數累計每年不得超過26小時全年不得超過3次。</w:t>
            </w:r>
          </w:p>
        </w:tc>
        <w:tc>
          <w:tcPr>
            <w:tcW w:w="0" w:type="auto"/>
            <w:tcBorders>
              <w:top w:val="single" w:sz="12" w:space="0" w:color="auto"/>
              <w:left w:val="single" w:sz="12" w:space="0" w:color="auto"/>
              <w:bottom w:val="single" w:sz="12" w:space="0" w:color="auto"/>
              <w:right w:val="single" w:sz="12" w:space="0" w:color="auto"/>
            </w:tcBorders>
          </w:tcPr>
          <w:p w14:paraId="6FE1CC6C" w14:textId="77777777" w:rsidR="00374AA1" w:rsidRPr="00BB757A" w:rsidRDefault="00374AA1" w:rsidP="00374AA1">
            <w:pPr>
              <w:pStyle w:val="c1"/>
              <w:spacing w:line="360" w:lineRule="exact"/>
              <w:ind w:leftChars="0" w:left="0" w:firstLineChars="0" w:firstLine="0"/>
              <w:rPr>
                <w:szCs w:val="28"/>
              </w:rPr>
            </w:pPr>
            <w:r w:rsidRPr="00BB757A">
              <w:rPr>
                <w:szCs w:val="28"/>
              </w:rPr>
              <w:t>每年累計故障次數或時數超過部分，每小時、每次計罰總價款0.1%之懲罰性違約金。</w:t>
            </w:r>
          </w:p>
        </w:tc>
      </w:tr>
      <w:tr w:rsidR="00BB757A" w:rsidRPr="00BB757A" w14:paraId="0B6A10F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75AE17C" w14:textId="2604C237" w:rsidR="00374AA1" w:rsidRPr="00BB757A" w:rsidRDefault="00D23BA8" w:rsidP="00374AA1">
            <w:pPr>
              <w:pStyle w:val="c1"/>
              <w:spacing w:line="520" w:lineRule="exact"/>
              <w:ind w:leftChars="0" w:left="0" w:firstLineChars="0" w:firstLine="0"/>
              <w:rPr>
                <w:szCs w:val="28"/>
              </w:rPr>
            </w:pPr>
            <w:r>
              <w:rPr>
                <w:rFonts w:hint="eastAsia"/>
                <w:szCs w:val="28"/>
              </w:rPr>
              <w:lastRenderedPageBreak/>
              <w:t>三</w:t>
            </w:r>
            <w:r w:rsidR="00374AA1" w:rsidRPr="00BB757A">
              <w:rPr>
                <w:szCs w:val="28"/>
              </w:rPr>
              <w:t>、專案人員履約品質</w:t>
            </w:r>
          </w:p>
          <w:p w14:paraId="44890EBD" w14:textId="77777777" w:rsidR="00374AA1" w:rsidRPr="00BB757A" w:rsidRDefault="00374AA1" w:rsidP="00374AA1">
            <w:pPr>
              <w:pStyle w:val="c1"/>
              <w:spacing w:line="520" w:lineRule="exact"/>
              <w:rPr>
                <w:szCs w:val="28"/>
              </w:rPr>
            </w:pPr>
          </w:p>
        </w:tc>
        <w:tc>
          <w:tcPr>
            <w:tcW w:w="0" w:type="auto"/>
            <w:tcBorders>
              <w:top w:val="single" w:sz="12" w:space="0" w:color="auto"/>
              <w:left w:val="single" w:sz="12" w:space="0" w:color="auto"/>
              <w:bottom w:val="single" w:sz="12" w:space="0" w:color="auto"/>
              <w:right w:val="single" w:sz="12" w:space="0" w:color="auto"/>
            </w:tcBorders>
          </w:tcPr>
          <w:p w14:paraId="59074771" w14:textId="77777777" w:rsidR="00374AA1" w:rsidRPr="00BB757A" w:rsidRDefault="00374AA1" w:rsidP="00374AA1">
            <w:pPr>
              <w:pStyle w:val="c1"/>
              <w:widowControl/>
              <w:numPr>
                <w:ilvl w:val="0"/>
                <w:numId w:val="10"/>
              </w:numPr>
              <w:spacing w:before="40" w:after="40" w:line="400" w:lineRule="exact"/>
              <w:ind w:leftChars="0" w:firstLineChars="0"/>
              <w:rPr>
                <w:szCs w:val="28"/>
              </w:rPr>
            </w:pPr>
            <w:r w:rsidRPr="00BB757A">
              <w:rPr>
                <w:szCs w:val="28"/>
              </w:rPr>
              <w:t>諮詢服務</w:t>
            </w:r>
          </w:p>
        </w:tc>
        <w:tc>
          <w:tcPr>
            <w:tcW w:w="0" w:type="auto"/>
            <w:tcBorders>
              <w:top w:val="single" w:sz="12" w:space="0" w:color="auto"/>
              <w:left w:val="single" w:sz="12" w:space="0" w:color="auto"/>
              <w:bottom w:val="single" w:sz="12" w:space="0" w:color="auto"/>
              <w:right w:val="single" w:sz="12" w:space="0" w:color="auto"/>
            </w:tcBorders>
          </w:tcPr>
          <w:p w14:paraId="074CB1A4" w14:textId="011D33F2" w:rsidR="00374AA1" w:rsidRPr="00BB757A" w:rsidRDefault="00374AA1" w:rsidP="00374AA1">
            <w:pPr>
              <w:pStyle w:val="c1"/>
              <w:spacing w:line="520" w:lineRule="exact"/>
              <w:ind w:leftChars="0" w:left="0" w:firstLineChars="0" w:firstLine="0"/>
              <w:rPr>
                <w:szCs w:val="28"/>
              </w:rPr>
            </w:pPr>
            <w:r w:rsidRPr="00BB757A">
              <w:rPr>
                <w:szCs w:val="28"/>
              </w:rPr>
              <w:t>1.電話諮詢如未於當次電話解決，且未於4小時內回應後續處理方式。</w:t>
            </w:r>
          </w:p>
          <w:p w14:paraId="24479029" w14:textId="77777777" w:rsidR="00374AA1" w:rsidRPr="00BB757A" w:rsidRDefault="00374AA1" w:rsidP="00374AA1">
            <w:pPr>
              <w:pStyle w:val="c1"/>
              <w:spacing w:line="520" w:lineRule="exact"/>
              <w:ind w:leftChars="0" w:left="0" w:firstLineChars="0" w:firstLine="0"/>
              <w:rPr>
                <w:szCs w:val="28"/>
              </w:rPr>
            </w:pPr>
            <w:r w:rsidRPr="00BB757A">
              <w:rPr>
                <w:szCs w:val="28"/>
              </w:rPr>
              <w:t>2.電子郵件或傳真諮詢未於24小時內回應後續處理方式。</w:t>
            </w:r>
          </w:p>
          <w:p w14:paraId="6872357B" w14:textId="77777777" w:rsidR="00374AA1" w:rsidRPr="00BB757A" w:rsidRDefault="00374AA1" w:rsidP="00374AA1">
            <w:pPr>
              <w:pStyle w:val="c1"/>
              <w:spacing w:line="520" w:lineRule="exact"/>
              <w:ind w:leftChars="0" w:left="0" w:firstLineChars="0" w:firstLine="0"/>
              <w:rPr>
                <w:szCs w:val="28"/>
              </w:rPr>
            </w:pPr>
            <w:r w:rsidRPr="00BB757A">
              <w:rPr>
                <w:szCs w:val="28"/>
              </w:rPr>
              <w:t>3.若經使用者或本會人員反應處理態度不佳，且經查證屬實者。</w:t>
            </w:r>
          </w:p>
        </w:tc>
        <w:tc>
          <w:tcPr>
            <w:tcW w:w="0" w:type="auto"/>
            <w:tcBorders>
              <w:top w:val="single" w:sz="12" w:space="0" w:color="auto"/>
              <w:left w:val="single" w:sz="12" w:space="0" w:color="auto"/>
              <w:bottom w:val="single" w:sz="12" w:space="0" w:color="auto"/>
              <w:right w:val="single" w:sz="12" w:space="0" w:color="auto"/>
            </w:tcBorders>
          </w:tcPr>
          <w:p w14:paraId="007A9F8E"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7B47C554" w14:textId="77777777" w:rsidR="00374AA1" w:rsidRPr="00BB757A" w:rsidRDefault="00374AA1" w:rsidP="00374AA1">
            <w:pPr>
              <w:pStyle w:val="c1"/>
              <w:spacing w:line="360" w:lineRule="exact"/>
              <w:ind w:leftChars="0" w:left="0" w:firstLineChars="0" w:firstLine="0"/>
              <w:rPr>
                <w:szCs w:val="28"/>
              </w:rPr>
            </w:pPr>
            <w:r w:rsidRPr="00BB757A">
              <w:rPr>
                <w:szCs w:val="28"/>
              </w:rPr>
              <w:t>每次計扣1點，若經書面通知改善而未改進者，每次計扣2點。</w:t>
            </w:r>
          </w:p>
        </w:tc>
      </w:tr>
      <w:tr w:rsidR="00BB757A" w:rsidRPr="00BB757A" w14:paraId="46268705"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F18C27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73E86188" w14:textId="77777777" w:rsidR="00374AA1" w:rsidRPr="00BB757A" w:rsidRDefault="00374AA1" w:rsidP="00374AA1">
            <w:pPr>
              <w:pStyle w:val="c1"/>
              <w:widowControl/>
              <w:numPr>
                <w:ilvl w:val="0"/>
                <w:numId w:val="10"/>
              </w:numPr>
              <w:spacing w:before="40" w:after="40" w:line="400" w:lineRule="exact"/>
              <w:ind w:leftChars="0" w:firstLineChars="0"/>
              <w:rPr>
                <w:szCs w:val="28"/>
              </w:rPr>
            </w:pPr>
            <w:r w:rsidRPr="00BB757A">
              <w:rPr>
                <w:szCs w:val="28"/>
              </w:rPr>
              <w:t>遵守工作規範</w:t>
            </w:r>
          </w:p>
        </w:tc>
        <w:tc>
          <w:tcPr>
            <w:tcW w:w="0" w:type="auto"/>
            <w:tcBorders>
              <w:top w:val="single" w:sz="12" w:space="0" w:color="auto"/>
              <w:left w:val="single" w:sz="12" w:space="0" w:color="auto"/>
              <w:bottom w:val="single" w:sz="12" w:space="0" w:color="auto"/>
              <w:right w:val="single" w:sz="12" w:space="0" w:color="auto"/>
            </w:tcBorders>
          </w:tcPr>
          <w:p w14:paraId="34F2A19B" w14:textId="77777777" w:rsidR="00374AA1" w:rsidRPr="00BB757A" w:rsidRDefault="00374AA1" w:rsidP="00374AA1">
            <w:pPr>
              <w:pStyle w:val="c1"/>
              <w:spacing w:line="520" w:lineRule="exact"/>
              <w:ind w:leftChars="0" w:left="0" w:firstLineChars="0" w:firstLine="0"/>
              <w:rPr>
                <w:szCs w:val="28"/>
              </w:rPr>
            </w:pPr>
            <w:r w:rsidRPr="00BB757A">
              <w:rPr>
                <w:szCs w:val="28"/>
              </w:rPr>
              <w:t>1.未遵守本會工作規範及作業程序（如保密切結、資安規定、工作區管理規則、程式維護及交付等作業）。</w:t>
            </w:r>
          </w:p>
          <w:p w14:paraId="5B2E933F" w14:textId="77777777" w:rsidR="00374AA1" w:rsidRPr="00BB757A" w:rsidRDefault="00374AA1" w:rsidP="00374AA1">
            <w:pPr>
              <w:pStyle w:val="c1"/>
              <w:spacing w:line="520" w:lineRule="exact"/>
              <w:ind w:leftChars="0" w:left="0" w:firstLineChars="0" w:firstLine="0"/>
              <w:rPr>
                <w:szCs w:val="28"/>
              </w:rPr>
            </w:pPr>
            <w:r w:rsidRPr="00BB757A">
              <w:rPr>
                <w:szCs w:val="28"/>
              </w:rPr>
              <w:t>2.未落實廠商內部作業品質查核。</w:t>
            </w:r>
          </w:p>
        </w:tc>
        <w:tc>
          <w:tcPr>
            <w:tcW w:w="0" w:type="auto"/>
            <w:tcBorders>
              <w:top w:val="single" w:sz="12" w:space="0" w:color="auto"/>
              <w:left w:val="single" w:sz="12" w:space="0" w:color="auto"/>
              <w:bottom w:val="single" w:sz="12" w:space="0" w:color="auto"/>
              <w:right w:val="single" w:sz="12" w:space="0" w:color="auto"/>
            </w:tcBorders>
          </w:tcPr>
          <w:p w14:paraId="24D3ACDB"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679B26A5" w14:textId="77777777" w:rsidR="00374AA1" w:rsidRPr="00BB757A" w:rsidRDefault="00374AA1" w:rsidP="00374AA1">
            <w:pPr>
              <w:pStyle w:val="c1"/>
              <w:spacing w:line="360" w:lineRule="exact"/>
              <w:ind w:leftChars="0" w:left="0" w:firstLineChars="0" w:firstLine="0"/>
              <w:rPr>
                <w:szCs w:val="28"/>
              </w:rPr>
            </w:pPr>
            <w:r w:rsidRPr="00BB757A">
              <w:rPr>
                <w:szCs w:val="28"/>
              </w:rPr>
              <w:t>每次計罰總價金0.5%之懲罰性違約金。</w:t>
            </w:r>
          </w:p>
        </w:tc>
      </w:tr>
      <w:tr w:rsidR="00BB757A" w:rsidRPr="00BB757A" w14:paraId="18B1A199"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F16A70D"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3138E91" w14:textId="77777777" w:rsidR="00374AA1" w:rsidRPr="00BB757A" w:rsidRDefault="00374AA1" w:rsidP="00374AA1">
            <w:pPr>
              <w:pStyle w:val="c1"/>
              <w:widowControl/>
              <w:numPr>
                <w:ilvl w:val="0"/>
                <w:numId w:val="10"/>
              </w:numPr>
              <w:spacing w:before="40" w:after="40" w:line="400" w:lineRule="exact"/>
              <w:ind w:leftChars="0" w:firstLineChars="0"/>
              <w:rPr>
                <w:szCs w:val="28"/>
              </w:rPr>
            </w:pPr>
            <w:r w:rsidRPr="00BB757A">
              <w:rPr>
                <w:szCs w:val="28"/>
              </w:rPr>
              <w:t>增修系統作業之正確性及完整性</w:t>
            </w:r>
          </w:p>
        </w:tc>
        <w:tc>
          <w:tcPr>
            <w:tcW w:w="0" w:type="auto"/>
            <w:tcBorders>
              <w:top w:val="single" w:sz="12" w:space="0" w:color="auto"/>
              <w:left w:val="single" w:sz="12" w:space="0" w:color="auto"/>
              <w:bottom w:val="single" w:sz="12" w:space="0" w:color="auto"/>
              <w:right w:val="single" w:sz="12" w:space="0" w:color="auto"/>
            </w:tcBorders>
          </w:tcPr>
          <w:p w14:paraId="10511949" w14:textId="77777777" w:rsidR="00374AA1" w:rsidRPr="00BB757A" w:rsidRDefault="00374AA1" w:rsidP="00374AA1">
            <w:pPr>
              <w:pStyle w:val="c1"/>
              <w:spacing w:line="520" w:lineRule="exact"/>
              <w:ind w:leftChars="0" w:left="0" w:firstLineChars="0" w:firstLine="0"/>
              <w:rPr>
                <w:szCs w:val="28"/>
              </w:rPr>
            </w:pPr>
            <w:r w:rsidRPr="00BB757A">
              <w:rPr>
                <w:szCs w:val="28"/>
              </w:rPr>
              <w:t>1.系統派版或更新時，未能提供業務正常作業。</w:t>
            </w:r>
          </w:p>
          <w:p w14:paraId="1243B95F" w14:textId="77777777" w:rsidR="00374AA1" w:rsidRPr="00BB757A" w:rsidRDefault="00374AA1" w:rsidP="00374AA1">
            <w:pPr>
              <w:pStyle w:val="c1"/>
              <w:spacing w:line="520" w:lineRule="exact"/>
              <w:ind w:leftChars="0" w:left="0" w:firstLineChars="0" w:firstLine="0"/>
              <w:rPr>
                <w:szCs w:val="28"/>
              </w:rPr>
            </w:pPr>
            <w:r w:rsidRPr="00BB757A">
              <w:rPr>
                <w:szCs w:val="28"/>
              </w:rPr>
              <w:t>2.資安檢測文件不完整。</w:t>
            </w:r>
          </w:p>
        </w:tc>
        <w:tc>
          <w:tcPr>
            <w:tcW w:w="0" w:type="auto"/>
            <w:tcBorders>
              <w:top w:val="single" w:sz="12" w:space="0" w:color="auto"/>
              <w:left w:val="single" w:sz="12" w:space="0" w:color="auto"/>
              <w:bottom w:val="single" w:sz="12" w:space="0" w:color="auto"/>
              <w:right w:val="single" w:sz="12" w:space="0" w:color="auto"/>
            </w:tcBorders>
          </w:tcPr>
          <w:p w14:paraId="4B2B3FA9"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5536218B" w14:textId="77777777" w:rsidR="00374AA1" w:rsidRPr="00BB757A" w:rsidRDefault="00374AA1" w:rsidP="00374AA1">
            <w:pPr>
              <w:pStyle w:val="c1"/>
              <w:spacing w:line="360" w:lineRule="exact"/>
              <w:ind w:leftChars="0" w:left="0" w:firstLineChars="0" w:firstLine="0"/>
              <w:rPr>
                <w:szCs w:val="28"/>
              </w:rPr>
            </w:pPr>
            <w:r w:rsidRPr="00BB757A">
              <w:rPr>
                <w:szCs w:val="28"/>
              </w:rPr>
              <w:t>每次計扣2點，若經書面通知改善而未改進者，每次計扣2點。。</w:t>
            </w:r>
          </w:p>
        </w:tc>
      </w:tr>
      <w:tr w:rsidR="00BB757A" w:rsidRPr="00BB757A" w14:paraId="0E0DCCD4"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19124B9" w14:textId="391BBB7A" w:rsidR="00374AA1" w:rsidRPr="00BB757A" w:rsidRDefault="00D23BA8" w:rsidP="00374AA1">
            <w:pPr>
              <w:pStyle w:val="c1"/>
              <w:spacing w:line="520" w:lineRule="exact"/>
              <w:ind w:leftChars="0" w:left="0" w:firstLineChars="0" w:firstLine="0"/>
              <w:rPr>
                <w:szCs w:val="28"/>
              </w:rPr>
            </w:pPr>
            <w:r>
              <w:rPr>
                <w:rFonts w:hint="eastAsia"/>
                <w:szCs w:val="28"/>
              </w:rPr>
              <w:t>四</w:t>
            </w:r>
            <w:r w:rsidR="00374AA1" w:rsidRPr="00BB757A">
              <w:rPr>
                <w:szCs w:val="28"/>
              </w:rPr>
              <w:t>、文件品質</w:t>
            </w:r>
          </w:p>
        </w:tc>
        <w:tc>
          <w:tcPr>
            <w:tcW w:w="0" w:type="auto"/>
            <w:tcBorders>
              <w:top w:val="single" w:sz="12" w:space="0" w:color="auto"/>
              <w:left w:val="single" w:sz="12" w:space="0" w:color="auto"/>
              <w:bottom w:val="single" w:sz="12" w:space="0" w:color="auto"/>
              <w:right w:val="single" w:sz="12" w:space="0" w:color="auto"/>
            </w:tcBorders>
          </w:tcPr>
          <w:p w14:paraId="683ACB9C" w14:textId="77777777" w:rsidR="00374AA1" w:rsidRPr="00BB757A" w:rsidRDefault="00374AA1" w:rsidP="00374AA1">
            <w:pPr>
              <w:pStyle w:val="c1"/>
              <w:widowControl/>
              <w:numPr>
                <w:ilvl w:val="0"/>
                <w:numId w:val="11"/>
              </w:numPr>
              <w:spacing w:beforeLines="20" w:before="72" w:afterLines="20" w:after="72" w:line="400" w:lineRule="exact"/>
              <w:ind w:leftChars="0" w:firstLineChars="0"/>
              <w:rPr>
                <w:szCs w:val="28"/>
              </w:rPr>
            </w:pPr>
            <w:r w:rsidRPr="00BB757A">
              <w:rPr>
                <w:szCs w:val="28"/>
              </w:rPr>
              <w:t>維護紀錄之記載</w:t>
            </w:r>
          </w:p>
          <w:p w14:paraId="32A209FF" w14:textId="08B711C8" w:rsidR="00374AA1" w:rsidRPr="00BB757A" w:rsidRDefault="00374AA1" w:rsidP="00203645">
            <w:pPr>
              <w:pStyle w:val="c1"/>
              <w:widowControl/>
              <w:spacing w:beforeLines="20" w:before="72" w:afterLines="20" w:after="72" w:line="40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D664BD0" w14:textId="408C3672" w:rsidR="00374AA1" w:rsidRPr="00BB757A" w:rsidRDefault="00374AA1" w:rsidP="00374AA1">
            <w:pPr>
              <w:pStyle w:val="c1"/>
              <w:spacing w:line="520" w:lineRule="exact"/>
              <w:ind w:leftChars="0" w:left="0" w:firstLineChars="0" w:firstLine="0"/>
              <w:rPr>
                <w:szCs w:val="28"/>
              </w:rPr>
            </w:pPr>
            <w:r w:rsidRPr="00BB757A">
              <w:rPr>
                <w:szCs w:val="28"/>
              </w:rPr>
              <w:t>未遵守本會要求確實撰寫系統相關文件、維護紀錄、並按時交付者。</w:t>
            </w:r>
          </w:p>
        </w:tc>
        <w:tc>
          <w:tcPr>
            <w:tcW w:w="0" w:type="auto"/>
            <w:tcBorders>
              <w:top w:val="single" w:sz="12" w:space="0" w:color="auto"/>
              <w:left w:val="single" w:sz="12" w:space="0" w:color="auto"/>
              <w:bottom w:val="single" w:sz="12" w:space="0" w:color="auto"/>
              <w:right w:val="single" w:sz="12" w:space="0" w:color="auto"/>
            </w:tcBorders>
          </w:tcPr>
          <w:p w14:paraId="28772BAD"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7ED35FC4" w14:textId="77777777" w:rsidR="00374AA1" w:rsidRPr="00BB757A" w:rsidRDefault="00374AA1" w:rsidP="00374AA1">
            <w:pPr>
              <w:pStyle w:val="c1"/>
              <w:spacing w:line="360" w:lineRule="exact"/>
              <w:ind w:leftChars="0" w:left="0" w:firstLineChars="0" w:firstLine="0"/>
              <w:rPr>
                <w:szCs w:val="28"/>
              </w:rPr>
            </w:pPr>
            <w:r w:rsidRPr="00BB757A">
              <w:rPr>
                <w:szCs w:val="28"/>
              </w:rPr>
              <w:t>每次計扣1點，若經書面通知改善而未改進者，每次計扣2點。</w:t>
            </w:r>
          </w:p>
        </w:tc>
      </w:tr>
      <w:tr w:rsidR="00BB757A" w:rsidRPr="00BB757A" w14:paraId="27AB3346"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277A6C6" w14:textId="73F21EAB" w:rsidR="00374AA1" w:rsidRPr="00BB757A" w:rsidRDefault="00D23BA8" w:rsidP="00374AA1">
            <w:pPr>
              <w:pStyle w:val="c1"/>
              <w:spacing w:line="520" w:lineRule="exact"/>
              <w:ind w:leftChars="0" w:left="0" w:firstLineChars="0" w:firstLine="0"/>
              <w:rPr>
                <w:szCs w:val="28"/>
              </w:rPr>
            </w:pPr>
            <w:r>
              <w:rPr>
                <w:rFonts w:hint="eastAsia"/>
                <w:szCs w:val="28"/>
              </w:rPr>
              <w:lastRenderedPageBreak/>
              <w:t>五</w:t>
            </w:r>
            <w:r w:rsidR="00374AA1" w:rsidRPr="00BB757A">
              <w:rPr>
                <w:szCs w:val="28"/>
              </w:rPr>
              <w:t>、資通安全作業</w:t>
            </w:r>
          </w:p>
        </w:tc>
        <w:tc>
          <w:tcPr>
            <w:tcW w:w="0" w:type="auto"/>
            <w:tcBorders>
              <w:top w:val="single" w:sz="12" w:space="0" w:color="auto"/>
              <w:left w:val="single" w:sz="12" w:space="0" w:color="auto"/>
              <w:bottom w:val="single" w:sz="12" w:space="0" w:color="auto"/>
              <w:right w:val="single" w:sz="12" w:space="0" w:color="auto"/>
            </w:tcBorders>
          </w:tcPr>
          <w:p w14:paraId="0345D7E5" w14:textId="77777777" w:rsidR="00374AA1" w:rsidRPr="00BB757A" w:rsidRDefault="00374AA1" w:rsidP="00374AA1">
            <w:pPr>
              <w:pStyle w:val="c1"/>
              <w:widowControl/>
              <w:numPr>
                <w:ilvl w:val="0"/>
                <w:numId w:val="17"/>
              </w:numPr>
              <w:spacing w:beforeLines="20" w:before="72" w:afterLines="20" w:after="72" w:line="400" w:lineRule="exact"/>
              <w:ind w:leftChars="0" w:firstLineChars="0"/>
              <w:rPr>
                <w:szCs w:val="28"/>
              </w:rPr>
            </w:pPr>
            <w:r w:rsidRPr="00BB757A">
              <w:rPr>
                <w:szCs w:val="28"/>
              </w:rPr>
              <w:t>配合本會相關資通安全作業，完成弱點修補並協助撰寫及更新系統災難回復手冊。</w:t>
            </w:r>
          </w:p>
        </w:tc>
        <w:tc>
          <w:tcPr>
            <w:tcW w:w="0" w:type="auto"/>
            <w:tcBorders>
              <w:top w:val="single" w:sz="12" w:space="0" w:color="auto"/>
              <w:left w:val="single" w:sz="12" w:space="0" w:color="auto"/>
              <w:bottom w:val="single" w:sz="12" w:space="0" w:color="auto"/>
              <w:right w:val="single" w:sz="12" w:space="0" w:color="auto"/>
            </w:tcBorders>
          </w:tcPr>
          <w:p w14:paraId="29781721" w14:textId="77777777" w:rsidR="00374AA1" w:rsidRPr="00BB757A" w:rsidRDefault="00374AA1" w:rsidP="00374AA1">
            <w:pPr>
              <w:pStyle w:val="c1"/>
              <w:spacing w:line="520" w:lineRule="exact"/>
              <w:ind w:leftChars="0" w:left="0" w:firstLineChars="0" w:firstLine="0"/>
              <w:rPr>
                <w:szCs w:val="28"/>
              </w:rPr>
            </w:pPr>
            <w:r w:rsidRPr="00BB757A">
              <w:rPr>
                <w:szCs w:val="28"/>
              </w:rPr>
              <w:t>未配合弱點修補並協助撰寫及更新系統災難回復手冊，但有特殊狀況經本會同意者不在此限。</w:t>
            </w:r>
          </w:p>
        </w:tc>
        <w:tc>
          <w:tcPr>
            <w:tcW w:w="0" w:type="auto"/>
            <w:tcBorders>
              <w:top w:val="single" w:sz="12" w:space="0" w:color="auto"/>
              <w:left w:val="single" w:sz="12" w:space="0" w:color="auto"/>
              <w:bottom w:val="single" w:sz="12" w:space="0" w:color="auto"/>
              <w:right w:val="single" w:sz="12" w:space="0" w:color="auto"/>
            </w:tcBorders>
          </w:tcPr>
          <w:p w14:paraId="7F1C0389"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70C0989A" w14:textId="77777777" w:rsidR="00374AA1" w:rsidRPr="00BB757A" w:rsidRDefault="00374AA1" w:rsidP="00374AA1">
            <w:pPr>
              <w:pStyle w:val="c1"/>
              <w:spacing w:line="360" w:lineRule="exact"/>
              <w:ind w:leftChars="0" w:left="0" w:firstLineChars="0" w:firstLine="0"/>
              <w:rPr>
                <w:szCs w:val="28"/>
              </w:rPr>
            </w:pPr>
            <w:r w:rsidRPr="00BB757A">
              <w:rPr>
                <w:szCs w:val="28"/>
              </w:rPr>
              <w:t>每次計扣1點，若經書面通知改善而未改進者，每次計扣2點。</w:t>
            </w:r>
          </w:p>
        </w:tc>
      </w:tr>
      <w:tr w:rsidR="00BB757A" w:rsidRPr="00BB757A" w14:paraId="2F8671E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6DDACA7C"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7D96F0E0" w14:textId="77777777" w:rsidR="00374AA1" w:rsidRPr="00BB757A" w:rsidRDefault="00374AA1" w:rsidP="00374AA1">
            <w:pPr>
              <w:pStyle w:val="c1"/>
              <w:widowControl/>
              <w:numPr>
                <w:ilvl w:val="0"/>
                <w:numId w:val="17"/>
              </w:numPr>
              <w:spacing w:beforeLines="20" w:before="72" w:afterLines="20" w:after="72" w:line="400" w:lineRule="exact"/>
              <w:ind w:leftChars="0" w:firstLineChars="0"/>
              <w:rPr>
                <w:szCs w:val="28"/>
              </w:rPr>
            </w:pPr>
            <w:r w:rsidRPr="00BB757A">
              <w:rPr>
                <w:szCs w:val="28"/>
              </w:rPr>
              <w:t>應用系統設計未臻嚴謹，致遭受駭客或政府機構舉辦攻防演練攻擊成功。</w:t>
            </w:r>
          </w:p>
        </w:tc>
        <w:tc>
          <w:tcPr>
            <w:tcW w:w="0" w:type="auto"/>
            <w:tcBorders>
              <w:top w:val="single" w:sz="12" w:space="0" w:color="auto"/>
              <w:left w:val="single" w:sz="12" w:space="0" w:color="auto"/>
              <w:bottom w:val="single" w:sz="12" w:space="0" w:color="auto"/>
              <w:right w:val="single" w:sz="12" w:space="0" w:color="auto"/>
            </w:tcBorders>
          </w:tcPr>
          <w:p w14:paraId="22A3CF11" w14:textId="77777777" w:rsidR="00374AA1" w:rsidRPr="00BB757A" w:rsidRDefault="00374AA1" w:rsidP="00374AA1">
            <w:pPr>
              <w:pStyle w:val="c1"/>
              <w:spacing w:line="520" w:lineRule="exact"/>
              <w:ind w:leftChars="0" w:left="0" w:firstLineChars="0" w:firstLine="0"/>
              <w:rPr>
                <w:szCs w:val="28"/>
              </w:rPr>
            </w:pPr>
            <w:r w:rsidRPr="00BB757A">
              <w:rPr>
                <w:szCs w:val="28"/>
              </w:rPr>
              <w:t>1.導致本會業務中斷、實質損害或遭攻防演練攻擊成功，但有特殊狀況經本會同意者不在此限。</w:t>
            </w:r>
          </w:p>
        </w:tc>
        <w:tc>
          <w:tcPr>
            <w:tcW w:w="0" w:type="auto"/>
            <w:tcBorders>
              <w:top w:val="single" w:sz="12" w:space="0" w:color="auto"/>
              <w:left w:val="single" w:sz="12" w:space="0" w:color="auto"/>
              <w:bottom w:val="single" w:sz="12" w:space="0" w:color="auto"/>
              <w:right w:val="single" w:sz="12" w:space="0" w:color="auto"/>
            </w:tcBorders>
          </w:tcPr>
          <w:p w14:paraId="014B853D" w14:textId="77777777" w:rsidR="00374AA1" w:rsidRPr="00BB757A" w:rsidRDefault="00374AA1" w:rsidP="00374AA1">
            <w:pPr>
              <w:pStyle w:val="c1"/>
              <w:spacing w:line="520" w:lineRule="exact"/>
              <w:ind w:leftChars="0" w:left="0" w:firstLineChars="0" w:firstLine="0"/>
              <w:rPr>
                <w:szCs w:val="28"/>
              </w:rPr>
            </w:pPr>
            <w:r w:rsidRPr="00BB757A">
              <w:rPr>
                <w:szCs w:val="28"/>
              </w:rPr>
              <w:t>遭受攻擊成功。</w:t>
            </w:r>
          </w:p>
        </w:tc>
        <w:tc>
          <w:tcPr>
            <w:tcW w:w="0" w:type="auto"/>
            <w:tcBorders>
              <w:top w:val="single" w:sz="12" w:space="0" w:color="auto"/>
              <w:left w:val="single" w:sz="12" w:space="0" w:color="auto"/>
              <w:bottom w:val="single" w:sz="12" w:space="0" w:color="auto"/>
              <w:right w:val="single" w:sz="12" w:space="0" w:color="auto"/>
            </w:tcBorders>
          </w:tcPr>
          <w:p w14:paraId="49432244" w14:textId="77777777" w:rsidR="00374AA1" w:rsidRPr="00BB757A" w:rsidRDefault="00374AA1" w:rsidP="00374AA1">
            <w:pPr>
              <w:pStyle w:val="c1"/>
              <w:spacing w:line="360" w:lineRule="exact"/>
              <w:ind w:leftChars="0" w:left="0" w:firstLineChars="0" w:firstLine="0"/>
              <w:rPr>
                <w:szCs w:val="28"/>
              </w:rPr>
            </w:pPr>
            <w:r w:rsidRPr="00BB757A">
              <w:rPr>
                <w:szCs w:val="28"/>
              </w:rPr>
              <w:t>每次計罰總價金5%之懲罰性違約金。</w:t>
            </w:r>
          </w:p>
        </w:tc>
      </w:tr>
      <w:tr w:rsidR="00BB757A" w:rsidRPr="00BB757A" w14:paraId="5B66621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53CBAE9C"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47F689C3"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580FD7AD" w14:textId="77777777" w:rsidR="00374AA1" w:rsidRPr="00BB757A" w:rsidRDefault="00374AA1" w:rsidP="00374AA1">
            <w:pPr>
              <w:pStyle w:val="c1"/>
              <w:spacing w:line="520" w:lineRule="exact"/>
              <w:ind w:leftChars="0" w:left="0" w:firstLineChars="0" w:firstLine="0"/>
              <w:rPr>
                <w:szCs w:val="28"/>
              </w:rPr>
            </w:pPr>
            <w:r w:rsidRPr="00BB757A">
              <w:rPr>
                <w:szCs w:val="28"/>
              </w:rPr>
              <w:t>2.經本會委託之第三方檢測發現系統弱點或漏洞，且風險程度達中級(含)以上，但有特殊狀況經本會同意者不在此限。</w:t>
            </w:r>
          </w:p>
        </w:tc>
        <w:tc>
          <w:tcPr>
            <w:tcW w:w="0" w:type="auto"/>
            <w:tcBorders>
              <w:top w:val="single" w:sz="12" w:space="0" w:color="auto"/>
              <w:left w:val="single" w:sz="12" w:space="0" w:color="auto"/>
              <w:bottom w:val="single" w:sz="12" w:space="0" w:color="auto"/>
              <w:right w:val="single" w:sz="12" w:space="0" w:color="auto"/>
            </w:tcBorders>
          </w:tcPr>
          <w:p w14:paraId="72D1FFE1" w14:textId="77777777" w:rsidR="00374AA1" w:rsidRPr="00BB757A" w:rsidRDefault="00374AA1" w:rsidP="00374AA1">
            <w:pPr>
              <w:pStyle w:val="c1"/>
              <w:spacing w:line="520" w:lineRule="exact"/>
              <w:ind w:leftChars="0" w:left="0" w:firstLineChars="0" w:firstLine="0"/>
              <w:rPr>
                <w:szCs w:val="28"/>
              </w:rPr>
            </w:pPr>
            <w:r w:rsidRPr="00BB757A">
              <w:rPr>
                <w:szCs w:val="28"/>
              </w:rPr>
              <w:t>發現系統弱點或漏洞</w:t>
            </w:r>
          </w:p>
        </w:tc>
        <w:tc>
          <w:tcPr>
            <w:tcW w:w="0" w:type="auto"/>
            <w:tcBorders>
              <w:top w:val="single" w:sz="12" w:space="0" w:color="auto"/>
              <w:left w:val="single" w:sz="12" w:space="0" w:color="auto"/>
              <w:bottom w:val="single" w:sz="12" w:space="0" w:color="auto"/>
              <w:right w:val="single" w:sz="12" w:space="0" w:color="auto"/>
            </w:tcBorders>
          </w:tcPr>
          <w:p w14:paraId="7D525A7D" w14:textId="77777777" w:rsidR="00374AA1" w:rsidRPr="00BB757A" w:rsidRDefault="00374AA1" w:rsidP="00374AA1">
            <w:pPr>
              <w:pStyle w:val="c1"/>
              <w:spacing w:line="360" w:lineRule="exact"/>
              <w:ind w:leftChars="0" w:left="0" w:firstLineChars="0" w:firstLine="0"/>
              <w:rPr>
                <w:szCs w:val="28"/>
              </w:rPr>
            </w:pPr>
            <w:r w:rsidRPr="00BB757A">
              <w:rPr>
                <w:szCs w:val="28"/>
              </w:rPr>
              <w:t>每次計罰總價金2%之懲罰性違約金。</w:t>
            </w:r>
          </w:p>
        </w:tc>
      </w:tr>
      <w:tr w:rsidR="00BB757A" w:rsidRPr="00BB757A" w14:paraId="30D58688"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1CD45B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AF7B2DA" w14:textId="77777777" w:rsidR="00374AA1" w:rsidRPr="00BB757A" w:rsidRDefault="00374AA1" w:rsidP="00374AA1">
            <w:pPr>
              <w:pStyle w:val="c1"/>
              <w:widowControl/>
              <w:numPr>
                <w:ilvl w:val="0"/>
                <w:numId w:val="17"/>
              </w:numPr>
              <w:spacing w:beforeLines="20" w:before="72" w:afterLines="20" w:after="72" w:line="400" w:lineRule="exact"/>
              <w:ind w:leftChars="0" w:firstLineChars="0"/>
              <w:rPr>
                <w:szCs w:val="28"/>
              </w:rPr>
            </w:pPr>
            <w:r w:rsidRPr="00BB757A">
              <w:rPr>
                <w:szCs w:val="28"/>
              </w:rPr>
              <w:t>因系統漏洞或人員管理疏失，致系統收集、處理之個人資料外洩。</w:t>
            </w:r>
          </w:p>
        </w:tc>
        <w:tc>
          <w:tcPr>
            <w:tcW w:w="0" w:type="auto"/>
            <w:tcBorders>
              <w:top w:val="single" w:sz="12" w:space="0" w:color="auto"/>
              <w:left w:val="single" w:sz="12" w:space="0" w:color="auto"/>
              <w:bottom w:val="single" w:sz="12" w:space="0" w:color="auto"/>
              <w:right w:val="single" w:sz="12" w:space="0" w:color="auto"/>
            </w:tcBorders>
          </w:tcPr>
          <w:p w14:paraId="4B953255" w14:textId="77777777" w:rsidR="00374AA1" w:rsidRPr="00BB757A" w:rsidRDefault="00374AA1" w:rsidP="00374AA1">
            <w:pPr>
              <w:pStyle w:val="c1"/>
              <w:spacing w:line="520" w:lineRule="exact"/>
              <w:ind w:leftChars="0" w:left="0" w:firstLineChars="0" w:firstLine="0"/>
              <w:rPr>
                <w:szCs w:val="28"/>
              </w:rPr>
            </w:pPr>
            <w:r w:rsidRPr="00BB757A">
              <w:rPr>
                <w:szCs w:val="28"/>
              </w:rPr>
              <w:t>個人資料外洩。</w:t>
            </w:r>
          </w:p>
        </w:tc>
        <w:tc>
          <w:tcPr>
            <w:tcW w:w="0" w:type="auto"/>
            <w:tcBorders>
              <w:top w:val="single" w:sz="12" w:space="0" w:color="auto"/>
              <w:left w:val="single" w:sz="12" w:space="0" w:color="auto"/>
              <w:bottom w:val="single" w:sz="12" w:space="0" w:color="auto"/>
              <w:right w:val="single" w:sz="12" w:space="0" w:color="auto"/>
            </w:tcBorders>
          </w:tcPr>
          <w:p w14:paraId="35B8CF41"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0DF3CB6E" w14:textId="77777777" w:rsidR="00374AA1" w:rsidRPr="00BB757A" w:rsidRDefault="00374AA1" w:rsidP="00374AA1">
            <w:pPr>
              <w:pStyle w:val="c1"/>
              <w:spacing w:line="360" w:lineRule="exact"/>
              <w:ind w:leftChars="0" w:left="0" w:firstLineChars="0" w:firstLine="0"/>
              <w:rPr>
                <w:szCs w:val="28"/>
              </w:rPr>
            </w:pPr>
            <w:r w:rsidRPr="00BB757A">
              <w:rPr>
                <w:szCs w:val="28"/>
              </w:rPr>
              <w:t>1.每次計罰總價金5%之懲罰性違約金</w:t>
            </w:r>
          </w:p>
          <w:p w14:paraId="5CCFF421" w14:textId="77777777" w:rsidR="00374AA1" w:rsidRPr="00BB757A" w:rsidRDefault="00374AA1" w:rsidP="00374AA1">
            <w:pPr>
              <w:pStyle w:val="c1"/>
              <w:spacing w:line="360" w:lineRule="exact"/>
              <w:ind w:leftChars="0" w:left="0" w:firstLineChars="0" w:firstLine="0"/>
              <w:rPr>
                <w:szCs w:val="28"/>
              </w:rPr>
            </w:pPr>
            <w:r w:rsidRPr="00BB757A">
              <w:rPr>
                <w:szCs w:val="28"/>
              </w:rPr>
              <w:t>2.因個人資料外洩致須對第三方進行賠償時，賠償金額由廠商負責。</w:t>
            </w:r>
          </w:p>
        </w:tc>
      </w:tr>
      <w:tr w:rsidR="00BB757A" w:rsidRPr="00BB757A" w14:paraId="123AA2D4"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A96E281" w14:textId="7D92FA0D" w:rsidR="00374AA1" w:rsidRPr="00BB757A" w:rsidRDefault="00D23BA8" w:rsidP="00374AA1">
            <w:pPr>
              <w:pStyle w:val="c1"/>
              <w:spacing w:line="520" w:lineRule="exact"/>
              <w:ind w:leftChars="0" w:left="0" w:firstLineChars="0" w:firstLine="0"/>
              <w:rPr>
                <w:szCs w:val="28"/>
              </w:rPr>
            </w:pPr>
            <w:r>
              <w:rPr>
                <w:rFonts w:hint="eastAsia"/>
                <w:szCs w:val="28"/>
              </w:rPr>
              <w:t>六</w:t>
            </w:r>
            <w:r w:rsidR="00374AA1" w:rsidRPr="00BB757A">
              <w:rPr>
                <w:szCs w:val="28"/>
              </w:rPr>
              <w:t>、人員更換</w:t>
            </w:r>
          </w:p>
        </w:tc>
        <w:tc>
          <w:tcPr>
            <w:tcW w:w="0" w:type="auto"/>
            <w:tcBorders>
              <w:top w:val="single" w:sz="12" w:space="0" w:color="auto"/>
              <w:left w:val="single" w:sz="12" w:space="0" w:color="auto"/>
              <w:bottom w:val="single" w:sz="12" w:space="0" w:color="auto"/>
              <w:right w:val="single" w:sz="12" w:space="0" w:color="auto"/>
            </w:tcBorders>
          </w:tcPr>
          <w:p w14:paraId="597C3332" w14:textId="61B2146A" w:rsidR="00374AA1" w:rsidRPr="00BB757A" w:rsidRDefault="00374AA1" w:rsidP="00374AA1">
            <w:pPr>
              <w:pStyle w:val="c1"/>
              <w:spacing w:line="520" w:lineRule="exact"/>
              <w:ind w:leftChars="0" w:left="0" w:firstLineChars="0" w:firstLine="0"/>
              <w:rPr>
                <w:szCs w:val="28"/>
              </w:rPr>
            </w:pPr>
            <w:r w:rsidRPr="00BB757A">
              <w:rPr>
                <w:szCs w:val="28"/>
              </w:rPr>
              <w:t>1.專案經理、系統分析師</w:t>
            </w:r>
            <w:r w:rsidR="00203645">
              <w:rPr>
                <w:rFonts w:hint="eastAsia"/>
                <w:szCs w:val="28"/>
              </w:rPr>
              <w:t>、專責客服</w:t>
            </w:r>
            <w:r w:rsidRPr="00BB757A">
              <w:rPr>
                <w:szCs w:val="28"/>
              </w:rPr>
              <w:t>之退出或更換</w:t>
            </w:r>
          </w:p>
        </w:tc>
        <w:tc>
          <w:tcPr>
            <w:tcW w:w="0" w:type="auto"/>
            <w:tcBorders>
              <w:top w:val="single" w:sz="12" w:space="0" w:color="auto"/>
              <w:left w:val="single" w:sz="12" w:space="0" w:color="auto"/>
              <w:bottom w:val="single" w:sz="12" w:space="0" w:color="auto"/>
              <w:right w:val="single" w:sz="12" w:space="0" w:color="auto"/>
            </w:tcBorders>
          </w:tcPr>
          <w:p w14:paraId="0CC4F82F" w14:textId="77777777" w:rsidR="00374AA1" w:rsidRPr="00BB757A" w:rsidRDefault="00374AA1" w:rsidP="00374AA1">
            <w:pPr>
              <w:pStyle w:val="c1"/>
              <w:spacing w:line="520" w:lineRule="exact"/>
              <w:ind w:leftChars="0" w:left="0" w:firstLineChars="0" w:firstLine="0"/>
              <w:rPr>
                <w:szCs w:val="28"/>
              </w:rPr>
            </w:pPr>
            <w:r w:rsidRPr="00BB757A">
              <w:rPr>
                <w:szCs w:val="28"/>
              </w:rPr>
              <w:t>未經本會書面同意退出或更換者。</w:t>
            </w:r>
          </w:p>
        </w:tc>
        <w:tc>
          <w:tcPr>
            <w:tcW w:w="0" w:type="auto"/>
            <w:tcBorders>
              <w:top w:val="single" w:sz="12" w:space="0" w:color="auto"/>
              <w:left w:val="single" w:sz="12" w:space="0" w:color="auto"/>
              <w:bottom w:val="single" w:sz="12" w:space="0" w:color="auto"/>
              <w:right w:val="single" w:sz="12" w:space="0" w:color="auto"/>
            </w:tcBorders>
          </w:tcPr>
          <w:p w14:paraId="7B71CF94"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58355CEC" w14:textId="77777777" w:rsidR="00374AA1" w:rsidRPr="00BB757A" w:rsidRDefault="00374AA1" w:rsidP="00374AA1">
            <w:pPr>
              <w:pStyle w:val="c1"/>
              <w:spacing w:line="360" w:lineRule="exact"/>
              <w:ind w:leftChars="0" w:left="0" w:firstLineChars="0" w:firstLine="0"/>
              <w:rPr>
                <w:szCs w:val="28"/>
              </w:rPr>
            </w:pPr>
            <w:r w:rsidRPr="00BB757A">
              <w:rPr>
                <w:szCs w:val="28"/>
              </w:rPr>
              <w:t>每退出1人或更換1人，計罰總價款2%之懲罰性違約金。</w:t>
            </w:r>
          </w:p>
        </w:tc>
      </w:tr>
      <w:tr w:rsidR="00BB757A" w:rsidRPr="00BB757A" w14:paraId="6C50404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6E85515D"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B8F5F6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164B2385" w14:textId="77777777" w:rsidR="00374AA1" w:rsidRPr="00BB757A" w:rsidRDefault="00374AA1" w:rsidP="00374AA1">
            <w:pPr>
              <w:pStyle w:val="c1"/>
              <w:spacing w:line="520" w:lineRule="exact"/>
              <w:ind w:leftChars="0" w:left="0" w:firstLineChars="0" w:firstLine="0"/>
              <w:rPr>
                <w:szCs w:val="28"/>
              </w:rPr>
            </w:pPr>
            <w:r w:rsidRPr="00BB757A">
              <w:rPr>
                <w:szCs w:val="28"/>
              </w:rPr>
              <w:t>替換人選未並行作業20個工作日。</w:t>
            </w:r>
          </w:p>
        </w:tc>
        <w:tc>
          <w:tcPr>
            <w:tcW w:w="0" w:type="auto"/>
            <w:tcBorders>
              <w:top w:val="single" w:sz="12" w:space="0" w:color="auto"/>
              <w:left w:val="single" w:sz="12" w:space="0" w:color="auto"/>
              <w:bottom w:val="single" w:sz="12" w:space="0" w:color="auto"/>
              <w:right w:val="single" w:sz="12" w:space="0" w:color="auto"/>
            </w:tcBorders>
          </w:tcPr>
          <w:p w14:paraId="5B9E74E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68F724EB" w14:textId="77777777" w:rsidR="00374AA1" w:rsidRPr="00BB757A" w:rsidRDefault="00374AA1" w:rsidP="00374AA1">
            <w:pPr>
              <w:pStyle w:val="c1"/>
              <w:spacing w:line="360" w:lineRule="exact"/>
              <w:ind w:leftChars="0" w:left="0" w:firstLineChars="0" w:firstLine="0"/>
              <w:rPr>
                <w:szCs w:val="28"/>
              </w:rPr>
            </w:pPr>
            <w:r w:rsidRPr="00BB757A">
              <w:rPr>
                <w:szCs w:val="28"/>
              </w:rPr>
              <w:t>每工作日按本案總價款0.3%計罰懲罰性違約金。</w:t>
            </w:r>
          </w:p>
        </w:tc>
      </w:tr>
      <w:tr w:rsidR="00BB757A" w:rsidRPr="00BB757A" w14:paraId="48C66ADF"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5DBE0B9A"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5ECFF4E0" w14:textId="77777777" w:rsidR="00374AA1" w:rsidRPr="00BB757A" w:rsidRDefault="00374AA1" w:rsidP="00374AA1">
            <w:pPr>
              <w:pStyle w:val="c1"/>
              <w:spacing w:line="520" w:lineRule="exact"/>
              <w:ind w:leftChars="0" w:left="0" w:firstLineChars="0" w:firstLine="0"/>
              <w:rPr>
                <w:szCs w:val="28"/>
              </w:rPr>
            </w:pPr>
            <w:r w:rsidRPr="00BB757A">
              <w:rPr>
                <w:szCs w:val="28"/>
              </w:rPr>
              <w:t>2.履約人員對履約工作不適任</w:t>
            </w:r>
          </w:p>
        </w:tc>
        <w:tc>
          <w:tcPr>
            <w:tcW w:w="0" w:type="auto"/>
            <w:tcBorders>
              <w:top w:val="single" w:sz="12" w:space="0" w:color="auto"/>
              <w:left w:val="single" w:sz="12" w:space="0" w:color="auto"/>
              <w:bottom w:val="single" w:sz="12" w:space="0" w:color="auto"/>
              <w:right w:val="single" w:sz="12" w:space="0" w:color="auto"/>
            </w:tcBorders>
          </w:tcPr>
          <w:p w14:paraId="6AF21EB9" w14:textId="747FC924" w:rsidR="00374AA1" w:rsidRPr="00BB757A" w:rsidRDefault="00374AA1" w:rsidP="00374AA1">
            <w:pPr>
              <w:pStyle w:val="c1"/>
              <w:spacing w:line="520" w:lineRule="exact"/>
              <w:ind w:leftChars="0" w:left="0" w:firstLineChars="0" w:firstLine="0"/>
              <w:rPr>
                <w:szCs w:val="28"/>
              </w:rPr>
            </w:pPr>
            <w:r w:rsidRPr="00BB757A">
              <w:rPr>
                <w:szCs w:val="28"/>
              </w:rPr>
              <w:t>1.經本會書面通知逾15</w:t>
            </w:r>
            <w:r w:rsidR="009C1395" w:rsidRPr="00BB757A">
              <w:rPr>
                <w:szCs w:val="28"/>
              </w:rPr>
              <w:t>日曆天</w:t>
            </w:r>
            <w:r w:rsidRPr="00BB757A">
              <w:rPr>
                <w:szCs w:val="28"/>
              </w:rPr>
              <w:t>未更換人選</w:t>
            </w:r>
          </w:p>
          <w:p w14:paraId="659187E1" w14:textId="77777777" w:rsidR="00374AA1" w:rsidRPr="00BB757A" w:rsidRDefault="00374AA1" w:rsidP="00374AA1">
            <w:pPr>
              <w:pStyle w:val="c1"/>
              <w:spacing w:line="520" w:lineRule="exact"/>
              <w:ind w:leftChars="0" w:left="0" w:firstLineChars="0" w:firstLine="0"/>
              <w:rPr>
                <w:szCs w:val="28"/>
              </w:rPr>
            </w:pPr>
            <w:r w:rsidRPr="00BB757A">
              <w:rPr>
                <w:szCs w:val="28"/>
              </w:rPr>
              <w:t>2.經本會前項書面通知，逾30日仍無適當人選。</w:t>
            </w:r>
          </w:p>
        </w:tc>
        <w:tc>
          <w:tcPr>
            <w:tcW w:w="0" w:type="auto"/>
            <w:tcBorders>
              <w:top w:val="single" w:sz="12" w:space="0" w:color="auto"/>
              <w:left w:val="single" w:sz="12" w:space="0" w:color="auto"/>
              <w:bottom w:val="single" w:sz="12" w:space="0" w:color="auto"/>
              <w:right w:val="single" w:sz="12" w:space="0" w:color="auto"/>
            </w:tcBorders>
          </w:tcPr>
          <w:p w14:paraId="1B16B981"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51D73984" w14:textId="77777777" w:rsidR="00374AA1" w:rsidRPr="00BB757A" w:rsidRDefault="00374AA1" w:rsidP="00374AA1">
            <w:pPr>
              <w:pStyle w:val="c1"/>
              <w:spacing w:line="360" w:lineRule="exact"/>
              <w:ind w:leftChars="0" w:left="0" w:firstLineChars="0" w:firstLine="0"/>
              <w:rPr>
                <w:szCs w:val="28"/>
              </w:rPr>
            </w:pPr>
            <w:r w:rsidRPr="00BB757A">
              <w:rPr>
                <w:szCs w:val="28"/>
              </w:rPr>
              <w:t>每日按本案總價款0.3%計罰逾期違約金。</w:t>
            </w:r>
          </w:p>
        </w:tc>
      </w:tr>
      <w:tr w:rsidR="00BB757A" w:rsidRPr="00BB757A" w14:paraId="2632EBAB"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EFED8C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11CE6BF6"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7107BFB" w14:textId="77777777" w:rsidR="00374AA1" w:rsidRPr="00BB757A" w:rsidRDefault="00374AA1" w:rsidP="00374AA1">
            <w:pPr>
              <w:pStyle w:val="c1"/>
              <w:spacing w:line="520" w:lineRule="exact"/>
              <w:ind w:leftChars="0" w:left="0" w:firstLineChars="0" w:firstLine="0"/>
              <w:rPr>
                <w:szCs w:val="28"/>
              </w:rPr>
            </w:pPr>
            <w:r w:rsidRPr="00BB757A">
              <w:rPr>
                <w:szCs w:val="28"/>
              </w:rPr>
              <w:t>3.替換人選未並行作業5個工作日。</w:t>
            </w:r>
          </w:p>
        </w:tc>
        <w:tc>
          <w:tcPr>
            <w:tcW w:w="0" w:type="auto"/>
            <w:tcBorders>
              <w:top w:val="single" w:sz="12" w:space="0" w:color="auto"/>
              <w:left w:val="single" w:sz="12" w:space="0" w:color="auto"/>
              <w:bottom w:val="single" w:sz="12" w:space="0" w:color="auto"/>
              <w:right w:val="single" w:sz="12" w:space="0" w:color="auto"/>
            </w:tcBorders>
          </w:tcPr>
          <w:p w14:paraId="0E712E31"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2705D7C2" w14:textId="712DCD1B" w:rsidR="00374AA1" w:rsidRPr="00BB757A" w:rsidRDefault="00374AA1" w:rsidP="00374AA1">
            <w:pPr>
              <w:pStyle w:val="c1"/>
              <w:spacing w:line="360" w:lineRule="exact"/>
              <w:ind w:leftChars="0" w:left="0" w:firstLineChars="0" w:firstLine="0"/>
              <w:rPr>
                <w:szCs w:val="28"/>
              </w:rPr>
            </w:pPr>
            <w:r w:rsidRPr="00BB757A">
              <w:rPr>
                <w:szCs w:val="28"/>
              </w:rPr>
              <w:t>每</w:t>
            </w:r>
            <w:r w:rsidR="009C1395" w:rsidRPr="00BB757A">
              <w:rPr>
                <w:szCs w:val="28"/>
              </w:rPr>
              <w:t>日曆天</w:t>
            </w:r>
            <w:r w:rsidRPr="00BB757A">
              <w:rPr>
                <w:szCs w:val="28"/>
              </w:rPr>
              <w:t>按本案總價款0.3%計罰逾期違約金。</w:t>
            </w:r>
          </w:p>
        </w:tc>
      </w:tr>
    </w:tbl>
    <w:p w14:paraId="76A5ECEE" w14:textId="77777777" w:rsidR="00CE0A7C" w:rsidRPr="00BB757A" w:rsidRDefault="00CE0A7C" w:rsidP="00CE0A7C">
      <w:pPr>
        <w:pStyle w:val="c3"/>
        <w:ind w:left="1320"/>
      </w:pPr>
      <w:r w:rsidRPr="00BB757A">
        <w:rPr>
          <w:rFonts w:hint="eastAsia"/>
        </w:rPr>
        <w:t>（二）</w:t>
      </w:r>
      <w:r w:rsidR="002D3E63" w:rsidRPr="00BB757A">
        <w:rPr>
          <w:rFonts w:hint="eastAsia"/>
        </w:rPr>
        <w:t>本會</w:t>
      </w:r>
      <w:r w:rsidRPr="00BB757A">
        <w:rPr>
          <w:rFonts w:hint="eastAsia"/>
        </w:rPr>
        <w:t>應以書面通知</w:t>
      </w:r>
      <w:r w:rsidR="00A57962" w:rsidRPr="00BB757A">
        <w:rPr>
          <w:rFonts w:hint="eastAsia"/>
        </w:rPr>
        <w:t>廠商</w:t>
      </w:r>
      <w:r w:rsidRPr="00BB757A">
        <w:rPr>
          <w:rFonts w:hint="eastAsia"/>
        </w:rPr>
        <w:t>計罰項目及點數。</w:t>
      </w:r>
    </w:p>
    <w:p w14:paraId="567F5A86" w14:textId="77777777" w:rsidR="00CE0A7C" w:rsidRPr="00BB757A" w:rsidRDefault="00CE0A7C" w:rsidP="003D00CE">
      <w:pPr>
        <w:pStyle w:val="c3"/>
        <w:ind w:left="1320"/>
      </w:pPr>
      <w:r w:rsidRPr="00BB757A">
        <w:rPr>
          <w:rFonts w:hint="eastAsia"/>
        </w:rPr>
        <w:t>（三）懲罰性違約金與逾期違約金應分開計罰。</w:t>
      </w:r>
    </w:p>
    <w:p w14:paraId="6EC0AE74" w14:textId="46061B28" w:rsidR="000C12F5" w:rsidRPr="00BB757A" w:rsidRDefault="00CE0A7C" w:rsidP="00CE0A7C">
      <w:pPr>
        <w:pStyle w:val="a41"/>
        <w:ind w:leftChars="550" w:left="2160" w:hangingChars="300" w:hanging="840"/>
      </w:pPr>
      <w:r w:rsidRPr="00BB757A">
        <w:rPr>
          <w:rFonts w:hint="eastAsia"/>
        </w:rPr>
        <w:lastRenderedPageBreak/>
        <w:t>（四）</w:t>
      </w:r>
      <w:r w:rsidR="00374AA1" w:rsidRPr="00BB757A">
        <w:rPr>
          <w:rFonts w:hint="eastAsia"/>
        </w:rPr>
        <w:t>懲罰性違約金以契約總價金</w:t>
      </w:r>
      <w:r w:rsidR="00B72668">
        <w:rPr>
          <w:rFonts w:hint="eastAsia"/>
        </w:rPr>
        <w:t>30%</w:t>
      </w:r>
      <w:r w:rsidR="00374AA1" w:rsidRPr="00BB757A">
        <w:rPr>
          <w:rFonts w:hint="eastAsia"/>
        </w:rPr>
        <w:t>為上限，達上限者，本會得終止或解除契約。</w:t>
      </w:r>
    </w:p>
    <w:p w14:paraId="70F187EE" w14:textId="77777777" w:rsidR="00CE0A7C" w:rsidRPr="00BB757A" w:rsidRDefault="00CE0A7C" w:rsidP="00CE0A7C">
      <w:pPr>
        <w:pStyle w:val="c3"/>
        <w:ind w:left="1880" w:hangingChars="200" w:hanging="560"/>
      </w:pPr>
      <w:r w:rsidRPr="00BB757A">
        <w:rPr>
          <w:rFonts w:hint="eastAsia"/>
        </w:rPr>
        <w:t>（五）若非因天災或事變等不可抗力或不可歸責於</w:t>
      </w:r>
      <w:r w:rsidR="00A57962" w:rsidRPr="00BB757A">
        <w:rPr>
          <w:rFonts w:hint="eastAsia"/>
        </w:rPr>
        <w:t>廠商</w:t>
      </w:r>
      <w:r w:rsidRPr="00BB757A">
        <w:rPr>
          <w:rFonts w:hint="eastAsia"/>
        </w:rPr>
        <w:t>之事由，應由</w:t>
      </w:r>
      <w:r w:rsidR="00A57962" w:rsidRPr="00BB757A">
        <w:rPr>
          <w:rFonts w:hint="eastAsia"/>
        </w:rPr>
        <w:t>廠商</w:t>
      </w:r>
      <w:r w:rsidRPr="00BB757A">
        <w:rPr>
          <w:rFonts w:hint="eastAsia"/>
        </w:rPr>
        <w:t>陳述具體理由，經</w:t>
      </w:r>
      <w:r w:rsidR="002D3E63" w:rsidRPr="00BB757A">
        <w:rPr>
          <w:rFonts w:hint="eastAsia"/>
        </w:rPr>
        <w:t>本會</w:t>
      </w:r>
      <w:r w:rsidRPr="00BB757A">
        <w:rPr>
          <w:rFonts w:hint="eastAsia"/>
        </w:rPr>
        <w:t>同意後，始可免罰。</w:t>
      </w:r>
    </w:p>
    <w:p w14:paraId="7CF8B5F6" w14:textId="77777777" w:rsidR="006D3CFF" w:rsidRPr="00BB757A" w:rsidRDefault="006D3CFF" w:rsidP="006D3CFF">
      <w:pPr>
        <w:pStyle w:val="c3"/>
        <w:ind w:left="1880" w:hangingChars="200" w:hanging="560"/>
      </w:pPr>
      <w:r w:rsidRPr="00BB757A">
        <w:rPr>
          <w:rFonts w:hint="eastAsia"/>
        </w:rPr>
        <w:t>（</w:t>
      </w:r>
      <w:r w:rsidR="001855C5" w:rsidRPr="00BB757A">
        <w:rPr>
          <w:rFonts w:hint="eastAsia"/>
        </w:rPr>
        <w:t>六</w:t>
      </w:r>
      <w:r w:rsidRPr="00BB757A">
        <w:rPr>
          <w:rFonts w:hint="eastAsia"/>
        </w:rPr>
        <w:t>）因本專案所提供軟、硬體設備之安全漏洞或設計瑕疵、廠商參與本專案人員之有意或過失，導致第三方對</w:t>
      </w:r>
      <w:r w:rsidR="002D3E63" w:rsidRPr="00BB757A">
        <w:rPr>
          <w:rFonts w:hint="eastAsia"/>
        </w:rPr>
        <w:t>本會</w:t>
      </w:r>
      <w:r w:rsidRPr="00BB757A">
        <w:rPr>
          <w:rFonts w:hint="eastAsia"/>
        </w:rPr>
        <w:t>提出訴訟時（如個人資料外洩），廠商應無條件協助</w:t>
      </w:r>
      <w:r w:rsidR="002D3E63" w:rsidRPr="00BB757A">
        <w:rPr>
          <w:rFonts w:hint="eastAsia"/>
        </w:rPr>
        <w:t>本會</w:t>
      </w:r>
      <w:r w:rsidRPr="00BB757A">
        <w:rPr>
          <w:rFonts w:hint="eastAsia"/>
        </w:rPr>
        <w:t>進行訴訟及</w:t>
      </w:r>
      <w:r w:rsidRPr="00BB757A">
        <w:t>證明</w:t>
      </w:r>
      <w:r w:rsidR="002D3E63" w:rsidRPr="00BB757A">
        <w:rPr>
          <w:rFonts w:hint="eastAsia"/>
        </w:rPr>
        <w:t>本會</w:t>
      </w:r>
      <w:r w:rsidRPr="00BB757A">
        <w:t>無故意或過失</w:t>
      </w:r>
      <w:r w:rsidRPr="00BB757A">
        <w:rPr>
          <w:rFonts w:hint="eastAsia"/>
        </w:rPr>
        <w:t>，如訴訟判決須對第三方負賠償之責時，一切賠償</w:t>
      </w:r>
      <w:r w:rsidR="0059769F" w:rsidRPr="00BB757A">
        <w:rPr>
          <w:rFonts w:hint="eastAsia"/>
        </w:rPr>
        <w:t>概</w:t>
      </w:r>
      <w:r w:rsidR="00904775" w:rsidRPr="00BB757A">
        <w:rPr>
          <w:rFonts w:hint="eastAsia"/>
        </w:rPr>
        <w:t>由廠商負責。</w:t>
      </w:r>
    </w:p>
    <w:p w14:paraId="6C698BFC" w14:textId="2D012720" w:rsidR="000C12F5" w:rsidRPr="00BB757A" w:rsidRDefault="000C12F5" w:rsidP="000C12F5">
      <w:pPr>
        <w:pStyle w:val="c3"/>
        <w:ind w:left="1880" w:hangingChars="200" w:hanging="560"/>
      </w:pPr>
      <w:r w:rsidRPr="00BB757A">
        <w:rPr>
          <w:rFonts w:hint="eastAsia"/>
        </w:rPr>
        <w:t>（</w:t>
      </w:r>
      <w:r w:rsidR="001855C5" w:rsidRPr="00BB757A">
        <w:rPr>
          <w:rFonts w:hint="eastAsia"/>
        </w:rPr>
        <w:t>七</w:t>
      </w:r>
      <w:r w:rsidRPr="00BB757A">
        <w:rPr>
          <w:rFonts w:hint="eastAsia"/>
        </w:rPr>
        <w:t>）其他未規範事項，依契約相關罰則辦理。</w:t>
      </w:r>
    </w:p>
    <w:p w14:paraId="4FBD0E6E" w14:textId="1BAEA964" w:rsidR="00C63A19" w:rsidRPr="00BB757A" w:rsidRDefault="00C63A19" w:rsidP="00C63A19">
      <w:pPr>
        <w:pStyle w:val="a21"/>
        <w:rPr>
          <w:color w:val="auto"/>
        </w:rPr>
      </w:pPr>
      <w:bookmarkStart w:id="51" w:name="_Toc507741944"/>
      <w:r w:rsidRPr="00BB757A">
        <w:rPr>
          <w:rFonts w:hint="eastAsia"/>
          <w:color w:val="auto"/>
        </w:rPr>
        <w:t>3.6</w:t>
      </w:r>
      <w:r w:rsidRPr="00BB757A">
        <w:rPr>
          <w:color w:val="auto"/>
        </w:rPr>
        <w:t xml:space="preserve"> </w:t>
      </w:r>
      <w:r w:rsidRPr="00BB757A">
        <w:rPr>
          <w:rFonts w:hint="eastAsia"/>
          <w:color w:val="auto"/>
        </w:rPr>
        <w:t>交付產品清單、規格及份數</w:t>
      </w:r>
    </w:p>
    <w:p w14:paraId="0E1D9773" w14:textId="314DB43B" w:rsidR="00481E4F" w:rsidRPr="00BB757A" w:rsidRDefault="00481E4F" w:rsidP="007F0656">
      <w:pPr>
        <w:pStyle w:val="c3"/>
        <w:ind w:leftChars="524" w:left="1258"/>
      </w:pPr>
      <w:bookmarkStart w:id="52" w:name="_Toc232049154"/>
      <w:bookmarkStart w:id="53" w:name="_Toc507741955"/>
      <w:bookmarkEnd w:id="51"/>
      <w:r w:rsidRPr="00BB757A">
        <w:rPr>
          <w:rFonts w:hint="eastAsia"/>
        </w:rPr>
        <w:t>文件格式與規格依照3.6.1、3.6.2所示之內容，</w:t>
      </w:r>
      <w:r w:rsidR="00B80E7A" w:rsidRPr="00BB757A">
        <w:rPr>
          <w:rFonts w:hint="eastAsia"/>
        </w:rPr>
        <w:t>如以</w:t>
      </w:r>
      <w:r w:rsidR="00D23BA8">
        <w:rPr>
          <w:rFonts w:hint="eastAsia"/>
        </w:rPr>
        <w:t>存檔至隨身碟</w:t>
      </w:r>
      <w:r w:rsidRPr="00BB757A">
        <w:rPr>
          <w:rFonts w:hint="eastAsia"/>
        </w:rPr>
        <w:t xml:space="preserve"> </w:t>
      </w:r>
      <w:r w:rsidR="00B80E7A" w:rsidRPr="00BB757A">
        <w:rPr>
          <w:rFonts w:hint="eastAsia"/>
        </w:rPr>
        <w:t>一式</w:t>
      </w:r>
      <w:r w:rsidRPr="00BB757A">
        <w:t>2</w:t>
      </w:r>
      <w:r w:rsidRPr="00BB757A">
        <w:rPr>
          <w:rFonts w:hint="eastAsia"/>
        </w:rPr>
        <w:t xml:space="preserve"> 份。</w:t>
      </w:r>
    </w:p>
    <w:p w14:paraId="221ECA02" w14:textId="2047D771" w:rsidR="00BE34BC" w:rsidRPr="00BB757A" w:rsidRDefault="00BE34BC" w:rsidP="00BE34BC">
      <w:pPr>
        <w:pStyle w:val="a21"/>
        <w:rPr>
          <w:color w:val="auto"/>
        </w:rPr>
      </w:pPr>
    </w:p>
    <w:p w14:paraId="2988D341" w14:textId="77777777" w:rsidR="00CE0A7C" w:rsidRPr="00BB757A" w:rsidRDefault="00A166BA" w:rsidP="00CE0A7C">
      <w:pPr>
        <w:pStyle w:val="ca1"/>
      </w:pPr>
      <w:r w:rsidRPr="00BB757A">
        <w:rPr>
          <w:rFonts w:hint="eastAsia"/>
        </w:rPr>
        <w:t>4</w:t>
      </w:r>
      <w:r w:rsidR="00CE0A7C" w:rsidRPr="00BB757A">
        <w:rPr>
          <w:rFonts w:hint="eastAsia"/>
        </w:rPr>
        <w:t>、智慧財產權之歸屬</w:t>
      </w:r>
      <w:bookmarkEnd w:id="52"/>
      <w:bookmarkEnd w:id="53"/>
    </w:p>
    <w:p w14:paraId="011D243B" w14:textId="77777777" w:rsidR="00F365F5" w:rsidRPr="00BB757A" w:rsidRDefault="00F365F5" w:rsidP="00F365F5">
      <w:pPr>
        <w:pStyle w:val="c1"/>
        <w:ind w:left="1680" w:hangingChars="300" w:hanging="840"/>
      </w:pPr>
      <w:r w:rsidRPr="00BB757A">
        <w:rPr>
          <w:rFonts w:hint="eastAsia"/>
        </w:rPr>
        <w:t>（一）專為本案開發之軟體及文件，以</w:t>
      </w:r>
      <w:r w:rsidR="002D3E63" w:rsidRPr="00BB757A">
        <w:rPr>
          <w:rFonts w:hint="eastAsia"/>
        </w:rPr>
        <w:t>本會</w:t>
      </w:r>
      <w:r w:rsidRPr="00BB757A">
        <w:rPr>
          <w:rFonts w:hint="eastAsia"/>
        </w:rPr>
        <w:t>為著作人，並由</w:t>
      </w:r>
      <w:r w:rsidR="002D3E63" w:rsidRPr="00BB757A">
        <w:rPr>
          <w:rFonts w:hint="eastAsia"/>
        </w:rPr>
        <w:t>本會</w:t>
      </w:r>
      <w:r w:rsidRPr="00BB757A">
        <w:rPr>
          <w:rFonts w:hint="eastAsia"/>
        </w:rPr>
        <w:t>取得本標案所開發之應用軟體及文件全部之著作財產權，廠商在本契約使用之專利品或專利性履約方法，其有關之專利及著作權益，</w:t>
      </w:r>
      <w:r w:rsidR="002D3E63" w:rsidRPr="00BB757A">
        <w:rPr>
          <w:rFonts w:hint="eastAsia"/>
        </w:rPr>
        <w:t>本會</w:t>
      </w:r>
      <w:r w:rsidRPr="00BB757A">
        <w:rPr>
          <w:rFonts w:hint="eastAsia"/>
        </w:rPr>
        <w:t>取得永久無償使用權利。</w:t>
      </w:r>
    </w:p>
    <w:p w14:paraId="5603A713" w14:textId="77777777" w:rsidR="00CE0A7C" w:rsidRPr="00BB757A" w:rsidRDefault="00CE0A7C" w:rsidP="00CE0A7C">
      <w:pPr>
        <w:pStyle w:val="c1"/>
        <w:ind w:left="1680" w:hangingChars="300" w:hanging="840"/>
      </w:pPr>
      <w:r w:rsidRPr="00BB757A">
        <w:rPr>
          <w:rFonts w:hint="eastAsia"/>
        </w:rPr>
        <w:t>（二）本專案所開發之各項軟體中，若有部分程式碼、目的碼或元件（Compo</w:t>
      </w:r>
      <w:r w:rsidR="00BA1E3A" w:rsidRPr="00BB757A">
        <w:rPr>
          <w:rFonts w:hint="eastAsia"/>
        </w:rPr>
        <w:t>n</w:t>
      </w:r>
      <w:r w:rsidRPr="00BB757A">
        <w:rPr>
          <w:rFonts w:hint="eastAsia"/>
        </w:rPr>
        <w:t>ent）版權非屬廠商所有，應切結保證（或提供授權證明文件）軟體使用之合法性（以符合中華民國著作權法規範為準），並提供手冊、磁片或光碟片（若為shareware共享軟體不在此限，惟仍應取得使用授權），廠商應一併提交原廠不限人版（Unlimited）的軟體使用權及永久授權證明文件，</w:t>
      </w:r>
      <w:r w:rsidR="002D3E63" w:rsidRPr="00BB757A">
        <w:rPr>
          <w:rFonts w:hint="eastAsia"/>
        </w:rPr>
        <w:t>本會</w:t>
      </w:r>
      <w:r w:rsidRPr="00BB757A">
        <w:rPr>
          <w:rFonts w:hint="eastAsia"/>
        </w:rPr>
        <w:t>有權針對該軟體自行增修功能並新增安裝使用數量，且無須再行支付任何版權費用。</w:t>
      </w:r>
    </w:p>
    <w:p w14:paraId="652D7438" w14:textId="77777777" w:rsidR="00CE0A7C" w:rsidRPr="00BB757A" w:rsidRDefault="00CE0A7C" w:rsidP="00CE0A7C">
      <w:pPr>
        <w:pStyle w:val="c1"/>
        <w:ind w:left="1680" w:hangingChars="300" w:hanging="840"/>
      </w:pPr>
      <w:r w:rsidRPr="00BB757A">
        <w:rPr>
          <w:rFonts w:hint="eastAsia"/>
        </w:rPr>
        <w:t>（三）廠商如有隱瞞事實或使用未經合法授權之軟體或識別標誌、圖檔、背景音樂等之行為，致使</w:t>
      </w:r>
      <w:r w:rsidR="002D3E63" w:rsidRPr="00BB757A">
        <w:rPr>
          <w:rFonts w:hint="eastAsia"/>
        </w:rPr>
        <w:t>本會</w:t>
      </w:r>
      <w:r w:rsidRPr="00BB757A">
        <w:rPr>
          <w:rFonts w:hint="eastAsia"/>
        </w:rPr>
        <w:t>遭致任何損失或聲譽之損害時，廠商應負一切損失與責任，並放棄法律之先訴抗辯權，且有協助</w:t>
      </w:r>
      <w:r w:rsidR="002D3E63" w:rsidRPr="00BB757A">
        <w:rPr>
          <w:rFonts w:hint="eastAsia"/>
        </w:rPr>
        <w:t>本會</w:t>
      </w:r>
      <w:r w:rsidRPr="00BB757A">
        <w:rPr>
          <w:rFonts w:hint="eastAsia"/>
        </w:rPr>
        <w:t>訴訟之義務。</w:t>
      </w:r>
    </w:p>
    <w:p w14:paraId="1BD0785D" w14:textId="77777777" w:rsidR="00CE0A7C" w:rsidRPr="00BB757A" w:rsidRDefault="00CE0A7C" w:rsidP="00CE0A7C">
      <w:pPr>
        <w:pStyle w:val="c1"/>
        <w:ind w:left="1680" w:hangingChars="300" w:hanging="840"/>
      </w:pPr>
      <w:r w:rsidRPr="00BB757A">
        <w:rPr>
          <w:rFonts w:hint="eastAsia"/>
        </w:rPr>
        <w:t>（四）</w:t>
      </w:r>
      <w:r w:rsidR="002D3E63" w:rsidRPr="00BB757A">
        <w:rPr>
          <w:rFonts w:hint="eastAsia"/>
        </w:rPr>
        <w:t>本會</w:t>
      </w:r>
      <w:r w:rsidRPr="00BB757A">
        <w:rPr>
          <w:rFonts w:hint="eastAsia"/>
        </w:rPr>
        <w:t>由參與教育訓練及經廠商提供所獲得之經驗、文件等可自行運</w:t>
      </w:r>
      <w:r w:rsidRPr="00BB757A">
        <w:rPr>
          <w:rFonts w:hint="eastAsia"/>
        </w:rPr>
        <w:lastRenderedPageBreak/>
        <w:t>用，開發各項新增功能及服務項目，毋須經由廠商同意。</w:t>
      </w:r>
    </w:p>
    <w:p w14:paraId="45E615A4" w14:textId="0D17180F" w:rsidR="00EF4F80" w:rsidRPr="00BB757A" w:rsidRDefault="007F0656" w:rsidP="00735C22">
      <w:pPr>
        <w:pStyle w:val="ca1"/>
      </w:pPr>
      <w:bookmarkStart w:id="54" w:name="_Toc507742021"/>
      <w:bookmarkEnd w:id="7"/>
      <w:bookmarkEnd w:id="8"/>
      <w:bookmarkEnd w:id="9"/>
      <w:bookmarkEnd w:id="10"/>
      <w:bookmarkEnd w:id="11"/>
      <w:bookmarkEnd w:id="12"/>
      <w:bookmarkEnd w:id="13"/>
      <w:bookmarkEnd w:id="14"/>
      <w:r w:rsidRPr="00BB757A">
        <w:rPr>
          <w:rFonts w:hint="eastAsia"/>
        </w:rPr>
        <w:t>5</w:t>
      </w:r>
      <w:r w:rsidR="00735C22" w:rsidRPr="00BB757A">
        <w:rPr>
          <w:rFonts w:hint="eastAsia"/>
        </w:rPr>
        <w:t>、附件</w:t>
      </w:r>
      <w:bookmarkEnd w:id="54"/>
      <w:r w:rsidR="004D787F" w:rsidRPr="00BB757A">
        <w:rPr>
          <w:rFonts w:hint="eastAsia"/>
        </w:rPr>
        <w:t xml:space="preserve">  </w:t>
      </w:r>
    </w:p>
    <w:p w14:paraId="6E4A84B7" w14:textId="1E0C473C" w:rsidR="00735C22" w:rsidRPr="00BB757A" w:rsidRDefault="007F0656" w:rsidP="00083590">
      <w:pPr>
        <w:pStyle w:val="a22"/>
        <w:spacing w:line="360" w:lineRule="exact"/>
        <w:rPr>
          <w:b w:val="0"/>
          <w:color w:val="auto"/>
          <w:szCs w:val="24"/>
        </w:rPr>
      </w:pPr>
      <w:bookmarkStart w:id="55" w:name="_Toc507742022"/>
      <w:r w:rsidRPr="00BB757A">
        <w:rPr>
          <w:rFonts w:ascii="標楷體" w:hAnsi="標楷體" w:hint="eastAsia"/>
          <w:color w:val="auto"/>
          <w:szCs w:val="28"/>
        </w:rPr>
        <w:t>附件5-1</w:t>
      </w:r>
      <w:r w:rsidR="00735C22" w:rsidRPr="00BB757A">
        <w:rPr>
          <w:rFonts w:hint="eastAsia"/>
          <w:b w:val="0"/>
          <w:color w:val="auto"/>
          <w:szCs w:val="24"/>
        </w:rPr>
        <w:t>：保密切結書</w:t>
      </w:r>
      <w:bookmarkEnd w:id="55"/>
    </w:p>
    <w:p w14:paraId="07183220" w14:textId="2C24AEA5" w:rsidR="004B1A5C" w:rsidRPr="00BB757A" w:rsidRDefault="004B1A5C" w:rsidP="00337B61">
      <w:pPr>
        <w:ind w:left="720"/>
        <w:rPr>
          <w:rFonts w:ascii="標楷體" w:eastAsia="標楷體" w:hAnsi="標楷體"/>
          <w:sz w:val="28"/>
          <w:szCs w:val="28"/>
        </w:rPr>
      </w:pPr>
      <w:r w:rsidRPr="00BB757A">
        <w:rPr>
          <w:rFonts w:ascii="標楷體" w:eastAsia="標楷體" w:hAnsi="標楷體" w:hint="eastAsia"/>
          <w:sz w:val="28"/>
          <w:szCs w:val="28"/>
        </w:rPr>
        <w:t>附件</w:t>
      </w:r>
      <w:r w:rsidR="007F0656" w:rsidRPr="00BB757A">
        <w:rPr>
          <w:rFonts w:ascii="標楷體" w:eastAsia="標楷體" w:hAnsi="標楷體" w:hint="eastAsia"/>
          <w:sz w:val="28"/>
          <w:szCs w:val="28"/>
        </w:rPr>
        <w:t>5</w:t>
      </w:r>
      <w:r w:rsidRPr="00BB757A">
        <w:rPr>
          <w:rFonts w:ascii="標楷體" w:eastAsia="標楷體" w:hAnsi="標楷體" w:hint="eastAsia"/>
          <w:sz w:val="28"/>
          <w:szCs w:val="28"/>
        </w:rPr>
        <w:t>-</w:t>
      </w:r>
      <w:r w:rsidR="007F0656" w:rsidRPr="00BB757A">
        <w:rPr>
          <w:rFonts w:ascii="標楷體" w:eastAsia="標楷體" w:hAnsi="標楷體" w:hint="eastAsia"/>
          <w:sz w:val="28"/>
          <w:szCs w:val="28"/>
        </w:rPr>
        <w:t>2</w:t>
      </w:r>
      <w:r w:rsidRPr="00BB757A">
        <w:rPr>
          <w:rFonts w:ascii="標楷體" w:eastAsia="標楷體" w:hAnsi="標楷體" w:hint="eastAsia"/>
          <w:sz w:val="28"/>
          <w:szCs w:val="28"/>
        </w:rPr>
        <w:t>：資料返還、銷毀及刪除切結書</w:t>
      </w:r>
    </w:p>
    <w:p w14:paraId="4748CF71" w14:textId="73E186BA" w:rsidR="00DB435F" w:rsidRPr="00BB757A" w:rsidRDefault="00DB435F" w:rsidP="00393B05">
      <w:pPr>
        <w:sectPr w:rsidR="00DB435F" w:rsidRPr="00BB757A" w:rsidSect="000D5448">
          <w:headerReference w:type="default" r:id="rId11"/>
          <w:footerReference w:type="default" r:id="rId12"/>
          <w:pgSz w:w="11906" w:h="16838" w:code="9"/>
          <w:pgMar w:top="1134" w:right="1134" w:bottom="1134" w:left="1134" w:header="851" w:footer="612" w:gutter="0"/>
          <w:pgNumType w:start="1"/>
          <w:cols w:space="425"/>
          <w:docGrid w:type="lines" w:linePitch="360"/>
        </w:sectPr>
      </w:pPr>
    </w:p>
    <w:p w14:paraId="4F4B0D93" w14:textId="77777777" w:rsidR="00AB1F39" w:rsidRPr="00BB757A" w:rsidRDefault="003F424C" w:rsidP="00AB1F39">
      <w:pPr>
        <w:spacing w:line="380" w:lineRule="exact"/>
        <w:jc w:val="center"/>
        <w:rPr>
          <w:rFonts w:eastAsia="標楷體"/>
          <w:b/>
          <w:bCs/>
          <w:sz w:val="36"/>
        </w:rPr>
      </w:pPr>
      <w:r w:rsidRPr="00BB757A">
        <w:rPr>
          <w:rFonts w:eastAsia="標楷體" w:hint="eastAsia"/>
          <w:noProof/>
          <w:sz w:val="36"/>
        </w:rPr>
        <w:lastRenderedPageBreak/>
        <mc:AlternateContent>
          <mc:Choice Requires="wps">
            <w:drawing>
              <wp:anchor distT="0" distB="0" distL="114300" distR="114300" simplePos="0" relativeHeight="251658240" behindDoc="0" locked="0" layoutInCell="1" allowOverlap="1" wp14:anchorId="31878354" wp14:editId="36C5FE5D">
                <wp:simplePos x="0" y="0"/>
                <wp:positionH relativeFrom="column">
                  <wp:posOffset>226695</wp:posOffset>
                </wp:positionH>
                <wp:positionV relativeFrom="paragraph">
                  <wp:posOffset>-81915</wp:posOffset>
                </wp:positionV>
                <wp:extent cx="685800" cy="228600"/>
                <wp:effectExtent l="0" t="0" r="1905" b="2540"/>
                <wp:wrapNone/>
                <wp:docPr id="2"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BA77A" w14:textId="4175E22E" w:rsidR="002A42AB" w:rsidRDefault="002A42AB">
                            <w:r>
                              <w:rPr>
                                <w:rFonts w:hint="eastAsia"/>
                              </w:rPr>
                              <w:t>附件</w:t>
                            </w:r>
                            <w:r>
                              <w:rPr>
                                <w:rFonts w:hint="eastAsia"/>
                              </w:rPr>
                              <w:t>5-1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878354" id="_x0000_t202" coordsize="21600,21600" o:spt="202" path="m,l,21600r21600,l21600,xe">
                <v:stroke joinstyle="miter"/>
                <v:path gradientshapeok="t" o:connecttype="rect"/>
              </v:shapetype>
              <v:shape id="Text Box 113" o:spid="_x0000_s1026" type="#_x0000_t202" style="position:absolute;left:0;text-align:left;margin-left:17.85pt;margin-top:-6.45pt;width:5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" filled="f" stroked="f">
                <v:textbox inset="0,0,0,0">
                  <w:txbxContent>
                    <w:p w14:paraId="348BA77A" w14:textId="4175E22E" w:rsidR="002A42AB" w:rsidRDefault="002A42AB">
                      <w:r>
                        <w:rPr>
                          <w:rFonts w:hint="eastAsia"/>
                        </w:rPr>
                        <w:t>附件</w:t>
                      </w:r>
                      <w:r>
                        <w:rPr>
                          <w:rFonts w:hint="eastAsia"/>
                        </w:rPr>
                        <w:t>5-1</w:t>
                      </w:r>
                    </w:p>
                  </w:txbxContent>
                </v:textbox>
              </v:shape>
            </w:pict>
          </mc:Fallback>
        </mc:AlternateContent>
      </w:r>
      <w:r w:rsidR="00AB1F39" w:rsidRPr="00BB757A">
        <w:rPr>
          <w:rFonts w:eastAsia="標楷體" w:hint="eastAsia"/>
          <w:b/>
          <w:bCs/>
          <w:sz w:val="36"/>
        </w:rPr>
        <w:t>保</w:t>
      </w:r>
      <w:r w:rsidR="00AB1F39" w:rsidRPr="00BB757A">
        <w:rPr>
          <w:rFonts w:eastAsia="標楷體" w:hint="eastAsia"/>
          <w:b/>
          <w:bCs/>
          <w:sz w:val="36"/>
        </w:rPr>
        <w:t xml:space="preserve">  </w:t>
      </w:r>
      <w:r w:rsidR="00AB1F39" w:rsidRPr="00BB757A">
        <w:rPr>
          <w:rFonts w:eastAsia="標楷體" w:hint="eastAsia"/>
          <w:b/>
          <w:bCs/>
          <w:sz w:val="36"/>
        </w:rPr>
        <w:t>密</w:t>
      </w:r>
      <w:r w:rsidR="00AB1F39" w:rsidRPr="00BB757A">
        <w:rPr>
          <w:rFonts w:eastAsia="標楷體" w:hint="eastAsia"/>
          <w:b/>
          <w:bCs/>
          <w:sz w:val="36"/>
        </w:rPr>
        <w:t xml:space="preserve">  </w:t>
      </w:r>
      <w:r w:rsidR="00AB1F39" w:rsidRPr="00BB757A">
        <w:rPr>
          <w:rFonts w:eastAsia="標楷體" w:hint="eastAsia"/>
          <w:b/>
          <w:bCs/>
          <w:sz w:val="36"/>
        </w:rPr>
        <w:t>切</w:t>
      </w:r>
      <w:r w:rsidR="00AB1F39" w:rsidRPr="00BB757A">
        <w:rPr>
          <w:rFonts w:eastAsia="標楷體" w:hint="eastAsia"/>
          <w:b/>
          <w:bCs/>
          <w:sz w:val="36"/>
        </w:rPr>
        <w:t xml:space="preserve">  </w:t>
      </w:r>
      <w:r w:rsidR="00AB1F39" w:rsidRPr="00BB757A">
        <w:rPr>
          <w:rFonts w:eastAsia="標楷體" w:hint="eastAsia"/>
          <w:b/>
          <w:bCs/>
          <w:sz w:val="36"/>
        </w:rPr>
        <w:t>結</w:t>
      </w:r>
      <w:r w:rsidR="00AB1F39" w:rsidRPr="00BB757A">
        <w:rPr>
          <w:rFonts w:eastAsia="標楷體" w:hint="eastAsia"/>
          <w:b/>
          <w:bCs/>
          <w:sz w:val="36"/>
        </w:rPr>
        <w:t xml:space="preserve">  </w:t>
      </w:r>
      <w:r w:rsidR="00AB1F39" w:rsidRPr="00BB757A">
        <w:rPr>
          <w:rFonts w:eastAsia="標楷體" w:hint="eastAsia"/>
          <w:b/>
          <w:bCs/>
          <w:sz w:val="36"/>
        </w:rPr>
        <w:t>書</w:t>
      </w:r>
    </w:p>
    <w:p w14:paraId="0D548CFC" w14:textId="77777777" w:rsidR="00AB1F39" w:rsidRPr="00BB757A" w:rsidRDefault="00AB1F39" w:rsidP="00AB1F39">
      <w:pPr>
        <w:spacing w:line="380" w:lineRule="exact"/>
        <w:jc w:val="center"/>
        <w:rPr>
          <w:rFonts w:eastAsia="標楷體"/>
          <w:sz w:val="36"/>
        </w:rPr>
      </w:pPr>
    </w:p>
    <w:p w14:paraId="7FB14515" w14:textId="77777777" w:rsidR="00AB1F39" w:rsidRPr="00BB757A" w:rsidRDefault="00AB1F39" w:rsidP="00AB1F39">
      <w:pPr>
        <w:spacing w:line="380" w:lineRule="exact"/>
        <w:ind w:firstLineChars="152" w:firstLine="426"/>
        <w:jc w:val="both"/>
        <w:rPr>
          <w:rFonts w:eastAsia="標楷體"/>
          <w:sz w:val="28"/>
        </w:rPr>
      </w:pPr>
      <w:r w:rsidRPr="00BB757A">
        <w:rPr>
          <w:rFonts w:eastAsia="標楷體" w:hint="eastAsia"/>
          <w:sz w:val="28"/>
        </w:rPr>
        <w:t>立切結書人</w:t>
      </w:r>
      <w:r w:rsidRPr="00BB757A">
        <w:rPr>
          <w:rFonts w:eastAsia="標楷體"/>
          <w:b/>
          <w:sz w:val="28"/>
          <w:u w:val="single"/>
        </w:rPr>
        <w:t>(</w:t>
      </w:r>
      <w:r w:rsidRPr="00BB757A">
        <w:rPr>
          <w:rFonts w:eastAsia="標楷體" w:hint="eastAsia"/>
          <w:b/>
          <w:sz w:val="28"/>
          <w:u w:val="single"/>
        </w:rPr>
        <w:t>請填寫姓名</w:t>
      </w:r>
      <w:r w:rsidRPr="00BB757A">
        <w:rPr>
          <w:rFonts w:eastAsia="標楷體"/>
          <w:b/>
          <w:sz w:val="28"/>
          <w:u w:val="single"/>
        </w:rPr>
        <w:t>)</w:t>
      </w:r>
      <w:r w:rsidRPr="00BB757A">
        <w:rPr>
          <w:rFonts w:eastAsia="標楷體" w:hint="eastAsia"/>
          <w:sz w:val="28"/>
        </w:rPr>
        <w:t>等，受</w:t>
      </w:r>
      <w:r w:rsidRPr="00BB757A">
        <w:rPr>
          <w:rFonts w:eastAsia="標楷體"/>
          <w:b/>
          <w:sz w:val="28"/>
          <w:u w:val="single"/>
        </w:rPr>
        <w:t>(</w:t>
      </w:r>
      <w:r w:rsidRPr="00BB757A">
        <w:rPr>
          <w:rFonts w:eastAsia="標楷體" w:hint="eastAsia"/>
          <w:b/>
          <w:sz w:val="28"/>
          <w:u w:val="single"/>
        </w:rPr>
        <w:t>請填寫公司或機關名稱</w:t>
      </w:r>
      <w:r w:rsidRPr="00BB757A">
        <w:rPr>
          <w:rFonts w:eastAsia="標楷體"/>
          <w:b/>
          <w:sz w:val="28"/>
          <w:u w:val="single"/>
        </w:rPr>
        <w:t>)</w:t>
      </w:r>
      <w:r w:rsidRPr="00BB757A">
        <w:rPr>
          <w:rFonts w:eastAsia="標楷體" w:hint="eastAsia"/>
          <w:sz w:val="28"/>
        </w:rPr>
        <w:t>委派至</w:t>
      </w:r>
      <w:r w:rsidR="005C50C5" w:rsidRPr="00BB757A">
        <w:rPr>
          <w:rFonts w:eastAsia="標楷體" w:hint="eastAsia"/>
          <w:sz w:val="28"/>
        </w:rPr>
        <w:t>財團法人犯罪被害人保護協會</w:t>
      </w:r>
      <w:r w:rsidR="005C50C5" w:rsidRPr="00BB757A">
        <w:rPr>
          <w:rFonts w:eastAsia="標楷體" w:hint="eastAsia"/>
          <w:sz w:val="28"/>
        </w:rPr>
        <w:t>(</w:t>
      </w:r>
      <w:r w:rsidR="005C50C5" w:rsidRPr="00BB757A">
        <w:rPr>
          <w:rFonts w:eastAsia="標楷體" w:hint="eastAsia"/>
          <w:sz w:val="28"/>
        </w:rPr>
        <w:t>下稱本會</w:t>
      </w:r>
      <w:r w:rsidR="005C50C5" w:rsidRPr="00BB757A">
        <w:rPr>
          <w:rFonts w:eastAsia="標楷體" w:hint="eastAsia"/>
          <w:sz w:val="28"/>
        </w:rPr>
        <w:t>)</w:t>
      </w:r>
      <w:r w:rsidRPr="00BB757A">
        <w:rPr>
          <w:rFonts w:eastAsia="標楷體" w:hint="eastAsia"/>
          <w:sz w:val="28"/>
        </w:rPr>
        <w:t>處理</w:t>
      </w:r>
      <w:r w:rsidRPr="00BB757A">
        <w:rPr>
          <w:rFonts w:eastAsia="標楷體"/>
          <w:b/>
          <w:sz w:val="28"/>
          <w:u w:val="single"/>
        </w:rPr>
        <w:t>(</w:t>
      </w:r>
      <w:r w:rsidRPr="00BB757A">
        <w:rPr>
          <w:rFonts w:eastAsia="標楷體" w:hint="eastAsia"/>
          <w:b/>
          <w:sz w:val="28"/>
          <w:u w:val="single"/>
        </w:rPr>
        <w:t>請填寫案件名稱</w:t>
      </w:r>
      <w:r w:rsidRPr="00BB757A">
        <w:rPr>
          <w:rFonts w:eastAsia="標楷體"/>
          <w:b/>
          <w:sz w:val="28"/>
          <w:u w:val="single"/>
        </w:rPr>
        <w:t>)</w:t>
      </w:r>
      <w:r w:rsidRPr="00BB757A">
        <w:rPr>
          <w:rFonts w:eastAsia="標楷體" w:hint="eastAsia"/>
          <w:sz w:val="28"/>
        </w:rPr>
        <w:t>相關業務，謹聲明恪遵</w:t>
      </w:r>
      <w:r w:rsidR="005C50C5" w:rsidRPr="00BB757A">
        <w:rPr>
          <w:rFonts w:eastAsia="標楷體" w:hint="eastAsia"/>
          <w:sz w:val="28"/>
        </w:rPr>
        <w:t>本會</w:t>
      </w:r>
      <w:r w:rsidRPr="00BB757A">
        <w:rPr>
          <w:rFonts w:eastAsia="標楷體" w:hint="eastAsia"/>
          <w:sz w:val="28"/>
        </w:rPr>
        <w:t>下列工作規定，對工作中所持有、知悉之機密或敏感性業務資料、檔案，均保證善盡保密義務與責任，非經</w:t>
      </w:r>
      <w:r w:rsidR="005C50C5" w:rsidRPr="00BB757A">
        <w:rPr>
          <w:rFonts w:eastAsia="標楷體" w:hint="eastAsia"/>
          <w:sz w:val="28"/>
        </w:rPr>
        <w:t>本會</w:t>
      </w:r>
      <w:r w:rsidRPr="00BB757A">
        <w:rPr>
          <w:rFonts w:eastAsia="標楷體" w:hint="eastAsia"/>
          <w:sz w:val="28"/>
        </w:rPr>
        <w:t>權責人員之書面核准，不得擷取、持有、複製、傳遞或以任何方式提供給無業務關係之第三人，如有違反願賠償一切因此所生之損害，並擔負相關民、刑事責任</w:t>
      </w:r>
      <w:r w:rsidRPr="00BB757A">
        <w:rPr>
          <w:rFonts w:eastAsia="標楷體"/>
          <w:sz w:val="28"/>
        </w:rPr>
        <w:t>，</w:t>
      </w:r>
      <w:r w:rsidRPr="00BB757A">
        <w:rPr>
          <w:rFonts w:eastAsia="標楷體" w:hint="eastAsia"/>
          <w:sz w:val="28"/>
        </w:rPr>
        <w:t>絶無異議。</w:t>
      </w:r>
    </w:p>
    <w:p w14:paraId="4EB436E8" w14:textId="77777777" w:rsidR="00AB1F39" w:rsidRPr="00BB757A" w:rsidRDefault="00AB1F39" w:rsidP="00181F3C">
      <w:pPr>
        <w:pStyle w:val="afb"/>
        <w:numPr>
          <w:ilvl w:val="0"/>
          <w:numId w:val="22"/>
        </w:numPr>
        <w:tabs>
          <w:tab w:val="clear" w:pos="1080"/>
          <w:tab w:val="left" w:pos="567"/>
        </w:tabs>
        <w:spacing w:after="0" w:line="380" w:lineRule="exact"/>
        <w:ind w:left="851" w:hanging="491"/>
        <w:jc w:val="both"/>
        <w:rPr>
          <w:rFonts w:ascii="標楷體" w:eastAsia="標楷體" w:hAnsi="標楷體"/>
          <w:sz w:val="28"/>
        </w:rPr>
      </w:pPr>
      <w:r w:rsidRPr="00BB757A">
        <w:rPr>
          <w:rFonts w:ascii="標楷體" w:eastAsia="標楷體" w:hAnsi="標楷體" w:hint="eastAsia"/>
          <w:sz w:val="28"/>
        </w:rPr>
        <w:t>未經申請核准，不得私自將</w:t>
      </w:r>
      <w:r w:rsidR="005C50C5" w:rsidRPr="00BB757A">
        <w:rPr>
          <w:rFonts w:eastAsia="標楷體" w:hint="eastAsia"/>
          <w:sz w:val="28"/>
        </w:rPr>
        <w:t>本會</w:t>
      </w:r>
      <w:r w:rsidRPr="00BB757A">
        <w:rPr>
          <w:rFonts w:ascii="標楷體" w:eastAsia="標楷體" w:hAnsi="標楷體" w:hint="eastAsia"/>
          <w:sz w:val="28"/>
        </w:rPr>
        <w:t>之資訊設備、媒體檔案及公務文書攜出。</w:t>
      </w:r>
    </w:p>
    <w:p w14:paraId="72AB3AEB" w14:textId="5BE09E1D"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未經</w:t>
      </w:r>
      <w:r w:rsidR="00235BB9" w:rsidRPr="00BB757A">
        <w:rPr>
          <w:rFonts w:ascii="標楷體" w:eastAsia="標楷體" w:hAnsi="標楷體" w:hint="eastAsia"/>
          <w:sz w:val="28"/>
        </w:rPr>
        <w:t>本會相關人員之確認並代為申請核准，不得任意將攜入之資訊設備連接本會內</w:t>
      </w:r>
      <w:r w:rsidRPr="00BB757A">
        <w:rPr>
          <w:rFonts w:ascii="標楷體" w:eastAsia="標楷體" w:hAnsi="標楷體" w:hint="eastAsia"/>
          <w:sz w:val="28"/>
        </w:rPr>
        <w:t>網。若經申請獲准連接，嚴禁使用數據機或無線傳輸等網路設備連接外部網路。</w:t>
      </w:r>
    </w:p>
    <w:p w14:paraId="2E004501" w14:textId="5CEE745C"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經核准攜入之資訊設備欲連接</w:t>
      </w:r>
      <w:r w:rsidR="00235BB9" w:rsidRPr="00BB757A">
        <w:rPr>
          <w:rFonts w:ascii="標楷體" w:eastAsia="標楷體" w:hAnsi="標楷體" w:hint="eastAsia"/>
          <w:sz w:val="28"/>
        </w:rPr>
        <w:t>本會內網</w:t>
      </w:r>
      <w:r w:rsidRPr="00BB757A">
        <w:rPr>
          <w:rFonts w:ascii="標楷體" w:eastAsia="標楷體" w:hAnsi="標楷體" w:hint="eastAsia"/>
          <w:sz w:val="28"/>
        </w:rPr>
        <w:t>或其他資訊設備時，須經電腦主機房掃毒專責人員進行病毒、漏洞或後門程式檢測，通過後發給合格標籤，並將其粘貼在設備外觀醒目處以備稽查。</w:t>
      </w:r>
    </w:p>
    <w:p w14:paraId="5B64061D" w14:textId="7E50A2CD"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廠商駐點服務及專責維護人員原則應使用</w:t>
      </w:r>
      <w:r w:rsidR="005C50C5" w:rsidRPr="00BB757A">
        <w:rPr>
          <w:rFonts w:eastAsia="標楷體" w:hint="eastAsia"/>
          <w:sz w:val="28"/>
        </w:rPr>
        <w:t>本會</w:t>
      </w:r>
      <w:r w:rsidRPr="00BB757A">
        <w:rPr>
          <w:rFonts w:ascii="標楷體" w:eastAsia="標楷體" w:hAnsi="標楷體" w:hint="eastAsia"/>
          <w:sz w:val="28"/>
        </w:rPr>
        <w:t>配發之個人電腦與週邊設備</w:t>
      </w:r>
      <w:r w:rsidRPr="00BB757A">
        <w:rPr>
          <w:rFonts w:ascii="標楷體" w:eastAsia="標楷體" w:hAnsi="標楷體"/>
          <w:sz w:val="28"/>
        </w:rPr>
        <w:t>，</w:t>
      </w:r>
      <w:r w:rsidRPr="00BB757A">
        <w:rPr>
          <w:rFonts w:ascii="標楷體" w:eastAsia="標楷體" w:hAnsi="標楷體" w:hint="eastAsia"/>
          <w:sz w:val="28"/>
        </w:rPr>
        <w:t>並僅開放使用</w:t>
      </w:r>
      <w:r w:rsidR="005C50C5" w:rsidRPr="00BB757A">
        <w:rPr>
          <w:rFonts w:eastAsia="標楷體" w:hint="eastAsia"/>
          <w:sz w:val="28"/>
        </w:rPr>
        <w:t>本會</w:t>
      </w:r>
      <w:r w:rsidRPr="00BB757A">
        <w:rPr>
          <w:rFonts w:ascii="標楷體" w:eastAsia="標楷體" w:hAnsi="標楷體" w:hint="eastAsia"/>
          <w:sz w:val="28"/>
        </w:rPr>
        <w:t>內網。若因業務需要使用</w:t>
      </w:r>
      <w:r w:rsidR="002D3E63" w:rsidRPr="00BB757A">
        <w:rPr>
          <w:rFonts w:ascii="標楷體" w:eastAsia="標楷體" w:hAnsi="標楷體" w:hint="eastAsia"/>
          <w:sz w:val="28"/>
        </w:rPr>
        <w:t>本會</w:t>
      </w:r>
      <w:r w:rsidRPr="00BB757A">
        <w:rPr>
          <w:rFonts w:ascii="標楷體" w:eastAsia="標楷體" w:hAnsi="標楷體" w:hint="eastAsia"/>
          <w:snapToGrid w:val="0"/>
          <w:kern w:val="0"/>
          <w:sz w:val="28"/>
        </w:rPr>
        <w:t>電子郵件、</w:t>
      </w:r>
      <w:r w:rsidR="00235BB9" w:rsidRPr="00BB757A">
        <w:rPr>
          <w:rFonts w:ascii="標楷體" w:eastAsia="標楷體" w:hAnsi="標楷體" w:hint="eastAsia"/>
          <w:sz w:val="28"/>
        </w:rPr>
        <w:t>目錄服務，應經本會</w:t>
      </w:r>
      <w:r w:rsidRPr="00BB757A">
        <w:rPr>
          <w:rFonts w:ascii="標楷體" w:eastAsia="標楷體" w:hAnsi="標楷體" w:hint="eastAsia"/>
          <w:sz w:val="28"/>
        </w:rPr>
        <w:t>相關人員之確認並代為申請核准</w:t>
      </w:r>
      <w:r w:rsidRPr="00BB757A">
        <w:rPr>
          <w:rFonts w:ascii="標楷體" w:eastAsia="標楷體" w:hAnsi="標楷體" w:hint="eastAsia"/>
          <w:snapToGrid w:val="0"/>
          <w:kern w:val="0"/>
          <w:sz w:val="28"/>
        </w:rPr>
        <w:t>，另欲連接網際網路亦應經</w:t>
      </w:r>
      <w:r w:rsidR="00235BB9" w:rsidRPr="00BB757A">
        <w:rPr>
          <w:rFonts w:ascii="標楷體" w:eastAsia="標楷體" w:hAnsi="標楷體" w:hint="eastAsia"/>
          <w:snapToGrid w:val="0"/>
          <w:kern w:val="0"/>
          <w:sz w:val="28"/>
        </w:rPr>
        <w:t>本會</w:t>
      </w:r>
      <w:r w:rsidRPr="00BB757A">
        <w:rPr>
          <w:rFonts w:ascii="標楷體" w:eastAsia="標楷體" w:hAnsi="標楷體" w:hint="eastAsia"/>
          <w:snapToGrid w:val="0"/>
          <w:kern w:val="0"/>
          <w:sz w:val="28"/>
        </w:rPr>
        <w:t>相關人員之確認並</w:t>
      </w:r>
      <w:r w:rsidRPr="00BB757A">
        <w:rPr>
          <w:rFonts w:ascii="標楷體" w:eastAsia="標楷體" w:hAnsi="標楷體" w:hint="eastAsia"/>
          <w:sz w:val="28"/>
        </w:rPr>
        <w:t>代為申請核准</w:t>
      </w:r>
      <w:r w:rsidRPr="00BB757A">
        <w:rPr>
          <w:rFonts w:ascii="標楷體" w:eastAsia="標楷體" w:hAnsi="標楷體" w:hint="eastAsia"/>
          <w:b/>
          <w:sz w:val="28"/>
        </w:rPr>
        <w:t>。</w:t>
      </w:r>
    </w:p>
    <w:p w14:paraId="274B5CB4" w14:textId="77777777" w:rsidR="00AB1F39" w:rsidRPr="00BB757A" w:rsidRDefault="002D3E63"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本會</w:t>
      </w:r>
      <w:r w:rsidR="00AB1F39" w:rsidRPr="00BB757A">
        <w:rPr>
          <w:rFonts w:ascii="標楷體" w:eastAsia="標楷體" w:hAnsi="標楷體" w:hint="eastAsia"/>
          <w:snapToGrid w:val="0"/>
          <w:kern w:val="0"/>
          <w:sz w:val="28"/>
        </w:rPr>
        <w:t>得定期或不定期派員檢查或稽核立切結書人是否符合上列工作規定。</w:t>
      </w:r>
    </w:p>
    <w:p w14:paraId="11303AE3" w14:textId="77777777"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napToGrid w:val="0"/>
          <w:kern w:val="0"/>
          <w:sz w:val="28"/>
        </w:rPr>
        <w:t>本保密切結書不因</w:t>
      </w:r>
      <w:r w:rsidRPr="00BB757A">
        <w:rPr>
          <w:rFonts w:ascii="標楷體" w:eastAsia="標楷體" w:hAnsi="標楷體" w:hint="eastAsia"/>
          <w:sz w:val="28"/>
        </w:rPr>
        <w:t>立切結書人離職而失效。</w:t>
      </w:r>
    </w:p>
    <w:p w14:paraId="024FD39C" w14:textId="77777777"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立切結書人因違反本保密切結書應盡之保密義務與責任致生之一切損害，委派立切結書人之公司或機關(構)應負連帶賠償責任。</w:t>
      </w:r>
    </w:p>
    <w:p w14:paraId="4B75C38A" w14:textId="77777777" w:rsidR="00AB1F39" w:rsidRPr="00BB757A" w:rsidRDefault="00AB1F39" w:rsidP="006F485E">
      <w:pPr>
        <w:pStyle w:val="afb"/>
        <w:spacing w:beforeLines="50" w:before="180" w:line="360" w:lineRule="exact"/>
        <w:ind w:left="360"/>
        <w:jc w:val="both"/>
        <w:rPr>
          <w:rFonts w:ascii="標楷體" w:eastAsia="標楷體" w:hAnsi="標楷體"/>
          <w:sz w:val="28"/>
        </w:rPr>
      </w:pPr>
      <w:r w:rsidRPr="00BB757A">
        <w:rPr>
          <w:rFonts w:ascii="標楷體" w:eastAsia="標楷體" w:hAnsi="標楷體" w:hint="eastAsia"/>
          <w:sz w:val="28"/>
        </w:rPr>
        <w:t>立切結書人：</w:t>
      </w:r>
    </w:p>
    <w:p w14:paraId="7FDB63FE" w14:textId="77777777" w:rsidR="00AB1F39" w:rsidRPr="00BB757A" w:rsidRDefault="00AB1F39" w:rsidP="006F485E">
      <w:pPr>
        <w:spacing w:line="360" w:lineRule="exact"/>
        <w:ind w:leftChars="827" w:left="1985"/>
        <w:rPr>
          <w:rFonts w:eastAsia="標楷體"/>
          <w:sz w:val="28"/>
          <w:u w:val="single"/>
        </w:rPr>
      </w:pPr>
      <w:r w:rsidRPr="00BB757A">
        <w:rPr>
          <w:rFonts w:eastAsia="標楷體" w:hint="eastAsia"/>
          <w:sz w:val="28"/>
        </w:rPr>
        <w:t xml:space="preserve">    </w:t>
      </w:r>
      <w:r w:rsidRPr="00BB757A">
        <w:rPr>
          <w:rFonts w:eastAsia="標楷體" w:hint="eastAsia"/>
          <w:sz w:val="28"/>
        </w:rPr>
        <w:t>姓</w:t>
      </w:r>
      <w:r w:rsidRPr="00BB757A">
        <w:rPr>
          <w:rFonts w:eastAsia="標楷體" w:hint="eastAsia"/>
          <w:sz w:val="28"/>
        </w:rPr>
        <w:t xml:space="preserve">  </w:t>
      </w:r>
      <w:r w:rsidRPr="00BB757A">
        <w:rPr>
          <w:rFonts w:eastAsia="標楷體" w:hint="eastAsia"/>
          <w:sz w:val="28"/>
        </w:rPr>
        <w:t>名</w:t>
      </w:r>
      <w:r w:rsidRPr="00BB757A">
        <w:rPr>
          <w:rFonts w:eastAsia="標楷體" w:hint="eastAsia"/>
          <w:sz w:val="28"/>
        </w:rPr>
        <w:t xml:space="preserve">  </w:t>
      </w:r>
      <w:r w:rsidRPr="00BB757A">
        <w:rPr>
          <w:rFonts w:eastAsia="標楷體" w:hint="eastAsia"/>
          <w:sz w:val="28"/>
        </w:rPr>
        <w:t xml:space="preserve">　　國民身分證統一編號　　</w:t>
      </w:r>
      <w:r w:rsidRPr="00BB757A">
        <w:rPr>
          <w:rFonts w:eastAsia="標楷體" w:hint="eastAsia"/>
          <w:sz w:val="28"/>
        </w:rPr>
        <w:t xml:space="preserve"> </w:t>
      </w:r>
      <w:r w:rsidRPr="00BB757A">
        <w:rPr>
          <w:rFonts w:eastAsia="標楷體" w:hint="eastAsia"/>
          <w:sz w:val="28"/>
        </w:rPr>
        <w:t xml:space="preserve">　簽</w:t>
      </w:r>
      <w:r w:rsidRPr="00BB757A">
        <w:rPr>
          <w:rFonts w:eastAsia="標楷體" w:hint="eastAsia"/>
          <w:sz w:val="28"/>
        </w:rPr>
        <w:t xml:space="preserve">   </w:t>
      </w:r>
      <w:r w:rsidRPr="00BB757A">
        <w:rPr>
          <w:rFonts w:eastAsia="標楷體" w:hint="eastAsia"/>
          <w:sz w:val="28"/>
        </w:rPr>
        <w:t xml:space="preserve">章　　</w:t>
      </w:r>
      <w:r w:rsidRPr="00BB757A">
        <w:rPr>
          <w:rFonts w:eastAsia="標楷體" w:hint="eastAsia"/>
          <w:sz w:val="28"/>
        </w:rPr>
        <w:t xml:space="preserve">   </w:t>
      </w:r>
    </w:p>
    <w:p w14:paraId="1E97F678" w14:textId="77777777" w:rsidR="00AB1F39" w:rsidRPr="00BB757A" w:rsidRDefault="00AB1F39" w:rsidP="006F485E">
      <w:pPr>
        <w:spacing w:line="360" w:lineRule="exact"/>
        <w:ind w:leftChars="827" w:left="1985"/>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p>
    <w:p w14:paraId="46D72259" w14:textId="77777777" w:rsidR="00AB1F39" w:rsidRPr="00BB757A" w:rsidRDefault="00AB1F39" w:rsidP="006F485E">
      <w:pPr>
        <w:spacing w:line="360" w:lineRule="exact"/>
        <w:ind w:leftChars="827" w:left="1985"/>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p>
    <w:p w14:paraId="464D987B" w14:textId="77777777" w:rsidR="00AB1F39" w:rsidRPr="00BB757A" w:rsidRDefault="00AB1F39" w:rsidP="006F485E">
      <w:pPr>
        <w:spacing w:line="360" w:lineRule="exact"/>
        <w:ind w:leftChars="827" w:left="1985"/>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p>
    <w:p w14:paraId="29DF92F5" w14:textId="77777777" w:rsidR="00AB1F39" w:rsidRPr="00BB757A" w:rsidRDefault="00AB1F39" w:rsidP="006F485E">
      <w:pPr>
        <w:spacing w:beforeLines="50" w:before="180" w:line="360" w:lineRule="exact"/>
        <w:ind w:firstLineChars="100" w:firstLine="280"/>
        <w:rPr>
          <w:rFonts w:eastAsia="標楷體"/>
          <w:sz w:val="28"/>
        </w:rPr>
      </w:pPr>
      <w:r w:rsidRPr="00BB757A">
        <w:rPr>
          <w:rFonts w:eastAsia="標楷體" w:hint="eastAsia"/>
          <w:sz w:val="28"/>
        </w:rPr>
        <w:t>立切結書人委派公司或機關</w:t>
      </w:r>
      <w:r w:rsidRPr="00BB757A">
        <w:rPr>
          <w:rFonts w:eastAsia="標楷體" w:hint="eastAsia"/>
          <w:sz w:val="28"/>
        </w:rPr>
        <w:t>(</w:t>
      </w:r>
      <w:r w:rsidRPr="00BB757A">
        <w:rPr>
          <w:rFonts w:eastAsia="標楷體" w:hint="eastAsia"/>
          <w:sz w:val="28"/>
        </w:rPr>
        <w:t>構</w:t>
      </w:r>
      <w:r w:rsidRPr="00BB757A">
        <w:rPr>
          <w:rFonts w:eastAsia="標楷體" w:hint="eastAsia"/>
          <w:sz w:val="28"/>
        </w:rPr>
        <w:t>)</w:t>
      </w:r>
      <w:r w:rsidRPr="00BB757A">
        <w:rPr>
          <w:rFonts w:eastAsia="標楷體" w:hint="eastAsia"/>
          <w:sz w:val="28"/>
        </w:rPr>
        <w:t>：</w:t>
      </w:r>
    </w:p>
    <w:p w14:paraId="0115868B" w14:textId="77777777" w:rsidR="00AB1F39" w:rsidRPr="00BB757A" w:rsidRDefault="00AB1F39" w:rsidP="006F485E">
      <w:pPr>
        <w:spacing w:line="360" w:lineRule="exact"/>
        <w:ind w:leftChars="590" w:left="1416"/>
        <w:rPr>
          <w:rFonts w:eastAsia="標楷體"/>
          <w:sz w:val="28"/>
        </w:rPr>
      </w:pPr>
      <w:r w:rsidRPr="00BB757A">
        <w:rPr>
          <w:rFonts w:eastAsia="標楷體" w:hint="eastAsia"/>
          <w:sz w:val="28"/>
        </w:rPr>
        <w:t xml:space="preserve"> </w:t>
      </w:r>
      <w:r w:rsidRPr="00BB757A">
        <w:rPr>
          <w:rFonts w:eastAsia="標楷體" w:hint="eastAsia"/>
          <w:sz w:val="28"/>
        </w:rPr>
        <w:t xml:space="preserve">　　　名　　稱</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代表人姓名</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簽章</w:t>
      </w:r>
      <w:r w:rsidRPr="00BB757A">
        <w:rPr>
          <w:rFonts w:eastAsia="標楷體" w:hint="eastAsia"/>
          <w:sz w:val="28"/>
        </w:rPr>
        <w:t>/</w:t>
      </w:r>
      <w:r w:rsidRPr="00BB757A">
        <w:rPr>
          <w:rFonts w:eastAsia="標楷體" w:hint="eastAsia"/>
          <w:sz w:val="28"/>
        </w:rPr>
        <w:t>用印</w:t>
      </w:r>
    </w:p>
    <w:p w14:paraId="31D72530" w14:textId="77777777" w:rsidR="00AB1F39" w:rsidRPr="00BB757A" w:rsidRDefault="00AB1F39" w:rsidP="006F485E">
      <w:pPr>
        <w:spacing w:line="360" w:lineRule="exact"/>
        <w:ind w:leftChars="590" w:left="1416"/>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p>
    <w:p w14:paraId="25BA801A" w14:textId="77777777" w:rsidR="00AB1F39" w:rsidRPr="00BB757A" w:rsidRDefault="00AB1F39" w:rsidP="00555049">
      <w:pPr>
        <w:spacing w:line="240" w:lineRule="exact"/>
        <w:ind w:firstLineChars="100" w:firstLine="180"/>
        <w:rPr>
          <w:rFonts w:eastAsia="標楷體"/>
          <w:sz w:val="18"/>
          <w:szCs w:val="18"/>
        </w:rPr>
      </w:pPr>
    </w:p>
    <w:p w14:paraId="7ED1265E" w14:textId="77777777" w:rsidR="00AB1F39" w:rsidRPr="00BB757A" w:rsidRDefault="00AB1F39" w:rsidP="00555049">
      <w:pPr>
        <w:spacing w:line="220" w:lineRule="exact"/>
        <w:ind w:firstLineChars="100" w:firstLine="220"/>
        <w:rPr>
          <w:rFonts w:eastAsia="標楷體"/>
          <w:sz w:val="22"/>
          <w:szCs w:val="22"/>
        </w:rPr>
      </w:pPr>
      <w:r w:rsidRPr="00BB757A">
        <w:rPr>
          <w:rFonts w:eastAsia="標楷體" w:hint="eastAsia"/>
          <w:sz w:val="22"/>
          <w:szCs w:val="22"/>
        </w:rPr>
        <w:t>填表說明：</w:t>
      </w:r>
    </w:p>
    <w:p w14:paraId="38B9E031" w14:textId="0B882A60" w:rsidR="00AB1F39" w:rsidRPr="00BB757A" w:rsidRDefault="00845BDE" w:rsidP="00555049">
      <w:pPr>
        <w:pStyle w:val="afb"/>
        <w:numPr>
          <w:ilvl w:val="0"/>
          <w:numId w:val="23"/>
        </w:numPr>
        <w:spacing w:after="0" w:line="220" w:lineRule="exact"/>
        <w:jc w:val="both"/>
        <w:rPr>
          <w:rFonts w:ascii="標楷體" w:eastAsia="標楷體" w:hAnsi="標楷體"/>
          <w:sz w:val="22"/>
          <w:szCs w:val="22"/>
        </w:rPr>
      </w:pPr>
      <w:r w:rsidRPr="00BB757A">
        <w:rPr>
          <w:rFonts w:ascii="標楷體" w:eastAsia="標楷體" w:hAnsi="標楷體" w:hint="eastAsia"/>
          <w:sz w:val="22"/>
          <w:szCs w:val="22"/>
        </w:rPr>
        <w:t>委外</w:t>
      </w:r>
      <w:r w:rsidR="00AB1F39" w:rsidRPr="00BB757A">
        <w:rPr>
          <w:rFonts w:ascii="標楷體" w:eastAsia="標楷體" w:hAnsi="標楷體" w:hint="eastAsia"/>
          <w:sz w:val="22"/>
          <w:szCs w:val="22"/>
        </w:rPr>
        <w:t>廠商駐點服務人員、專責維護人員，或</w:t>
      </w:r>
      <w:r w:rsidRPr="00BB757A">
        <w:rPr>
          <w:rFonts w:ascii="標楷體" w:eastAsia="標楷體" w:hAnsi="標楷體" w:hint="eastAsia"/>
          <w:sz w:val="22"/>
          <w:szCs w:val="22"/>
        </w:rPr>
        <w:t>在</w:t>
      </w:r>
      <w:r w:rsidR="00235BB9" w:rsidRPr="00BB757A">
        <w:rPr>
          <w:rFonts w:ascii="標楷體" w:eastAsia="標楷體" w:hAnsi="標楷體" w:hint="eastAsia"/>
          <w:sz w:val="22"/>
          <w:szCs w:val="22"/>
        </w:rPr>
        <w:t>本會</w:t>
      </w:r>
      <w:r w:rsidR="00AB1F39" w:rsidRPr="00BB757A">
        <w:rPr>
          <w:rFonts w:ascii="標楷體" w:eastAsia="標楷體" w:hAnsi="標楷體" w:hint="eastAsia"/>
          <w:sz w:val="22"/>
          <w:szCs w:val="22"/>
        </w:rPr>
        <w:t>留時間超過三天以上之突發性維護增援、臨時性系統測試或教育訓練人員（以授課時需連結</w:t>
      </w:r>
      <w:r w:rsidR="00235BB9" w:rsidRPr="00BB757A">
        <w:rPr>
          <w:rFonts w:ascii="標楷體" w:eastAsia="標楷體" w:hAnsi="標楷體" w:hint="eastAsia"/>
          <w:sz w:val="22"/>
          <w:szCs w:val="22"/>
        </w:rPr>
        <w:t>本會內網</w:t>
      </w:r>
      <w:r w:rsidR="00AB1F39" w:rsidRPr="00BB757A">
        <w:rPr>
          <w:rFonts w:ascii="標楷體" w:eastAsia="標楷體" w:hAnsi="標楷體" w:hint="eastAsia"/>
          <w:sz w:val="22"/>
          <w:szCs w:val="22"/>
        </w:rPr>
        <w:t>者為限）及經常</w:t>
      </w:r>
      <w:r w:rsidRPr="00BB757A">
        <w:rPr>
          <w:rFonts w:ascii="標楷體" w:eastAsia="標楷體" w:hAnsi="標楷體" w:hint="eastAsia"/>
          <w:sz w:val="22"/>
          <w:szCs w:val="22"/>
        </w:rPr>
        <w:t>至</w:t>
      </w:r>
      <w:r w:rsidR="00235BB9" w:rsidRPr="00BB757A">
        <w:rPr>
          <w:rFonts w:ascii="標楷體" w:eastAsia="標楷體" w:hAnsi="標楷體" w:hint="eastAsia"/>
          <w:sz w:val="22"/>
          <w:szCs w:val="22"/>
        </w:rPr>
        <w:t>本會</w:t>
      </w:r>
      <w:r w:rsidR="00AB1F39" w:rsidRPr="00BB757A">
        <w:rPr>
          <w:rFonts w:ascii="標楷體" w:eastAsia="標楷體" w:hAnsi="標楷體" w:hint="eastAsia"/>
          <w:sz w:val="22"/>
          <w:szCs w:val="22"/>
        </w:rPr>
        <w:t>洽公之業務人員</w:t>
      </w:r>
      <w:r w:rsidRPr="00BB757A">
        <w:rPr>
          <w:rFonts w:ascii="標楷體" w:eastAsia="標楷體" w:hAnsi="標楷體" w:hint="eastAsia"/>
          <w:sz w:val="22"/>
          <w:szCs w:val="22"/>
        </w:rPr>
        <w:t>，均應</w:t>
      </w:r>
      <w:r w:rsidR="00AB1F39" w:rsidRPr="00BB757A">
        <w:rPr>
          <w:rFonts w:ascii="標楷體" w:eastAsia="標楷體" w:hAnsi="標楷體" w:hint="eastAsia"/>
          <w:sz w:val="22"/>
          <w:szCs w:val="22"/>
        </w:rPr>
        <w:t>簽署</w:t>
      </w:r>
      <w:r w:rsidRPr="00BB757A">
        <w:rPr>
          <w:rFonts w:ascii="標楷體" w:eastAsia="標楷體" w:hAnsi="標楷體" w:hint="eastAsia"/>
          <w:sz w:val="22"/>
          <w:szCs w:val="22"/>
        </w:rPr>
        <w:t>保密</w:t>
      </w:r>
      <w:r w:rsidR="00AB1F39" w:rsidRPr="00BB757A">
        <w:rPr>
          <w:rFonts w:ascii="標楷體" w:eastAsia="標楷體" w:hAnsi="標楷體" w:hint="eastAsia"/>
          <w:sz w:val="22"/>
          <w:szCs w:val="22"/>
        </w:rPr>
        <w:t>切結書。</w:t>
      </w:r>
    </w:p>
    <w:p w14:paraId="4DDA9995" w14:textId="64558A1A" w:rsidR="00AB1F39" w:rsidRPr="00BB757A" w:rsidRDefault="00845BDE" w:rsidP="00555049">
      <w:pPr>
        <w:pStyle w:val="afb"/>
        <w:numPr>
          <w:ilvl w:val="0"/>
          <w:numId w:val="23"/>
        </w:numPr>
        <w:spacing w:after="0" w:line="220" w:lineRule="exact"/>
        <w:jc w:val="both"/>
        <w:rPr>
          <w:rFonts w:ascii="標楷體" w:eastAsia="標楷體" w:hAnsi="標楷體"/>
          <w:sz w:val="22"/>
          <w:szCs w:val="22"/>
        </w:rPr>
      </w:pPr>
      <w:r w:rsidRPr="00BB757A">
        <w:rPr>
          <w:rFonts w:ascii="標楷體" w:eastAsia="標楷體" w:hAnsi="標楷體" w:hint="eastAsia"/>
          <w:sz w:val="22"/>
          <w:szCs w:val="22"/>
        </w:rPr>
        <w:t>委外</w:t>
      </w:r>
      <w:r w:rsidR="00AB1F39" w:rsidRPr="00BB757A">
        <w:rPr>
          <w:rFonts w:ascii="標楷體" w:eastAsia="標楷體" w:hAnsi="標楷體" w:hint="eastAsia"/>
          <w:sz w:val="22"/>
          <w:szCs w:val="22"/>
        </w:rPr>
        <w:t>廠商駐點服務人員、專責維護人員及經常</w:t>
      </w:r>
      <w:r w:rsidRPr="00BB757A">
        <w:rPr>
          <w:rFonts w:ascii="標楷體" w:eastAsia="標楷體" w:hAnsi="標楷體" w:hint="eastAsia"/>
          <w:sz w:val="22"/>
          <w:szCs w:val="22"/>
        </w:rPr>
        <w:t>至</w:t>
      </w:r>
      <w:r w:rsidR="00235BB9" w:rsidRPr="00BB757A">
        <w:rPr>
          <w:rFonts w:ascii="標楷體" w:eastAsia="標楷體" w:hAnsi="標楷體" w:hint="eastAsia"/>
          <w:sz w:val="22"/>
          <w:szCs w:val="22"/>
        </w:rPr>
        <w:t>本會</w:t>
      </w:r>
      <w:r w:rsidR="00AB1F39" w:rsidRPr="00BB757A">
        <w:rPr>
          <w:rFonts w:ascii="標楷體" w:eastAsia="標楷體" w:hAnsi="標楷體" w:hint="eastAsia"/>
          <w:sz w:val="22"/>
          <w:szCs w:val="22"/>
        </w:rPr>
        <w:t>洽公之業務人員每年簽署</w:t>
      </w:r>
      <w:r w:rsidR="00D649E5" w:rsidRPr="00BB757A">
        <w:rPr>
          <w:rFonts w:ascii="標楷體" w:eastAsia="標楷體" w:hAnsi="標楷體" w:hint="eastAsia"/>
          <w:sz w:val="22"/>
          <w:szCs w:val="22"/>
        </w:rPr>
        <w:t>保密</w:t>
      </w:r>
      <w:r w:rsidR="00AB1F39" w:rsidRPr="00BB757A">
        <w:rPr>
          <w:rFonts w:ascii="標楷體" w:eastAsia="標楷體" w:hAnsi="標楷體" w:hint="eastAsia"/>
          <w:sz w:val="22"/>
          <w:szCs w:val="22"/>
        </w:rPr>
        <w:t>切結書乙次。</w:t>
      </w:r>
    </w:p>
    <w:p w14:paraId="5642C48A" w14:textId="77777777" w:rsidR="00AB1F39" w:rsidRPr="00BB757A" w:rsidRDefault="00AB1F39" w:rsidP="00555049">
      <w:pPr>
        <w:pStyle w:val="afb"/>
        <w:numPr>
          <w:ilvl w:val="0"/>
          <w:numId w:val="23"/>
        </w:numPr>
        <w:spacing w:after="0" w:line="220" w:lineRule="exact"/>
        <w:ind w:left="1077"/>
        <w:jc w:val="both"/>
        <w:rPr>
          <w:rFonts w:ascii="標楷體" w:eastAsia="標楷體" w:hAnsi="標楷體"/>
          <w:sz w:val="22"/>
          <w:szCs w:val="22"/>
        </w:rPr>
      </w:pPr>
      <w:r w:rsidRPr="00BB757A">
        <w:rPr>
          <w:rFonts w:ascii="標楷體" w:eastAsia="標楷體" w:hAnsi="標楷體" w:hint="eastAsia"/>
          <w:sz w:val="22"/>
          <w:szCs w:val="22"/>
        </w:rPr>
        <w:t>上述欄位填寫時除簽章欄外，請一律以正楷書填寫，另立切結書人簽章欄位，請一律簽名+蓋章，有關公司或機關(構)簽章/用印欄位，請一律加蓋公司或機關(構)大小章。</w:t>
      </w:r>
    </w:p>
    <w:p w14:paraId="5A7AD30C" w14:textId="37432494" w:rsidR="00AB1F39" w:rsidRPr="00BB757A" w:rsidRDefault="00C549E4" w:rsidP="00555049">
      <w:pPr>
        <w:pStyle w:val="afb"/>
        <w:numPr>
          <w:ilvl w:val="0"/>
          <w:numId w:val="23"/>
        </w:numPr>
        <w:spacing w:after="0" w:line="220" w:lineRule="exact"/>
        <w:jc w:val="both"/>
        <w:rPr>
          <w:sz w:val="22"/>
          <w:szCs w:val="22"/>
        </w:rPr>
      </w:pPr>
      <w:r w:rsidRPr="00BB757A">
        <w:rPr>
          <w:rFonts w:ascii="標楷體" w:eastAsia="標楷體" w:hAnsi="標楷體" w:hint="eastAsia"/>
          <w:sz w:val="22"/>
          <w:szCs w:val="22"/>
        </w:rPr>
        <w:t>本保密切結書簽署人已清楚瞭解</w:t>
      </w:r>
      <w:r w:rsidR="00235BB9" w:rsidRPr="00BB757A">
        <w:rPr>
          <w:rFonts w:ascii="標楷體" w:eastAsia="標楷體" w:hAnsi="標楷體" w:hint="eastAsia"/>
          <w:sz w:val="22"/>
          <w:szCs w:val="22"/>
        </w:rPr>
        <w:t>本會</w:t>
      </w:r>
      <w:r w:rsidRPr="00BB757A">
        <w:rPr>
          <w:rFonts w:ascii="標楷體" w:eastAsia="標楷體" w:hAnsi="標楷體" w:hint="eastAsia"/>
          <w:sz w:val="22"/>
          <w:szCs w:val="22"/>
        </w:rPr>
        <w:t>蒐集、處理或利用簽署人所提供之各項個人資料之目的及用途；個人資料蒐集之特定目的存續期間</w:t>
      </w:r>
      <w:r w:rsidR="00D649E5" w:rsidRPr="00BB757A">
        <w:rPr>
          <w:rFonts w:ascii="標楷體" w:eastAsia="標楷體" w:hAnsi="標楷體" w:hint="eastAsia"/>
          <w:sz w:val="22"/>
          <w:szCs w:val="22"/>
        </w:rPr>
        <w:t>為自契約生效日起至契約期滿、解除或終止後6個月</w:t>
      </w:r>
      <w:r w:rsidRPr="00BB757A">
        <w:rPr>
          <w:rFonts w:ascii="標楷體" w:eastAsia="標楷體" w:hAnsi="標楷體" w:hint="eastAsia"/>
          <w:sz w:val="22"/>
          <w:szCs w:val="22"/>
        </w:rPr>
        <w:t>。</w:t>
      </w:r>
    </w:p>
    <w:p w14:paraId="45775EB4" w14:textId="4E7514F2" w:rsidR="00DB435F" w:rsidRPr="00BB757A" w:rsidRDefault="00AB1F39" w:rsidP="007F0656">
      <w:pPr>
        <w:spacing w:line="380" w:lineRule="exact"/>
        <w:rPr>
          <w:rFonts w:eastAsia="標楷體"/>
          <w:sz w:val="28"/>
        </w:rPr>
        <w:sectPr w:rsidR="00DB435F" w:rsidRPr="00BB757A" w:rsidSect="00821699">
          <w:headerReference w:type="default" r:id="rId13"/>
          <w:footerReference w:type="default" r:id="rId14"/>
          <w:pgSz w:w="11906" w:h="16838" w:code="9"/>
          <w:pgMar w:top="611" w:right="861" w:bottom="680" w:left="900" w:header="180" w:footer="263" w:gutter="0"/>
          <w:cols w:space="425"/>
          <w:docGrid w:type="lines" w:linePitch="360"/>
        </w:sectPr>
      </w:pPr>
      <w:r w:rsidRPr="00BB757A">
        <w:rPr>
          <w:rFonts w:eastAsia="標楷體" w:hint="eastAsia"/>
          <w:sz w:val="28"/>
        </w:rPr>
        <w:t>中</w:t>
      </w:r>
      <w:r w:rsidRPr="00BB757A">
        <w:rPr>
          <w:rFonts w:eastAsia="標楷體" w:hint="eastAsia"/>
          <w:sz w:val="28"/>
        </w:rPr>
        <w:t xml:space="preserve">    </w:t>
      </w:r>
      <w:r w:rsidRPr="00BB757A">
        <w:rPr>
          <w:rFonts w:eastAsia="標楷體" w:hint="eastAsia"/>
          <w:sz w:val="28"/>
        </w:rPr>
        <w:t>華</w:t>
      </w:r>
      <w:r w:rsidRPr="00BB757A">
        <w:rPr>
          <w:rFonts w:eastAsia="標楷體" w:hint="eastAsia"/>
          <w:sz w:val="28"/>
        </w:rPr>
        <w:t xml:space="preserve">    </w:t>
      </w:r>
      <w:r w:rsidRPr="00BB757A">
        <w:rPr>
          <w:rFonts w:eastAsia="標楷體" w:hint="eastAsia"/>
          <w:sz w:val="28"/>
        </w:rPr>
        <w:t>民</w:t>
      </w:r>
      <w:r w:rsidRPr="00BB757A">
        <w:rPr>
          <w:rFonts w:eastAsia="標楷體" w:hint="eastAsia"/>
          <w:sz w:val="28"/>
        </w:rPr>
        <w:t xml:space="preserve">    </w:t>
      </w:r>
      <w:r w:rsidRPr="00BB757A">
        <w:rPr>
          <w:rFonts w:eastAsia="標楷體" w:hint="eastAsia"/>
          <w:sz w:val="28"/>
        </w:rPr>
        <w:t>國</w:t>
      </w:r>
      <w:r w:rsidRPr="00BB757A">
        <w:rPr>
          <w:rFonts w:eastAsia="標楷體" w:hint="eastAsia"/>
          <w:sz w:val="28"/>
        </w:rPr>
        <w:t xml:space="preserve">  </w:t>
      </w:r>
      <w:r w:rsidRPr="00BB757A">
        <w:rPr>
          <w:rFonts w:eastAsia="標楷體" w:hint="eastAsia"/>
          <w:sz w:val="28"/>
        </w:rPr>
        <w:t xml:space="preserve">　　　　　　年</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月</w:t>
      </w:r>
      <w:r w:rsidRPr="00BB757A">
        <w:rPr>
          <w:rFonts w:eastAsia="標楷體" w:hint="eastAsia"/>
          <w:sz w:val="28"/>
        </w:rPr>
        <w:t xml:space="preserve">  </w:t>
      </w:r>
      <w:r w:rsidR="007F0656" w:rsidRPr="00BB757A">
        <w:rPr>
          <w:rFonts w:eastAsia="標楷體" w:hint="eastAsia"/>
          <w:sz w:val="28"/>
        </w:rPr>
        <w:t xml:space="preserve">　　　　　　　</w:t>
      </w:r>
    </w:p>
    <w:p w14:paraId="33C360DB" w14:textId="77777777" w:rsidR="00555049" w:rsidRPr="00BB757A" w:rsidRDefault="004B1A5C" w:rsidP="00555049">
      <w:pPr>
        <w:spacing w:line="380" w:lineRule="exact"/>
        <w:jc w:val="center"/>
        <w:rPr>
          <w:rFonts w:eastAsia="標楷體"/>
          <w:b/>
          <w:bCs/>
          <w:sz w:val="36"/>
        </w:rPr>
      </w:pPr>
      <w:r w:rsidRPr="00BB757A">
        <w:rPr>
          <w:rFonts w:eastAsia="標楷體" w:hint="eastAsia"/>
          <w:noProof/>
          <w:sz w:val="36"/>
        </w:rPr>
        <w:lastRenderedPageBreak/>
        <mc:AlternateContent>
          <mc:Choice Requires="wps">
            <w:drawing>
              <wp:anchor distT="0" distB="0" distL="114300" distR="114300" simplePos="0" relativeHeight="251660288" behindDoc="0" locked="0" layoutInCell="1" allowOverlap="1" wp14:anchorId="2B023B7B" wp14:editId="0FB09D9A">
                <wp:simplePos x="0" y="0"/>
                <wp:positionH relativeFrom="column">
                  <wp:posOffset>-2181</wp:posOffset>
                </wp:positionH>
                <wp:positionV relativeFrom="paragraph">
                  <wp:posOffset>-49266</wp:posOffset>
                </wp:positionV>
                <wp:extent cx="793631" cy="228600"/>
                <wp:effectExtent l="0" t="0" r="6985" b="0"/>
                <wp:wrapNone/>
                <wp:docPr id="105"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631"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14410" w14:textId="43DBAA90" w:rsidR="002A42AB" w:rsidRDefault="002A42AB" w:rsidP="004B1A5C">
                            <w:r>
                              <w:rPr>
                                <w:rFonts w:hint="eastAsia"/>
                              </w:rPr>
                              <w:t>附件</w:t>
                            </w:r>
                            <w:r>
                              <w:t>5</w:t>
                            </w:r>
                            <w:r>
                              <w:rPr>
                                <w:rFonts w:hint="eastAsia"/>
                              </w:rPr>
                              <w:t>-</w:t>
                            </w: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23B7B" id="_x0000_s1027" type="#_x0000_t202" style="position:absolute;left:0;text-align:left;margin-left:-.15pt;margin-top:-3.9pt;width:62.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" filled="f" stroked="f">
                <v:textbox inset="0,0,0,0">
                  <w:txbxContent>
                    <w:p w14:paraId="23D14410" w14:textId="43DBAA90" w:rsidR="002A42AB" w:rsidRDefault="002A42AB" w:rsidP="004B1A5C">
                      <w:r>
                        <w:rPr>
                          <w:rFonts w:hint="eastAsia"/>
                        </w:rPr>
                        <w:t>附件</w:t>
                      </w:r>
                      <w:r>
                        <w:t>5</w:t>
                      </w:r>
                      <w:r>
                        <w:rPr>
                          <w:rFonts w:hint="eastAsia"/>
                        </w:rPr>
                        <w:t>-</w:t>
                      </w:r>
                      <w:r>
                        <w:t>2</w:t>
                      </w:r>
                    </w:p>
                  </w:txbxContent>
                </v:textbox>
              </v:shape>
            </w:pict>
          </mc:Fallback>
        </mc:AlternateContent>
      </w:r>
      <w:r w:rsidR="00555049" w:rsidRPr="00BB757A">
        <w:rPr>
          <w:rFonts w:eastAsia="標楷體" w:hint="eastAsia"/>
          <w:b/>
          <w:bCs/>
          <w:sz w:val="36"/>
        </w:rPr>
        <w:t>資料返還、銷毀及刪除切結書</w:t>
      </w:r>
    </w:p>
    <w:p w14:paraId="69677897" w14:textId="77777777" w:rsidR="00555049" w:rsidRPr="00BB757A" w:rsidRDefault="007A7781" w:rsidP="007A7781">
      <w:pPr>
        <w:pStyle w:val="a22"/>
        <w:rPr>
          <w:color w:val="auto"/>
        </w:rPr>
      </w:pPr>
      <w:bookmarkStart w:id="56" w:name="_Toc507742033"/>
      <w:r w:rsidRPr="00BB757A">
        <w:rPr>
          <w:rFonts w:hint="eastAsia"/>
          <w:color w:val="auto"/>
        </w:rPr>
        <w:t>附件</w:t>
      </w:r>
      <w:r w:rsidRPr="00BB757A">
        <w:rPr>
          <w:rFonts w:hint="eastAsia"/>
          <w:color w:val="auto"/>
        </w:rPr>
        <w:t>9-1</w:t>
      </w:r>
      <w:r w:rsidR="00180A0A" w:rsidRPr="00BB757A">
        <w:rPr>
          <w:rFonts w:hint="eastAsia"/>
          <w:color w:val="auto"/>
        </w:rPr>
        <w:t>0</w:t>
      </w:r>
      <w:r w:rsidRPr="00BB757A">
        <w:rPr>
          <w:rFonts w:hint="eastAsia"/>
          <w:color w:val="auto"/>
        </w:rPr>
        <w:t>：資料返還、銷毀及刪除切結書</w:t>
      </w:r>
      <w:bookmarkEnd w:id="56"/>
    </w:p>
    <w:p w14:paraId="418A1A30" w14:textId="5A507048" w:rsidR="00555049" w:rsidRPr="00BB757A" w:rsidRDefault="00555049" w:rsidP="00F02846">
      <w:pPr>
        <w:spacing w:line="420" w:lineRule="exact"/>
        <w:jc w:val="both"/>
        <w:rPr>
          <w:rFonts w:eastAsia="標楷體"/>
          <w:sz w:val="28"/>
        </w:rPr>
      </w:pPr>
      <w:r w:rsidRPr="00BB757A">
        <w:rPr>
          <w:rFonts w:eastAsia="標楷體" w:hint="eastAsia"/>
          <w:sz w:val="28"/>
        </w:rPr>
        <w:t>立切結書人</w:t>
      </w:r>
      <w:r w:rsidRPr="00BB757A">
        <w:rPr>
          <w:rFonts w:eastAsia="標楷體"/>
          <w:b/>
          <w:sz w:val="28"/>
          <w:u w:val="single"/>
        </w:rPr>
        <w:t>(</w:t>
      </w:r>
      <w:r w:rsidRPr="00BB757A">
        <w:rPr>
          <w:rFonts w:eastAsia="標楷體" w:hint="eastAsia"/>
          <w:b/>
          <w:sz w:val="28"/>
          <w:u w:val="single"/>
        </w:rPr>
        <w:t>請填寫公司或機關（構）名稱</w:t>
      </w:r>
      <w:r w:rsidRPr="00BB757A">
        <w:rPr>
          <w:rFonts w:eastAsia="標楷體"/>
          <w:b/>
          <w:sz w:val="28"/>
          <w:u w:val="single"/>
        </w:rPr>
        <w:t>)</w:t>
      </w:r>
      <w:r w:rsidRPr="00BB757A">
        <w:rPr>
          <w:rFonts w:eastAsia="標楷體" w:hint="eastAsia"/>
          <w:b/>
          <w:sz w:val="28"/>
          <w:u w:val="single"/>
        </w:rPr>
        <w:t>等</w:t>
      </w:r>
      <w:r w:rsidRPr="00BB757A">
        <w:rPr>
          <w:rFonts w:eastAsia="標楷體" w:hint="eastAsia"/>
          <w:sz w:val="28"/>
        </w:rPr>
        <w:t>，承作</w:t>
      </w:r>
      <w:r w:rsidR="00447B39" w:rsidRPr="00BB757A">
        <w:rPr>
          <w:rFonts w:eastAsia="標楷體" w:hint="eastAsia"/>
          <w:sz w:val="28"/>
        </w:rPr>
        <w:t>本會</w:t>
      </w:r>
      <w:r w:rsidRPr="00BB757A">
        <w:rPr>
          <w:rFonts w:eastAsia="標楷體"/>
          <w:b/>
          <w:sz w:val="28"/>
          <w:u w:val="single"/>
        </w:rPr>
        <w:t>(</w:t>
      </w:r>
      <w:r w:rsidRPr="00BB757A">
        <w:rPr>
          <w:rFonts w:eastAsia="標楷體" w:hint="eastAsia"/>
          <w:b/>
          <w:sz w:val="28"/>
          <w:u w:val="single"/>
        </w:rPr>
        <w:t>請填寫委外專案名稱</w:t>
      </w:r>
      <w:r w:rsidRPr="00BB757A">
        <w:rPr>
          <w:rFonts w:eastAsia="標楷體"/>
          <w:b/>
          <w:sz w:val="28"/>
          <w:u w:val="single"/>
        </w:rPr>
        <w:t>)</w:t>
      </w:r>
      <w:r w:rsidRPr="00BB757A">
        <w:rPr>
          <w:rFonts w:eastAsia="標楷體" w:hint="eastAsia"/>
          <w:sz w:val="28"/>
        </w:rPr>
        <w:t>（下稱本專案）相關業務，業已於</w:t>
      </w:r>
      <w:r w:rsidRPr="00BB757A">
        <w:rPr>
          <w:rFonts w:eastAsia="標楷體"/>
          <w:b/>
          <w:sz w:val="28"/>
          <w:u w:val="single"/>
        </w:rPr>
        <w:t>(</w:t>
      </w:r>
      <w:r w:rsidRPr="00BB757A">
        <w:rPr>
          <w:rFonts w:eastAsia="標楷體" w:hint="eastAsia"/>
          <w:b/>
          <w:sz w:val="28"/>
          <w:u w:val="single"/>
        </w:rPr>
        <w:t>請填寫契約終止、解除或期滿日期</w:t>
      </w:r>
      <w:r w:rsidRPr="00BB757A">
        <w:rPr>
          <w:rFonts w:eastAsia="標楷體"/>
          <w:b/>
          <w:sz w:val="28"/>
          <w:u w:val="single"/>
        </w:rPr>
        <w:t>)</w:t>
      </w:r>
      <w:r w:rsidRPr="00BB757A">
        <w:rPr>
          <w:rFonts w:eastAsia="標楷體" w:hint="eastAsia"/>
          <w:sz w:val="28"/>
        </w:rPr>
        <w:t>完成所有工作，除經由</w:t>
      </w:r>
      <w:r w:rsidR="00447B39" w:rsidRPr="00BB757A">
        <w:rPr>
          <w:rFonts w:eastAsia="標楷體" w:hint="eastAsia"/>
          <w:sz w:val="28"/>
        </w:rPr>
        <w:t>本會</w:t>
      </w:r>
      <w:r w:rsidRPr="00BB757A">
        <w:rPr>
          <w:rFonts w:eastAsia="標楷體" w:hint="eastAsia"/>
          <w:sz w:val="28"/>
          <w:szCs w:val="28"/>
        </w:rPr>
        <w:t>同意保留之資料外，立切結書人已確實監督並遵守下列切結事項，爾後倘</w:t>
      </w:r>
      <w:r w:rsidRPr="00BB757A">
        <w:rPr>
          <w:rFonts w:eastAsia="標楷體" w:hint="eastAsia"/>
          <w:sz w:val="28"/>
        </w:rPr>
        <w:t>有與本專案相關之資料外流或經發覺立切結書人有違反本切結情事，</w:t>
      </w:r>
      <w:r w:rsidRPr="00BB757A">
        <w:rPr>
          <w:rFonts w:eastAsia="標楷體" w:hint="eastAsia"/>
          <w:sz w:val="28"/>
          <w:szCs w:val="28"/>
        </w:rPr>
        <w:t>立切結書人</w:t>
      </w:r>
      <w:r w:rsidRPr="00BB757A">
        <w:rPr>
          <w:rFonts w:eastAsia="標楷體" w:hint="eastAsia"/>
          <w:sz w:val="28"/>
        </w:rPr>
        <w:t>願保證協助配合調查並承擔相關之民、刑事責任。</w:t>
      </w:r>
    </w:p>
    <w:p w14:paraId="6A1B7B67" w14:textId="77777777" w:rsidR="00555049" w:rsidRPr="00BB757A" w:rsidRDefault="00555049" w:rsidP="00F02846">
      <w:pPr>
        <w:spacing w:line="420" w:lineRule="exact"/>
        <w:rPr>
          <w:rFonts w:eastAsia="標楷體"/>
          <w:sz w:val="28"/>
        </w:rPr>
      </w:pPr>
      <w:r w:rsidRPr="00BB757A">
        <w:rPr>
          <w:rFonts w:eastAsia="標楷體" w:hint="eastAsia"/>
          <w:sz w:val="28"/>
        </w:rPr>
        <w:t>切結事項：</w:t>
      </w:r>
    </w:p>
    <w:p w14:paraId="3B5A01B3" w14:textId="102748D5" w:rsidR="00555049" w:rsidRPr="00BB757A" w:rsidRDefault="00555049" w:rsidP="00F02846">
      <w:pPr>
        <w:numPr>
          <w:ilvl w:val="0"/>
          <w:numId w:val="25"/>
        </w:numPr>
        <w:spacing w:line="420" w:lineRule="exact"/>
        <w:rPr>
          <w:rFonts w:eastAsia="標楷體"/>
          <w:sz w:val="28"/>
        </w:rPr>
      </w:pPr>
      <w:r w:rsidRPr="00BB757A">
        <w:rPr>
          <w:rFonts w:eastAsia="標楷體" w:hint="eastAsia"/>
          <w:sz w:val="28"/>
        </w:rPr>
        <w:t>下列為經</w:t>
      </w:r>
      <w:r w:rsidR="00447B39" w:rsidRPr="00BB757A">
        <w:rPr>
          <w:rFonts w:eastAsia="標楷體" w:hint="eastAsia"/>
          <w:sz w:val="28"/>
        </w:rPr>
        <w:t>本會</w:t>
      </w:r>
      <w:r w:rsidRPr="00BB757A">
        <w:rPr>
          <w:rFonts w:eastAsia="標楷體" w:hint="eastAsia"/>
          <w:sz w:val="28"/>
        </w:rPr>
        <w:t>同意保留資料清冊</w:t>
      </w:r>
      <w:r w:rsidRPr="00BB757A">
        <w:rPr>
          <w:rFonts w:eastAsia="標楷體"/>
          <w:sz w:val="28"/>
        </w:rPr>
        <w:t>(</w:t>
      </w:r>
      <w:r w:rsidRPr="00BB757A">
        <w:rPr>
          <w:rFonts w:eastAsia="標楷體" w:hint="eastAsia"/>
          <w:sz w:val="28"/>
        </w:rPr>
        <w:t>包含書面及電子檔案</w:t>
      </w:r>
      <w:r w:rsidRPr="00BB757A">
        <w:rPr>
          <w:rFonts w:eastAsia="標楷體"/>
          <w:sz w:val="28"/>
        </w:rPr>
        <w:t>)</w:t>
      </w:r>
      <w:r w:rsidRPr="00BB757A">
        <w:rPr>
          <w:rFonts w:eastAsia="標楷體" w:hint="eastAsia"/>
          <w:sz w:val="28"/>
        </w:rPr>
        <w:t>：</w:t>
      </w:r>
    </w:p>
    <w:p w14:paraId="06FFFD5B" w14:textId="77777777" w:rsidR="00555049" w:rsidRPr="00BB757A" w:rsidRDefault="00555049" w:rsidP="00F02846">
      <w:pPr>
        <w:spacing w:line="420" w:lineRule="exact"/>
        <w:ind w:left="720"/>
        <w:rPr>
          <w:rFonts w:eastAsia="標楷體"/>
          <w:sz w:val="28"/>
        </w:rPr>
      </w:pPr>
      <w:r w:rsidRPr="00BB757A">
        <w:rPr>
          <w:rFonts w:eastAsia="標楷體"/>
          <w:sz w:val="28"/>
          <w:u w:val="single"/>
        </w:rPr>
        <w:t xml:space="preserve">                                                             </w:t>
      </w:r>
    </w:p>
    <w:p w14:paraId="25A750EB" w14:textId="77777777" w:rsidR="00555049" w:rsidRPr="00BB757A" w:rsidRDefault="00555049" w:rsidP="00F02846">
      <w:pPr>
        <w:spacing w:line="420" w:lineRule="exact"/>
        <w:ind w:left="720"/>
        <w:rPr>
          <w:rFonts w:eastAsia="標楷體"/>
          <w:sz w:val="28"/>
        </w:rPr>
      </w:pPr>
      <w:r w:rsidRPr="00BB757A">
        <w:rPr>
          <w:rFonts w:eastAsia="標楷體"/>
          <w:sz w:val="28"/>
          <w:u w:val="single"/>
        </w:rPr>
        <w:t xml:space="preserve">                                                             </w:t>
      </w:r>
    </w:p>
    <w:p w14:paraId="1ED81E71" w14:textId="77777777" w:rsidR="00555049" w:rsidRPr="00BB757A" w:rsidRDefault="00555049" w:rsidP="00F02846">
      <w:pPr>
        <w:spacing w:line="420" w:lineRule="exact"/>
        <w:ind w:left="720"/>
        <w:rPr>
          <w:rFonts w:eastAsia="標楷體"/>
          <w:sz w:val="28"/>
        </w:rPr>
      </w:pPr>
      <w:r w:rsidRPr="00BB757A">
        <w:rPr>
          <w:rFonts w:eastAsia="標楷體"/>
          <w:sz w:val="28"/>
          <w:u w:val="single"/>
        </w:rPr>
        <w:t xml:space="preserve">                                                             </w:t>
      </w:r>
    </w:p>
    <w:p w14:paraId="64148B12" w14:textId="77777777" w:rsidR="00555049" w:rsidRPr="00BB757A" w:rsidRDefault="00555049" w:rsidP="00F02846">
      <w:pPr>
        <w:numPr>
          <w:ilvl w:val="0"/>
          <w:numId w:val="25"/>
        </w:numPr>
        <w:spacing w:line="420" w:lineRule="exact"/>
        <w:jc w:val="both"/>
        <w:rPr>
          <w:rFonts w:ascii="標楷體" w:eastAsia="標楷體" w:hAnsi="標楷體"/>
          <w:sz w:val="28"/>
        </w:rPr>
      </w:pPr>
      <w:r w:rsidRPr="00BB757A">
        <w:rPr>
          <w:rFonts w:eastAsia="標楷體" w:hint="eastAsia"/>
          <w:sz w:val="28"/>
        </w:rPr>
        <w:t>立切結書人業已確實監督本專案進行期間之調離職人員，除職務延續之交接外，於調離職前，已完成</w:t>
      </w:r>
      <w:r w:rsidRPr="00BB757A">
        <w:rPr>
          <w:rFonts w:eastAsia="標楷體" w:hint="eastAsia"/>
          <w:sz w:val="28"/>
          <w:szCs w:val="28"/>
        </w:rPr>
        <w:t>本專案直接或間接蒐集、處理及利用資料之返還、銷毀及刪除。</w:t>
      </w:r>
    </w:p>
    <w:p w14:paraId="03283052" w14:textId="77777777" w:rsidR="00555049" w:rsidRPr="00BB757A" w:rsidRDefault="00555049" w:rsidP="00F02846">
      <w:pPr>
        <w:numPr>
          <w:ilvl w:val="0"/>
          <w:numId w:val="25"/>
        </w:numPr>
        <w:spacing w:line="420" w:lineRule="exact"/>
        <w:rPr>
          <w:rFonts w:ascii="標楷體" w:eastAsia="標楷體" w:hAnsi="標楷體"/>
          <w:sz w:val="28"/>
        </w:rPr>
      </w:pPr>
      <w:r w:rsidRPr="00BB757A">
        <w:rPr>
          <w:rFonts w:ascii="標楷體" w:eastAsia="標楷體" w:hAnsi="標楷體" w:hint="eastAsia"/>
          <w:sz w:val="28"/>
        </w:rPr>
        <w:t>立切結書人</w:t>
      </w:r>
      <w:r w:rsidRPr="00BB757A">
        <w:rPr>
          <w:rFonts w:eastAsia="標楷體" w:hint="eastAsia"/>
          <w:sz w:val="28"/>
        </w:rPr>
        <w:t>已確實監督</w:t>
      </w:r>
      <w:r w:rsidRPr="00BB757A">
        <w:rPr>
          <w:rFonts w:ascii="標楷體" w:eastAsia="標楷體" w:hAnsi="標楷體" w:hint="eastAsia"/>
          <w:sz w:val="28"/>
        </w:rPr>
        <w:t>相關參與</w:t>
      </w:r>
      <w:r w:rsidRPr="00BB757A">
        <w:rPr>
          <w:rFonts w:eastAsia="標楷體" w:hint="eastAsia"/>
          <w:sz w:val="28"/>
        </w:rPr>
        <w:t>本</w:t>
      </w:r>
      <w:r w:rsidRPr="00BB757A">
        <w:rPr>
          <w:rFonts w:ascii="標楷體" w:eastAsia="標楷體" w:hAnsi="標楷體" w:hint="eastAsia"/>
          <w:sz w:val="28"/>
        </w:rPr>
        <w:t>專案人員，</w:t>
      </w:r>
      <w:r w:rsidRPr="00BB757A">
        <w:rPr>
          <w:rFonts w:eastAsia="標楷體" w:hint="eastAsia"/>
          <w:sz w:val="28"/>
          <w:szCs w:val="28"/>
        </w:rPr>
        <w:t>自立切結書之日起，</w:t>
      </w:r>
      <w:r w:rsidRPr="00BB757A">
        <w:rPr>
          <w:rFonts w:eastAsia="標楷體" w:hint="eastAsia"/>
          <w:sz w:val="28"/>
        </w:rPr>
        <w:t>完成</w:t>
      </w:r>
      <w:r w:rsidRPr="00BB757A">
        <w:rPr>
          <w:rFonts w:eastAsia="標楷體" w:hint="eastAsia"/>
          <w:sz w:val="28"/>
          <w:szCs w:val="28"/>
        </w:rPr>
        <w:t>本專案直接或間接蒐集、處理及利用資料之返還、銷毀及刪除。</w:t>
      </w:r>
    </w:p>
    <w:p w14:paraId="37D27A27" w14:textId="77777777" w:rsidR="00555049" w:rsidRPr="00BB757A" w:rsidRDefault="00555049" w:rsidP="00F02846">
      <w:pPr>
        <w:numPr>
          <w:ilvl w:val="0"/>
          <w:numId w:val="25"/>
        </w:numPr>
        <w:spacing w:line="420" w:lineRule="exact"/>
        <w:rPr>
          <w:rFonts w:ascii="標楷體" w:eastAsia="標楷體" w:hAnsi="標楷體"/>
          <w:sz w:val="28"/>
        </w:rPr>
      </w:pPr>
      <w:r w:rsidRPr="00BB757A">
        <w:rPr>
          <w:rFonts w:eastAsia="標楷體" w:hint="eastAsia"/>
          <w:sz w:val="28"/>
          <w:szCs w:val="28"/>
        </w:rPr>
        <w:t>立切結書人已確實遵守本專案直接或間接蒐集、處理及利用資料之返還、銷毀及刪除，並保證自立切結書之日起，停止後續資料的蒐集、處理及利用。</w:t>
      </w:r>
    </w:p>
    <w:p w14:paraId="20A50523" w14:textId="77777777" w:rsidR="00555049" w:rsidRPr="00BB757A" w:rsidRDefault="00555049" w:rsidP="00F02846">
      <w:pPr>
        <w:numPr>
          <w:ilvl w:val="0"/>
          <w:numId w:val="25"/>
        </w:numPr>
        <w:spacing w:line="420" w:lineRule="exact"/>
        <w:rPr>
          <w:rFonts w:ascii="標楷體" w:eastAsia="標楷體" w:hAnsi="標楷體"/>
          <w:sz w:val="28"/>
        </w:rPr>
      </w:pPr>
      <w:r w:rsidRPr="00BB757A">
        <w:rPr>
          <w:rFonts w:eastAsia="標楷體" w:hint="eastAsia"/>
          <w:sz w:val="28"/>
          <w:szCs w:val="28"/>
        </w:rPr>
        <w:t>一併檢附立切結書人留存個人資料返還、銷毀或刪除之紀錄（含方法、時間、地點、證明方式等）。</w:t>
      </w:r>
    </w:p>
    <w:p w14:paraId="75C2C775" w14:textId="77777777" w:rsidR="00555049" w:rsidRPr="00BB757A" w:rsidRDefault="00555049" w:rsidP="00603C1B">
      <w:pPr>
        <w:spacing w:line="300" w:lineRule="exact"/>
        <w:ind w:left="720"/>
        <w:rPr>
          <w:rFonts w:ascii="標楷體" w:eastAsia="標楷體" w:hAnsi="標楷體"/>
          <w:sz w:val="20"/>
          <w:szCs w:val="20"/>
        </w:rPr>
      </w:pPr>
    </w:p>
    <w:p w14:paraId="4C6AD91A" w14:textId="77777777" w:rsidR="00555049" w:rsidRPr="00BB757A" w:rsidRDefault="00555049" w:rsidP="00F02846">
      <w:pPr>
        <w:spacing w:line="420" w:lineRule="exact"/>
        <w:ind w:leftChars="100" w:left="240"/>
        <w:rPr>
          <w:rFonts w:ascii="標楷體" w:eastAsia="標楷體" w:hAnsi="標楷體"/>
          <w:sz w:val="28"/>
        </w:rPr>
      </w:pPr>
      <w:r w:rsidRPr="00BB757A">
        <w:rPr>
          <w:rFonts w:ascii="標楷體" w:eastAsia="標楷體" w:hAnsi="標楷體" w:hint="eastAsia"/>
          <w:sz w:val="28"/>
        </w:rPr>
        <w:t>特立本切結書為證。</w:t>
      </w:r>
    </w:p>
    <w:p w14:paraId="3A178F31" w14:textId="77777777" w:rsidR="00555049" w:rsidRPr="00BB757A" w:rsidRDefault="00555049" w:rsidP="00603C1B">
      <w:pPr>
        <w:spacing w:line="420" w:lineRule="exact"/>
        <w:ind w:leftChars="100" w:left="240"/>
        <w:rPr>
          <w:rFonts w:ascii="標楷體" w:eastAsia="標楷體" w:hAnsi="標楷體"/>
          <w:sz w:val="28"/>
        </w:rPr>
      </w:pPr>
      <w:r w:rsidRPr="00BB757A">
        <w:rPr>
          <w:rFonts w:ascii="標楷體" w:eastAsia="標楷體" w:hAnsi="標楷體" w:hint="eastAsia"/>
          <w:sz w:val="28"/>
        </w:rPr>
        <w:t>立切結書人：</w:t>
      </w:r>
    </w:p>
    <w:p w14:paraId="34DD0EFD" w14:textId="77777777" w:rsidR="00555049" w:rsidRPr="00BB757A" w:rsidRDefault="00555049" w:rsidP="00555049">
      <w:pPr>
        <w:spacing w:line="380" w:lineRule="exact"/>
        <w:ind w:leftChars="590" w:left="1416"/>
        <w:rPr>
          <w:rFonts w:eastAsia="標楷體"/>
          <w:sz w:val="28"/>
        </w:rPr>
      </w:pPr>
      <w:r w:rsidRPr="00BB757A">
        <w:rPr>
          <w:rFonts w:eastAsia="標楷體"/>
          <w:sz w:val="28"/>
        </w:rPr>
        <w:t xml:space="preserve"> </w:t>
      </w:r>
      <w:r w:rsidRPr="00BB757A">
        <w:rPr>
          <w:rFonts w:eastAsia="標楷體" w:hint="eastAsia"/>
          <w:sz w:val="28"/>
        </w:rPr>
        <w:t xml:space="preserve">　　　名　　稱</w:t>
      </w:r>
      <w:r w:rsidRPr="00BB757A">
        <w:rPr>
          <w:rFonts w:eastAsia="標楷體"/>
          <w:sz w:val="28"/>
        </w:rPr>
        <w:t xml:space="preserve">    </w:t>
      </w:r>
      <w:r w:rsidRPr="00BB757A">
        <w:rPr>
          <w:rFonts w:eastAsia="標楷體" w:hint="eastAsia"/>
          <w:sz w:val="28"/>
        </w:rPr>
        <w:t xml:space="preserve">　　　</w:t>
      </w:r>
      <w:r w:rsidRPr="00BB757A">
        <w:rPr>
          <w:rFonts w:eastAsia="標楷體"/>
          <w:sz w:val="28"/>
        </w:rPr>
        <w:t xml:space="preserve"> </w:t>
      </w:r>
      <w:r w:rsidRPr="00BB757A">
        <w:rPr>
          <w:rFonts w:eastAsia="標楷體" w:hint="eastAsia"/>
          <w:sz w:val="28"/>
        </w:rPr>
        <w:t>代表人姓名</w:t>
      </w:r>
      <w:r w:rsidRPr="00BB757A">
        <w:rPr>
          <w:rFonts w:eastAsia="標楷體"/>
          <w:sz w:val="28"/>
        </w:rPr>
        <w:t xml:space="preserve">        </w:t>
      </w:r>
      <w:r w:rsidRPr="00BB757A">
        <w:rPr>
          <w:rFonts w:eastAsia="標楷體" w:hint="eastAsia"/>
          <w:sz w:val="28"/>
        </w:rPr>
        <w:t xml:space="preserve">　</w:t>
      </w:r>
      <w:r w:rsidRPr="00BB757A">
        <w:rPr>
          <w:rFonts w:eastAsia="標楷體"/>
          <w:sz w:val="28"/>
        </w:rPr>
        <w:t xml:space="preserve">  </w:t>
      </w:r>
      <w:r w:rsidRPr="00BB757A">
        <w:rPr>
          <w:rFonts w:eastAsia="標楷體" w:hint="eastAsia"/>
          <w:sz w:val="28"/>
        </w:rPr>
        <w:t>簽章</w:t>
      </w:r>
      <w:r w:rsidRPr="00BB757A">
        <w:rPr>
          <w:rFonts w:eastAsia="標楷體"/>
          <w:sz w:val="28"/>
        </w:rPr>
        <w:t>/</w:t>
      </w:r>
      <w:r w:rsidRPr="00BB757A">
        <w:rPr>
          <w:rFonts w:eastAsia="標楷體" w:hint="eastAsia"/>
          <w:sz w:val="28"/>
        </w:rPr>
        <w:t>用印</w:t>
      </w:r>
    </w:p>
    <w:p w14:paraId="1F94BEA1" w14:textId="77777777" w:rsidR="00555049" w:rsidRPr="00BB757A" w:rsidRDefault="00555049" w:rsidP="00555049">
      <w:pPr>
        <w:spacing w:line="380" w:lineRule="exact"/>
        <w:ind w:leftChars="590" w:left="1416"/>
        <w:rPr>
          <w:rFonts w:eastAsia="標楷體"/>
          <w:sz w:val="28"/>
        </w:rPr>
      </w:pPr>
    </w:p>
    <w:p w14:paraId="2861DB3D" w14:textId="77777777" w:rsidR="00555049" w:rsidRPr="00BB757A" w:rsidRDefault="00555049" w:rsidP="00555049">
      <w:pPr>
        <w:spacing w:line="380" w:lineRule="exact"/>
        <w:rPr>
          <w:rFonts w:eastAsia="標楷體"/>
          <w:sz w:val="28"/>
          <w:u w:val="single"/>
        </w:rPr>
      </w:pPr>
      <w:r w:rsidRPr="00BB757A">
        <w:rPr>
          <w:rFonts w:eastAsia="標楷體"/>
          <w:sz w:val="28"/>
        </w:rPr>
        <w:t xml:space="preserve"> </w:t>
      </w:r>
      <w:r w:rsidRPr="00BB757A">
        <w:rPr>
          <w:rFonts w:eastAsia="標楷體"/>
          <w:sz w:val="28"/>
        </w:rPr>
        <w:tab/>
      </w:r>
      <w:r w:rsidRPr="00BB757A">
        <w:rPr>
          <w:rFonts w:eastAsia="標楷體"/>
          <w:sz w:val="28"/>
        </w:rPr>
        <w:tab/>
      </w:r>
      <w:r w:rsidRPr="00BB757A">
        <w:rPr>
          <w:rFonts w:eastAsia="標楷體"/>
          <w:sz w:val="28"/>
        </w:rPr>
        <w:tab/>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sz w:val="28"/>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p>
    <w:p w14:paraId="4D248834" w14:textId="77777777" w:rsidR="00555049" w:rsidRPr="00BB757A" w:rsidRDefault="00555049" w:rsidP="00555049">
      <w:pPr>
        <w:spacing w:line="380" w:lineRule="exact"/>
        <w:rPr>
          <w:rFonts w:eastAsia="標楷體"/>
          <w:sz w:val="28"/>
          <w:u w:val="single"/>
        </w:rPr>
      </w:pPr>
    </w:p>
    <w:p w14:paraId="0D8A12F4" w14:textId="77777777" w:rsidR="00555049" w:rsidRPr="00BB757A" w:rsidRDefault="00555049" w:rsidP="00555049">
      <w:pPr>
        <w:spacing w:line="380" w:lineRule="exact"/>
        <w:rPr>
          <w:rFonts w:eastAsia="標楷體"/>
          <w:sz w:val="28"/>
        </w:rPr>
      </w:pPr>
      <w:r w:rsidRPr="00BB757A">
        <w:rPr>
          <w:rFonts w:eastAsia="標楷體" w:hint="eastAsia"/>
          <w:sz w:val="28"/>
        </w:rPr>
        <w:t>中</w:t>
      </w:r>
      <w:r w:rsidRPr="00BB757A">
        <w:rPr>
          <w:rFonts w:eastAsia="標楷體"/>
          <w:sz w:val="28"/>
        </w:rPr>
        <w:t xml:space="preserve">   </w:t>
      </w:r>
      <w:r w:rsidRPr="00BB757A">
        <w:rPr>
          <w:rFonts w:eastAsia="標楷體" w:hint="eastAsia"/>
          <w:sz w:val="28"/>
        </w:rPr>
        <w:t>華</w:t>
      </w:r>
      <w:r w:rsidRPr="00BB757A">
        <w:rPr>
          <w:rFonts w:eastAsia="標楷體"/>
          <w:sz w:val="28"/>
        </w:rPr>
        <w:t xml:space="preserve">   </w:t>
      </w:r>
      <w:r w:rsidRPr="00BB757A">
        <w:rPr>
          <w:rFonts w:eastAsia="標楷體" w:hint="eastAsia"/>
          <w:sz w:val="28"/>
        </w:rPr>
        <w:t>民</w:t>
      </w:r>
      <w:r w:rsidRPr="00BB757A">
        <w:rPr>
          <w:rFonts w:eastAsia="標楷體"/>
          <w:sz w:val="28"/>
        </w:rPr>
        <w:t xml:space="preserve">   </w:t>
      </w:r>
      <w:r w:rsidRPr="00BB757A">
        <w:rPr>
          <w:rFonts w:eastAsia="標楷體" w:hint="eastAsia"/>
          <w:sz w:val="28"/>
        </w:rPr>
        <w:t>國</w:t>
      </w:r>
      <w:r w:rsidRPr="00BB757A">
        <w:rPr>
          <w:rFonts w:eastAsia="標楷體"/>
          <w:sz w:val="28"/>
        </w:rPr>
        <w:t xml:space="preserve">  </w:t>
      </w:r>
      <w:r w:rsidRPr="00BB757A">
        <w:rPr>
          <w:rFonts w:eastAsia="標楷體" w:hint="eastAsia"/>
          <w:sz w:val="28"/>
        </w:rPr>
        <w:t xml:space="preserve">　　　　　　年</w:t>
      </w:r>
      <w:r w:rsidRPr="00BB757A">
        <w:rPr>
          <w:rFonts w:eastAsia="標楷體"/>
          <w:sz w:val="28"/>
        </w:rPr>
        <w:t xml:space="preserve">  </w:t>
      </w:r>
      <w:r w:rsidRPr="00BB757A">
        <w:rPr>
          <w:rFonts w:eastAsia="標楷體" w:hint="eastAsia"/>
          <w:sz w:val="28"/>
        </w:rPr>
        <w:t xml:space="preserve">　　　　　　</w:t>
      </w:r>
      <w:r w:rsidRPr="00BB757A">
        <w:rPr>
          <w:rFonts w:eastAsia="標楷體"/>
          <w:sz w:val="28"/>
        </w:rPr>
        <w:t xml:space="preserve">  </w:t>
      </w:r>
      <w:r w:rsidRPr="00BB757A">
        <w:rPr>
          <w:rFonts w:eastAsia="標楷體" w:hint="eastAsia"/>
          <w:sz w:val="28"/>
        </w:rPr>
        <w:t>月</w:t>
      </w:r>
      <w:r w:rsidRPr="00BB757A">
        <w:rPr>
          <w:rFonts w:eastAsia="標楷體"/>
          <w:sz w:val="28"/>
        </w:rPr>
        <w:t xml:space="preserve">  </w:t>
      </w:r>
      <w:r w:rsidRPr="00BB757A">
        <w:rPr>
          <w:rFonts w:eastAsia="標楷體" w:hint="eastAsia"/>
          <w:sz w:val="28"/>
        </w:rPr>
        <w:t xml:space="preserve">　　　　　日</w:t>
      </w:r>
    </w:p>
    <w:p w14:paraId="0505C8E0" w14:textId="77777777" w:rsidR="00555049" w:rsidRPr="00BB757A" w:rsidRDefault="00555049" w:rsidP="00603C1B">
      <w:pPr>
        <w:spacing w:line="280" w:lineRule="exact"/>
        <w:ind w:firstLineChars="100" w:firstLine="220"/>
        <w:rPr>
          <w:rFonts w:ascii="標楷體" w:eastAsia="標楷體" w:hAnsi="標楷體"/>
          <w:sz w:val="22"/>
          <w:szCs w:val="22"/>
        </w:rPr>
      </w:pPr>
      <w:r w:rsidRPr="00BB757A">
        <w:rPr>
          <w:rFonts w:ascii="標楷體" w:eastAsia="標楷體" w:hAnsi="標楷體" w:hint="eastAsia"/>
          <w:sz w:val="22"/>
          <w:szCs w:val="22"/>
        </w:rPr>
        <w:t>說明：</w:t>
      </w:r>
    </w:p>
    <w:p w14:paraId="49F7EF9F" w14:textId="77777777" w:rsidR="00555049" w:rsidRPr="00BB757A" w:rsidRDefault="00555049" w:rsidP="00555049">
      <w:pPr>
        <w:pStyle w:val="afb"/>
        <w:numPr>
          <w:ilvl w:val="0"/>
          <w:numId w:val="26"/>
        </w:numPr>
        <w:spacing w:after="0" w:line="280" w:lineRule="exact"/>
        <w:jc w:val="both"/>
        <w:rPr>
          <w:rFonts w:ascii="標楷體" w:eastAsia="標楷體" w:hAnsi="標楷體"/>
          <w:sz w:val="22"/>
          <w:szCs w:val="22"/>
        </w:rPr>
      </w:pPr>
      <w:r w:rsidRPr="00BB757A">
        <w:rPr>
          <w:rFonts w:ascii="標楷體" w:eastAsia="標楷體" w:hAnsi="標楷體" w:hint="eastAsia"/>
          <w:sz w:val="22"/>
          <w:szCs w:val="22"/>
        </w:rPr>
        <w:t>本切結書所稱「資料」，包含書面文件及電子檔案。</w:t>
      </w:r>
    </w:p>
    <w:p w14:paraId="47B09415" w14:textId="77777777" w:rsidR="00555049" w:rsidRPr="00BB757A" w:rsidRDefault="00555049" w:rsidP="00555049">
      <w:pPr>
        <w:pStyle w:val="afb"/>
        <w:numPr>
          <w:ilvl w:val="0"/>
          <w:numId w:val="26"/>
        </w:numPr>
        <w:spacing w:after="0" w:line="280" w:lineRule="exact"/>
        <w:jc w:val="both"/>
        <w:rPr>
          <w:rFonts w:ascii="標楷體" w:eastAsia="標楷體" w:hAnsi="標楷體"/>
          <w:sz w:val="22"/>
          <w:szCs w:val="22"/>
        </w:rPr>
      </w:pPr>
      <w:r w:rsidRPr="00BB757A">
        <w:rPr>
          <w:rFonts w:ascii="標楷體" w:eastAsia="標楷體" w:hAnsi="標楷體" w:hint="eastAsia"/>
          <w:sz w:val="22"/>
          <w:szCs w:val="22"/>
        </w:rPr>
        <w:t>上述欄位填寫時除簽章欄外，請一律以正楷書填寫，另立切結書人簽章/用印欄位，請一律加蓋公司或機關(構)大小章。</w:t>
      </w:r>
    </w:p>
    <w:sectPr w:rsidR="00555049" w:rsidRPr="00BB757A" w:rsidSect="00603C1B">
      <w:headerReference w:type="default" r:id="rId15"/>
      <w:footerReference w:type="default" r:id="rId16"/>
      <w:pgSz w:w="11907" w:h="16840" w:code="9"/>
      <w:pgMar w:top="1259" w:right="1275" w:bottom="902" w:left="1276" w:header="720" w:footer="2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5893B" w14:textId="77777777" w:rsidR="00096C20" w:rsidRDefault="00096C20" w:rsidP="0067760A">
      <w:pPr>
        <w:pStyle w:val="a30"/>
      </w:pPr>
      <w:r>
        <w:separator/>
      </w:r>
    </w:p>
  </w:endnote>
  <w:endnote w:type="continuationSeparator" w:id="0">
    <w:p w14:paraId="0181CBBD" w14:textId="77777777" w:rsidR="00096C20" w:rsidRDefault="00096C20" w:rsidP="0067760A">
      <w:pPr>
        <w:pStyle w:val="a30"/>
      </w:pPr>
      <w:r>
        <w:continuationSeparator/>
      </w:r>
    </w:p>
  </w:endnote>
  <w:endnote w:type="continuationNotice" w:id="1">
    <w:p w14:paraId="08370F49" w14:textId="77777777" w:rsidR="00096C20" w:rsidRDefault="00096C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文鼎中楷">
    <w:altName w:val="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楷體">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文新字海-中楷">
    <w:altName w:val="MS Gothic"/>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華康儷粗黑">
    <w:charset w:val="88"/>
    <w:family w:val="modern"/>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28AE4" w14:textId="5EE900E3" w:rsidR="002A42AB" w:rsidRDefault="002A42AB" w:rsidP="000D5448">
    <w:pPr>
      <w:pStyle w:val="af3"/>
      <w:jc w:val="center"/>
    </w:pPr>
    <w:r>
      <w:rPr>
        <w:rStyle w:val="af5"/>
      </w:rPr>
      <w:fldChar w:fldCharType="begin"/>
    </w:r>
    <w:r>
      <w:rPr>
        <w:rStyle w:val="af5"/>
      </w:rPr>
      <w:instrText xml:space="preserve"> PAGE </w:instrText>
    </w:r>
    <w:r>
      <w:rPr>
        <w:rStyle w:val="af5"/>
      </w:rPr>
      <w:fldChar w:fldCharType="separate"/>
    </w:r>
    <w:r w:rsidR="00C678EF">
      <w:rPr>
        <w:rStyle w:val="af5"/>
        <w:noProof/>
      </w:rPr>
      <w:t>7</w:t>
    </w:r>
    <w:r>
      <w:rPr>
        <w:rStyle w:val="af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CellMar>
        <w:left w:w="28" w:type="dxa"/>
        <w:right w:w="28" w:type="dxa"/>
      </w:tblCellMar>
      <w:tblLook w:val="0000" w:firstRow="0" w:lastRow="0" w:firstColumn="0" w:lastColumn="0" w:noHBand="0" w:noVBand="0"/>
    </w:tblPr>
    <w:tblGrid>
      <w:gridCol w:w="3448"/>
      <w:gridCol w:w="2636"/>
      <w:gridCol w:w="3042"/>
    </w:tblGrid>
    <w:tr w:rsidR="002A42AB" w:rsidRPr="008070B3" w14:paraId="05F0D987" w14:textId="77777777" w:rsidTr="00CC0F0C">
      <w:trPr>
        <w:jc w:val="center"/>
      </w:trPr>
      <w:tc>
        <w:tcPr>
          <w:tcW w:w="3448" w:type="dxa"/>
        </w:tcPr>
        <w:p w14:paraId="756D9946" w14:textId="77777777" w:rsidR="002A42AB" w:rsidRPr="008070B3" w:rsidRDefault="002A42AB" w:rsidP="00CC0F0C">
          <w:pPr>
            <w:pStyle w:val="af3"/>
            <w:tabs>
              <w:tab w:val="clear" w:pos="4153"/>
              <w:tab w:val="clear" w:pos="8306"/>
              <w:tab w:val="right" w:pos="-3240"/>
              <w:tab w:val="center" w:pos="4320"/>
              <w:tab w:val="right" w:pos="8820"/>
            </w:tabs>
            <w:spacing w:line="360" w:lineRule="exact"/>
            <w:rPr>
              <w:rFonts w:ascii="標楷體" w:eastAsia="標楷體" w:hAnsi="標楷體"/>
            </w:rPr>
          </w:pPr>
          <w:r>
            <w:rPr>
              <w:rFonts w:ascii="標楷體" w:eastAsia="標楷體" w:hAnsi="標楷體" w:hint="eastAsia"/>
            </w:rPr>
            <w:t>保密切結書</w:t>
          </w:r>
        </w:p>
      </w:tc>
      <w:tc>
        <w:tcPr>
          <w:tcW w:w="2636" w:type="dxa"/>
        </w:tcPr>
        <w:p w14:paraId="089E1303" w14:textId="77777777" w:rsidR="002A42AB" w:rsidRPr="008070B3" w:rsidRDefault="002A42AB" w:rsidP="00CC0F0C">
          <w:pPr>
            <w:pStyle w:val="af3"/>
            <w:tabs>
              <w:tab w:val="clear" w:pos="4153"/>
              <w:tab w:val="clear" w:pos="8306"/>
              <w:tab w:val="right" w:pos="-3240"/>
              <w:tab w:val="left" w:pos="1800"/>
            </w:tabs>
            <w:spacing w:line="360" w:lineRule="exact"/>
            <w:rPr>
              <w:rFonts w:ascii="標楷體" w:eastAsia="標楷體" w:hAnsi="標楷體"/>
            </w:rPr>
          </w:pPr>
          <w:r>
            <w:rPr>
              <w:rFonts w:ascii="標楷體" w:eastAsia="標楷體" w:hAnsi="標楷體"/>
            </w:rPr>
            <w:tab/>
          </w:r>
        </w:p>
      </w:tc>
      <w:tc>
        <w:tcPr>
          <w:tcW w:w="3042" w:type="dxa"/>
        </w:tcPr>
        <w:p w14:paraId="334C01E1" w14:textId="77777777" w:rsidR="002A42AB" w:rsidRPr="008070B3" w:rsidRDefault="002A42AB" w:rsidP="00D649E5">
          <w:pPr>
            <w:pStyle w:val="af3"/>
            <w:tabs>
              <w:tab w:val="clear" w:pos="4153"/>
              <w:tab w:val="clear" w:pos="8306"/>
              <w:tab w:val="right" w:pos="-3240"/>
              <w:tab w:val="center" w:pos="4320"/>
              <w:tab w:val="right" w:pos="8820"/>
            </w:tabs>
            <w:spacing w:line="360" w:lineRule="exact"/>
            <w:jc w:val="right"/>
            <w:rPr>
              <w:rFonts w:ascii="標楷體" w:eastAsia="標楷體" w:hAnsi="標楷體"/>
            </w:rPr>
          </w:pPr>
          <w:r w:rsidRPr="008070B3">
            <w:rPr>
              <w:rFonts w:ascii="標楷體" w:eastAsia="標楷體" w:hAnsi="標楷體" w:hint="eastAsia"/>
            </w:rPr>
            <w:t>40</w:t>
          </w:r>
          <w:r>
            <w:rPr>
              <w:rFonts w:ascii="標楷體" w:eastAsia="標楷體" w:hAnsi="標楷體" w:hint="eastAsia"/>
            </w:rPr>
            <w:t>7</w:t>
          </w:r>
          <w:r w:rsidRPr="008070B3">
            <w:rPr>
              <w:rFonts w:ascii="標楷體" w:eastAsia="標楷體" w:hAnsi="標楷體" w:hint="eastAsia"/>
            </w:rPr>
            <w:t>0</w:t>
          </w:r>
          <w:r>
            <w:rPr>
              <w:rFonts w:ascii="標楷體" w:eastAsia="標楷體" w:hAnsi="標楷體" w:hint="eastAsia"/>
            </w:rPr>
            <w:t>2</w:t>
          </w:r>
          <w:r w:rsidRPr="008070B3">
            <w:rPr>
              <w:rFonts w:ascii="標楷體" w:eastAsia="標楷體" w:hAnsi="標楷體" w:hint="eastAsia"/>
            </w:rPr>
            <w:t>-1.</w:t>
          </w:r>
          <w:r>
            <w:rPr>
              <w:rFonts w:ascii="標楷體" w:eastAsia="標楷體" w:hAnsi="標楷體" w:hint="eastAsia"/>
            </w:rPr>
            <w:t>4</w:t>
          </w:r>
        </w:p>
      </w:tc>
    </w:tr>
  </w:tbl>
  <w:p w14:paraId="03D5B9C8" w14:textId="77777777" w:rsidR="002A42AB" w:rsidRDefault="002A42AB">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8B17C" w14:textId="42508965" w:rsidR="002A42AB" w:rsidRDefault="002A42AB">
    <w:pPr>
      <w:pStyle w:val="af3"/>
      <w:jc w:val="center"/>
    </w:pPr>
    <w:r>
      <w:fldChar w:fldCharType="begin"/>
    </w:r>
    <w:r>
      <w:instrText>PAGE   \* MERGEFORMAT</w:instrText>
    </w:r>
    <w:r>
      <w:fldChar w:fldCharType="separate"/>
    </w:r>
    <w:r w:rsidR="00C678EF" w:rsidRPr="00C678EF">
      <w:rPr>
        <w:noProof/>
        <w:lang w:val="zh-TW"/>
      </w:rPr>
      <w:t>32</w:t>
    </w:r>
    <w:r>
      <w:fldChar w:fldCharType="end"/>
    </w:r>
  </w:p>
  <w:tbl>
    <w:tblPr>
      <w:tblW w:w="0" w:type="auto"/>
      <w:jc w:val="center"/>
      <w:tblCellMar>
        <w:left w:w="28" w:type="dxa"/>
        <w:right w:w="28" w:type="dxa"/>
      </w:tblCellMar>
      <w:tblLook w:val="0000" w:firstRow="0" w:lastRow="0" w:firstColumn="0" w:lastColumn="0" w:noHBand="0" w:noVBand="0"/>
    </w:tblPr>
    <w:tblGrid>
      <w:gridCol w:w="3448"/>
      <w:gridCol w:w="2636"/>
      <w:gridCol w:w="3042"/>
    </w:tblGrid>
    <w:tr w:rsidR="002A42AB" w:rsidRPr="008070B3" w14:paraId="6BBE3E97" w14:textId="77777777" w:rsidTr="00F02846">
      <w:trPr>
        <w:jc w:val="center"/>
      </w:trPr>
      <w:tc>
        <w:tcPr>
          <w:tcW w:w="3448" w:type="dxa"/>
        </w:tcPr>
        <w:p w14:paraId="754DD954" w14:textId="77777777" w:rsidR="002A42AB" w:rsidRPr="00502A86" w:rsidRDefault="002A42AB" w:rsidP="00F02846">
          <w:pPr>
            <w:pStyle w:val="af3"/>
            <w:tabs>
              <w:tab w:val="clear" w:pos="4153"/>
              <w:tab w:val="clear" w:pos="8306"/>
              <w:tab w:val="right" w:pos="-3240"/>
              <w:tab w:val="center" w:pos="4320"/>
              <w:tab w:val="right" w:pos="8820"/>
            </w:tabs>
            <w:spacing w:line="360" w:lineRule="exact"/>
            <w:rPr>
              <w:rFonts w:ascii="標楷體" w:eastAsia="標楷體" w:hAnsi="標楷體"/>
            </w:rPr>
          </w:pPr>
          <w:r w:rsidRPr="00502A86">
            <w:rPr>
              <w:rFonts w:ascii="標楷體" w:eastAsia="標楷體" w:hAnsi="標楷體" w:hint="eastAsia"/>
            </w:rPr>
            <w:t>切結書</w:t>
          </w:r>
        </w:p>
      </w:tc>
      <w:tc>
        <w:tcPr>
          <w:tcW w:w="2636" w:type="dxa"/>
        </w:tcPr>
        <w:p w14:paraId="46977250" w14:textId="77777777" w:rsidR="002A42AB" w:rsidRPr="00502A86" w:rsidRDefault="002A42AB" w:rsidP="00F02846">
          <w:pPr>
            <w:pStyle w:val="af3"/>
            <w:tabs>
              <w:tab w:val="clear" w:pos="4153"/>
              <w:tab w:val="clear" w:pos="8306"/>
              <w:tab w:val="right" w:pos="-3240"/>
              <w:tab w:val="left" w:pos="1800"/>
            </w:tabs>
            <w:spacing w:line="360" w:lineRule="exact"/>
            <w:rPr>
              <w:rFonts w:ascii="標楷體" w:eastAsia="標楷體" w:hAnsi="標楷體"/>
            </w:rPr>
          </w:pPr>
          <w:r w:rsidRPr="00502A86">
            <w:rPr>
              <w:rFonts w:ascii="標楷體" w:eastAsia="標楷體" w:hAnsi="標楷體"/>
            </w:rPr>
            <w:tab/>
          </w:r>
        </w:p>
      </w:tc>
      <w:tc>
        <w:tcPr>
          <w:tcW w:w="3042" w:type="dxa"/>
        </w:tcPr>
        <w:p w14:paraId="3B093836" w14:textId="77777777" w:rsidR="002A42AB" w:rsidRPr="00502A86" w:rsidRDefault="002A42AB" w:rsidP="00F02846">
          <w:pPr>
            <w:pStyle w:val="af3"/>
            <w:tabs>
              <w:tab w:val="clear" w:pos="4153"/>
              <w:tab w:val="clear" w:pos="8306"/>
              <w:tab w:val="right" w:pos="-3240"/>
              <w:tab w:val="center" w:pos="4320"/>
              <w:tab w:val="right" w:pos="8820"/>
            </w:tabs>
            <w:spacing w:line="360" w:lineRule="exact"/>
            <w:jc w:val="right"/>
            <w:rPr>
              <w:rFonts w:ascii="標楷體" w:eastAsia="標楷體" w:hAnsi="標楷體"/>
            </w:rPr>
          </w:pPr>
          <w:r>
            <w:rPr>
              <w:rFonts w:ascii="標楷體" w:eastAsia="標楷體" w:hAnsi="標楷體" w:hint="eastAsia"/>
            </w:rPr>
            <w:t>40704-1.0</w:t>
          </w:r>
        </w:p>
      </w:tc>
    </w:tr>
  </w:tbl>
  <w:p w14:paraId="7C7411ED" w14:textId="77777777" w:rsidR="002A42AB" w:rsidRDefault="002A42A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C946C" w14:textId="77777777" w:rsidR="00096C20" w:rsidRDefault="00096C20" w:rsidP="0067760A">
      <w:pPr>
        <w:pStyle w:val="a30"/>
      </w:pPr>
      <w:r>
        <w:separator/>
      </w:r>
    </w:p>
  </w:footnote>
  <w:footnote w:type="continuationSeparator" w:id="0">
    <w:p w14:paraId="54499AC7" w14:textId="77777777" w:rsidR="00096C20" w:rsidRDefault="00096C20" w:rsidP="0067760A">
      <w:pPr>
        <w:pStyle w:val="a30"/>
      </w:pPr>
      <w:r>
        <w:continuationSeparator/>
      </w:r>
    </w:p>
  </w:footnote>
  <w:footnote w:type="continuationNotice" w:id="1">
    <w:p w14:paraId="3D8462C3" w14:textId="77777777" w:rsidR="00096C20" w:rsidRDefault="00096C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CCE5C" w14:textId="77777777" w:rsidR="002A42AB" w:rsidRDefault="002A42AB" w:rsidP="00604B8C">
    <w:pPr>
      <w:pStyle w:val="af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58E5" w14:textId="77777777" w:rsidR="002A42AB" w:rsidRPr="00537039" w:rsidRDefault="002A42AB" w:rsidP="00537039">
    <w:pPr>
      <w:pStyle w:val="a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jc w:val="center"/>
      <w:tblCellMar>
        <w:left w:w="28" w:type="dxa"/>
        <w:right w:w="28" w:type="dxa"/>
      </w:tblCellMar>
      <w:tblLook w:val="0000" w:firstRow="0" w:lastRow="0" w:firstColumn="0" w:lastColumn="0" w:noHBand="0" w:noVBand="0"/>
    </w:tblPr>
    <w:tblGrid>
      <w:gridCol w:w="4787"/>
      <w:gridCol w:w="4753"/>
    </w:tblGrid>
    <w:tr w:rsidR="002A42AB" w14:paraId="765DCE1F" w14:textId="77777777" w:rsidTr="004933C3">
      <w:trPr>
        <w:jc w:val="center"/>
      </w:trPr>
      <w:tc>
        <w:tcPr>
          <w:tcW w:w="4787" w:type="dxa"/>
        </w:tcPr>
        <w:p w14:paraId="42A39510" w14:textId="77777777" w:rsidR="002A42AB" w:rsidRDefault="002A42AB" w:rsidP="004933C3">
          <w:pPr>
            <w:pStyle w:val="af8"/>
            <w:tabs>
              <w:tab w:val="clear" w:pos="4153"/>
              <w:tab w:val="clear" w:pos="8306"/>
              <w:tab w:val="left" w:pos="7920"/>
            </w:tabs>
            <w:rPr>
              <w:rFonts w:eastAsia="標楷體"/>
            </w:rPr>
          </w:pPr>
          <w:r>
            <w:rPr>
              <w:rFonts w:eastAsia="標楷體" w:hint="eastAsia"/>
            </w:rPr>
            <w:t>財團法人犯罪被害人保護協會</w:t>
          </w:r>
          <w:r>
            <w:rPr>
              <w:rFonts w:eastAsia="標楷體" w:hint="eastAsia"/>
            </w:rPr>
            <w:t>ISMS</w:t>
          </w:r>
        </w:p>
      </w:tc>
      <w:tc>
        <w:tcPr>
          <w:tcW w:w="4753" w:type="dxa"/>
        </w:tcPr>
        <w:p w14:paraId="189A6693" w14:textId="77777777" w:rsidR="002A42AB" w:rsidRDefault="002A42AB" w:rsidP="00D649E5">
          <w:pPr>
            <w:pStyle w:val="af8"/>
            <w:tabs>
              <w:tab w:val="clear" w:pos="4153"/>
              <w:tab w:val="clear" w:pos="8306"/>
              <w:tab w:val="left" w:pos="7920"/>
            </w:tabs>
            <w:jc w:val="right"/>
            <w:rPr>
              <w:rFonts w:eastAsia="標楷體"/>
            </w:rPr>
          </w:pPr>
          <w:r>
            <w:rPr>
              <w:rFonts w:eastAsia="標楷體" w:hint="eastAsia"/>
            </w:rPr>
            <w:t>07_</w:t>
          </w:r>
          <w:r>
            <w:rPr>
              <w:rFonts w:eastAsia="標楷體" w:hint="eastAsia"/>
            </w:rPr>
            <w:t>人員安全</w:t>
          </w:r>
        </w:p>
      </w:tc>
    </w:tr>
    <w:tr w:rsidR="002A42AB" w14:paraId="6F42DE30" w14:textId="77777777" w:rsidTr="004933C3">
      <w:trPr>
        <w:trHeight w:hRule="exact" w:val="170"/>
        <w:jc w:val="center"/>
      </w:trPr>
      <w:tc>
        <w:tcPr>
          <w:tcW w:w="4787" w:type="dxa"/>
        </w:tcPr>
        <w:p w14:paraId="07B9685C" w14:textId="77777777" w:rsidR="002A42AB" w:rsidRPr="00E86529" w:rsidRDefault="002A42AB" w:rsidP="004933C3">
          <w:pPr>
            <w:pStyle w:val="af8"/>
            <w:tabs>
              <w:tab w:val="clear" w:pos="4153"/>
              <w:tab w:val="clear" w:pos="8306"/>
              <w:tab w:val="left" w:pos="7920"/>
            </w:tabs>
            <w:spacing w:line="160" w:lineRule="exact"/>
            <w:rPr>
              <w:rFonts w:eastAsia="標楷體"/>
              <w:sz w:val="16"/>
              <w:szCs w:val="16"/>
            </w:rPr>
          </w:pPr>
        </w:p>
      </w:tc>
      <w:tc>
        <w:tcPr>
          <w:tcW w:w="4753" w:type="dxa"/>
        </w:tcPr>
        <w:p w14:paraId="6EE556E1" w14:textId="77777777" w:rsidR="002A42AB" w:rsidRDefault="002A42AB" w:rsidP="004933C3">
          <w:pPr>
            <w:pStyle w:val="af8"/>
            <w:tabs>
              <w:tab w:val="clear" w:pos="4153"/>
              <w:tab w:val="clear" w:pos="8306"/>
              <w:tab w:val="left" w:pos="7920"/>
            </w:tabs>
            <w:spacing w:line="160" w:lineRule="exact"/>
            <w:jc w:val="right"/>
            <w:rPr>
              <w:rFonts w:eastAsia="標楷體"/>
            </w:rPr>
          </w:pPr>
        </w:p>
      </w:tc>
    </w:tr>
    <w:tr w:rsidR="002A42AB" w14:paraId="1B53B4C2" w14:textId="77777777" w:rsidTr="004933C3">
      <w:trPr>
        <w:jc w:val="center"/>
      </w:trPr>
      <w:tc>
        <w:tcPr>
          <w:tcW w:w="4787" w:type="dxa"/>
        </w:tcPr>
        <w:p w14:paraId="7352B95E" w14:textId="77777777" w:rsidR="002A42AB" w:rsidRDefault="002A42AB" w:rsidP="004933C3">
          <w:pPr>
            <w:pStyle w:val="af8"/>
            <w:tabs>
              <w:tab w:val="clear" w:pos="4153"/>
              <w:tab w:val="clear" w:pos="8306"/>
              <w:tab w:val="left" w:pos="7920"/>
            </w:tabs>
            <w:rPr>
              <w:rFonts w:eastAsia="標楷體"/>
            </w:rPr>
          </w:pPr>
          <w:r>
            <w:rPr>
              <w:rFonts w:eastAsia="標楷體" w:hint="eastAsia"/>
            </w:rPr>
            <w:t>安全分級：□公開</w:t>
          </w:r>
          <w:r>
            <w:rPr>
              <w:rFonts w:eastAsia="標楷體" w:hint="eastAsia"/>
            </w:rPr>
            <w:t xml:space="preserve"> </w:t>
          </w:r>
          <w:r>
            <w:rPr>
              <w:rFonts w:eastAsia="標楷體" w:hint="eastAsia"/>
            </w:rPr>
            <w:t>■一般</w:t>
          </w:r>
          <w:r>
            <w:rPr>
              <w:rFonts w:eastAsia="標楷體"/>
            </w:rPr>
            <w:t xml:space="preserve"> </w:t>
          </w:r>
          <w:r>
            <w:rPr>
              <w:rFonts w:eastAsia="標楷體" w:hint="eastAsia"/>
            </w:rPr>
            <w:t>□限閱</w:t>
          </w:r>
        </w:p>
      </w:tc>
      <w:tc>
        <w:tcPr>
          <w:tcW w:w="4753" w:type="dxa"/>
        </w:tcPr>
        <w:p w14:paraId="479E3493" w14:textId="77777777" w:rsidR="002A42AB" w:rsidRDefault="002A42AB" w:rsidP="004933C3">
          <w:pPr>
            <w:pStyle w:val="af8"/>
            <w:tabs>
              <w:tab w:val="clear" w:pos="4153"/>
              <w:tab w:val="clear" w:pos="8306"/>
              <w:tab w:val="left" w:pos="7920"/>
            </w:tabs>
            <w:jc w:val="right"/>
            <w:rPr>
              <w:rFonts w:eastAsia="標楷體"/>
            </w:rPr>
          </w:pPr>
        </w:p>
      </w:tc>
    </w:tr>
  </w:tbl>
  <w:p w14:paraId="754A49A5" w14:textId="77777777" w:rsidR="002A42AB" w:rsidRPr="00E86529" w:rsidRDefault="002A42AB">
    <w:pPr>
      <w:pStyle w:val="af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jc w:val="center"/>
      <w:tblCellMar>
        <w:left w:w="28" w:type="dxa"/>
        <w:right w:w="28" w:type="dxa"/>
      </w:tblCellMar>
      <w:tblLook w:val="0000" w:firstRow="0" w:lastRow="0" w:firstColumn="0" w:lastColumn="0" w:noHBand="0" w:noVBand="0"/>
    </w:tblPr>
    <w:tblGrid>
      <w:gridCol w:w="4787"/>
      <w:gridCol w:w="4753"/>
    </w:tblGrid>
    <w:tr w:rsidR="002A42AB" w14:paraId="502BE002" w14:textId="77777777" w:rsidTr="00F02846">
      <w:trPr>
        <w:jc w:val="center"/>
      </w:trPr>
      <w:tc>
        <w:tcPr>
          <w:tcW w:w="4787" w:type="dxa"/>
        </w:tcPr>
        <w:p w14:paraId="73C1285F" w14:textId="1453A7D5" w:rsidR="002A42AB" w:rsidRPr="00502A86" w:rsidRDefault="002A42AB" w:rsidP="00F02846">
          <w:pPr>
            <w:pStyle w:val="af8"/>
            <w:tabs>
              <w:tab w:val="clear" w:pos="4153"/>
              <w:tab w:val="clear" w:pos="8306"/>
              <w:tab w:val="left" w:pos="7920"/>
            </w:tabs>
            <w:rPr>
              <w:rFonts w:eastAsia="標楷體"/>
            </w:rPr>
          </w:pPr>
          <w:r>
            <w:rPr>
              <w:rFonts w:eastAsia="標楷體" w:hint="eastAsia"/>
            </w:rPr>
            <w:t>財團法人犯罪被害人保護協會</w:t>
          </w:r>
          <w:r>
            <w:rPr>
              <w:rFonts w:eastAsia="標楷體" w:hint="eastAsia"/>
            </w:rPr>
            <w:t>ISMS</w:t>
          </w:r>
        </w:p>
      </w:tc>
      <w:tc>
        <w:tcPr>
          <w:tcW w:w="4753" w:type="dxa"/>
        </w:tcPr>
        <w:p w14:paraId="5436AA30" w14:textId="77777777" w:rsidR="002A42AB" w:rsidRPr="00502A86" w:rsidRDefault="002A42AB" w:rsidP="00F02846">
          <w:pPr>
            <w:pStyle w:val="af8"/>
            <w:tabs>
              <w:tab w:val="clear" w:pos="4153"/>
              <w:tab w:val="clear" w:pos="8306"/>
              <w:tab w:val="left" w:pos="7920"/>
            </w:tabs>
            <w:jc w:val="right"/>
            <w:rPr>
              <w:rFonts w:eastAsia="標楷體"/>
            </w:rPr>
          </w:pPr>
          <w:r w:rsidRPr="00502A86">
            <w:rPr>
              <w:rFonts w:eastAsia="標楷體" w:hint="eastAsia"/>
            </w:rPr>
            <w:t>0</w:t>
          </w:r>
          <w:r>
            <w:rPr>
              <w:rFonts w:eastAsia="標楷體" w:hint="eastAsia"/>
            </w:rPr>
            <w:t>7</w:t>
          </w:r>
          <w:r w:rsidRPr="00502A86">
            <w:rPr>
              <w:rFonts w:eastAsia="標楷體" w:hint="eastAsia"/>
            </w:rPr>
            <w:t>_</w:t>
          </w:r>
          <w:r w:rsidRPr="00502A86">
            <w:rPr>
              <w:rFonts w:eastAsia="標楷體" w:hint="eastAsia"/>
            </w:rPr>
            <w:t>人員安全</w:t>
          </w:r>
        </w:p>
      </w:tc>
    </w:tr>
    <w:tr w:rsidR="002A42AB" w14:paraId="5D7308AD" w14:textId="77777777" w:rsidTr="00F02846">
      <w:trPr>
        <w:trHeight w:hRule="exact" w:val="170"/>
        <w:jc w:val="center"/>
      </w:trPr>
      <w:tc>
        <w:tcPr>
          <w:tcW w:w="4787" w:type="dxa"/>
        </w:tcPr>
        <w:p w14:paraId="3E3D8E22" w14:textId="77777777" w:rsidR="002A42AB" w:rsidRPr="00502A86" w:rsidRDefault="002A42AB" w:rsidP="00F02846">
          <w:pPr>
            <w:pStyle w:val="af8"/>
            <w:tabs>
              <w:tab w:val="clear" w:pos="4153"/>
              <w:tab w:val="clear" w:pos="8306"/>
              <w:tab w:val="left" w:pos="7920"/>
            </w:tabs>
            <w:spacing w:line="160" w:lineRule="exact"/>
            <w:rPr>
              <w:rFonts w:eastAsia="標楷體"/>
            </w:rPr>
          </w:pPr>
        </w:p>
      </w:tc>
      <w:tc>
        <w:tcPr>
          <w:tcW w:w="4753" w:type="dxa"/>
        </w:tcPr>
        <w:p w14:paraId="5A828D49" w14:textId="77777777" w:rsidR="002A42AB" w:rsidRPr="00502A86" w:rsidRDefault="002A42AB" w:rsidP="00F02846">
          <w:pPr>
            <w:pStyle w:val="af8"/>
            <w:tabs>
              <w:tab w:val="clear" w:pos="4153"/>
              <w:tab w:val="clear" w:pos="8306"/>
              <w:tab w:val="left" w:pos="7920"/>
            </w:tabs>
            <w:spacing w:line="160" w:lineRule="exact"/>
            <w:jc w:val="right"/>
            <w:rPr>
              <w:rFonts w:eastAsia="標楷體"/>
            </w:rPr>
          </w:pPr>
        </w:p>
      </w:tc>
    </w:tr>
    <w:tr w:rsidR="002A42AB" w14:paraId="030A6ACC" w14:textId="77777777" w:rsidTr="00F02846">
      <w:trPr>
        <w:jc w:val="center"/>
      </w:trPr>
      <w:tc>
        <w:tcPr>
          <w:tcW w:w="4787" w:type="dxa"/>
        </w:tcPr>
        <w:p w14:paraId="2120C8EA" w14:textId="77777777" w:rsidR="002A42AB" w:rsidRPr="00502A86" w:rsidRDefault="002A42AB" w:rsidP="00F02846">
          <w:pPr>
            <w:pStyle w:val="af8"/>
            <w:tabs>
              <w:tab w:val="clear" w:pos="4153"/>
              <w:tab w:val="clear" w:pos="8306"/>
              <w:tab w:val="left" w:pos="7920"/>
            </w:tabs>
            <w:rPr>
              <w:rFonts w:eastAsia="標楷體"/>
            </w:rPr>
          </w:pPr>
          <w:r w:rsidRPr="00502A86">
            <w:rPr>
              <w:rFonts w:eastAsia="標楷體" w:hint="eastAsia"/>
            </w:rPr>
            <w:t>安全分級：□公開</w:t>
          </w:r>
          <w:r w:rsidRPr="00502A86">
            <w:rPr>
              <w:rFonts w:eastAsia="標楷體" w:hint="eastAsia"/>
            </w:rPr>
            <w:t xml:space="preserve"> </w:t>
          </w:r>
          <w:r w:rsidRPr="00502A86">
            <w:rPr>
              <w:rFonts w:eastAsia="標楷體" w:hint="eastAsia"/>
            </w:rPr>
            <w:t>■一般</w:t>
          </w:r>
          <w:r w:rsidRPr="00502A86">
            <w:rPr>
              <w:rFonts w:eastAsia="標楷體"/>
            </w:rPr>
            <w:t xml:space="preserve"> </w:t>
          </w:r>
          <w:r w:rsidRPr="00502A86">
            <w:rPr>
              <w:rFonts w:eastAsia="標楷體" w:hint="eastAsia"/>
            </w:rPr>
            <w:t>□限閱</w:t>
          </w:r>
        </w:p>
      </w:tc>
      <w:tc>
        <w:tcPr>
          <w:tcW w:w="4753" w:type="dxa"/>
        </w:tcPr>
        <w:p w14:paraId="01C87A59" w14:textId="77777777" w:rsidR="002A42AB" w:rsidRPr="00502A86" w:rsidRDefault="002A42AB" w:rsidP="00F02846">
          <w:pPr>
            <w:pStyle w:val="af8"/>
            <w:tabs>
              <w:tab w:val="clear" w:pos="4153"/>
              <w:tab w:val="clear" w:pos="8306"/>
              <w:tab w:val="left" w:pos="7920"/>
            </w:tabs>
            <w:jc w:val="right"/>
            <w:rPr>
              <w:rFonts w:eastAsia="標楷體"/>
            </w:rPr>
          </w:pPr>
        </w:p>
      </w:tc>
    </w:tr>
  </w:tbl>
  <w:p w14:paraId="41AFCC02" w14:textId="77777777" w:rsidR="002A42AB" w:rsidRPr="00555049" w:rsidRDefault="002A42AB" w:rsidP="00EF4F80">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A22D64A"/>
    <w:lvl w:ilvl="0">
      <w:start w:val="1"/>
      <w:numFmt w:val="bullet"/>
      <w:pStyle w:val="2"/>
      <w:lvlText w:val=""/>
      <w:lvlJc w:val="left"/>
      <w:pPr>
        <w:tabs>
          <w:tab w:val="num" w:pos="841"/>
        </w:tabs>
        <w:ind w:leftChars="400" w:left="841" w:hangingChars="200" w:hanging="360"/>
      </w:pPr>
      <w:rPr>
        <w:rFonts w:ascii="Wingdings" w:hAnsi="Wingdings" w:hint="default"/>
      </w:rPr>
    </w:lvl>
  </w:abstractNum>
  <w:abstractNum w:abstractNumId="1" w15:restartNumberingAfterBreak="0">
    <w:nsid w:val="FFFFFF89"/>
    <w:multiLevelType w:val="singleLevel"/>
    <w:tmpl w:val="F8E62ED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15:restartNumberingAfterBreak="0">
    <w:nsid w:val="094C695C"/>
    <w:multiLevelType w:val="hybridMultilevel"/>
    <w:tmpl w:val="06F8D3D4"/>
    <w:lvl w:ilvl="0" w:tplc="83140F3E">
      <w:start w:val="1"/>
      <w:numFmt w:val="taiwaneseCountingThousand"/>
      <w:lvlText w:val="(%1)"/>
      <w:lvlJc w:val="left"/>
      <w:pPr>
        <w:ind w:left="1560" w:hanging="72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 w15:restartNumberingAfterBreak="0">
    <w:nsid w:val="0A273CC5"/>
    <w:multiLevelType w:val="multilevel"/>
    <w:tmpl w:val="D18C8DA8"/>
    <w:styleLink w:val="a0"/>
    <w:lvl w:ilvl="0">
      <w:start w:val="1"/>
      <w:numFmt w:val="taiwaneseCountingThousand"/>
      <w:pStyle w:val="a1"/>
      <w:lvlText w:val="%1、"/>
      <w:lvlJc w:val="left"/>
      <w:pPr>
        <w:tabs>
          <w:tab w:val="num" w:pos="2127"/>
        </w:tabs>
        <w:ind w:left="2127" w:hanging="425"/>
      </w:pPr>
      <w:rPr>
        <w:rFonts w:hint="eastAsia"/>
      </w:rPr>
    </w:lvl>
    <w:lvl w:ilvl="1">
      <w:start w:val="1"/>
      <w:numFmt w:val="decimal"/>
      <w:lvlText w:val="%1.%2"/>
      <w:lvlJc w:val="left"/>
      <w:pPr>
        <w:tabs>
          <w:tab w:val="num" w:pos="2694"/>
        </w:tabs>
        <w:ind w:left="2694" w:hanging="567"/>
      </w:pPr>
      <w:rPr>
        <w:rFonts w:hint="eastAsia"/>
      </w:rPr>
    </w:lvl>
    <w:lvl w:ilvl="2">
      <w:start w:val="1"/>
      <w:numFmt w:val="decimal"/>
      <w:lvlText w:val="%1.%2.%3"/>
      <w:lvlJc w:val="left"/>
      <w:pPr>
        <w:tabs>
          <w:tab w:val="num" w:pos="3120"/>
        </w:tabs>
        <w:ind w:left="3120" w:hanging="567"/>
      </w:pPr>
      <w:rPr>
        <w:rFonts w:hint="eastAsia"/>
        <w:sz w:val="28"/>
      </w:rPr>
    </w:lvl>
    <w:lvl w:ilvl="3">
      <w:start w:val="1"/>
      <w:numFmt w:val="decimal"/>
      <w:lvlText w:val="%1.%2.%3.%4"/>
      <w:lvlJc w:val="left"/>
      <w:pPr>
        <w:tabs>
          <w:tab w:val="num" w:pos="3686"/>
        </w:tabs>
        <w:ind w:left="3686" w:hanging="708"/>
      </w:pPr>
      <w:rPr>
        <w:rFonts w:hint="eastAsia"/>
      </w:rPr>
    </w:lvl>
    <w:lvl w:ilvl="4">
      <w:start w:val="1"/>
      <w:numFmt w:val="decimal"/>
      <w:lvlText w:val="%1.%2.%3.%4.%5"/>
      <w:lvlJc w:val="left"/>
      <w:pPr>
        <w:tabs>
          <w:tab w:val="num" w:pos="4253"/>
        </w:tabs>
        <w:ind w:left="4253" w:hanging="850"/>
      </w:pPr>
      <w:rPr>
        <w:rFonts w:hint="eastAsia"/>
      </w:rPr>
    </w:lvl>
    <w:lvl w:ilvl="5">
      <w:start w:val="1"/>
      <w:numFmt w:val="decimal"/>
      <w:lvlText w:val="%1.%2.%3.%4.%5.%6"/>
      <w:lvlJc w:val="left"/>
      <w:pPr>
        <w:tabs>
          <w:tab w:val="num" w:pos="4962"/>
        </w:tabs>
        <w:ind w:left="4962" w:hanging="1134"/>
      </w:pPr>
      <w:rPr>
        <w:rFonts w:hint="eastAsia"/>
      </w:rPr>
    </w:lvl>
    <w:lvl w:ilvl="6">
      <w:start w:val="1"/>
      <w:numFmt w:val="decimal"/>
      <w:lvlText w:val="%1.%2.%3.%4.%5.%6.%7"/>
      <w:lvlJc w:val="left"/>
      <w:pPr>
        <w:tabs>
          <w:tab w:val="num" w:pos="5529"/>
        </w:tabs>
        <w:ind w:left="5529" w:hanging="1276"/>
      </w:pPr>
      <w:rPr>
        <w:rFonts w:hint="eastAsia"/>
      </w:rPr>
    </w:lvl>
    <w:lvl w:ilvl="7">
      <w:start w:val="1"/>
      <w:numFmt w:val="decimal"/>
      <w:lvlText w:val="%1.%2.%3.%4.%5.%6.%7.%8"/>
      <w:lvlJc w:val="left"/>
      <w:pPr>
        <w:tabs>
          <w:tab w:val="num" w:pos="6096"/>
        </w:tabs>
        <w:ind w:left="6096" w:hanging="1418"/>
      </w:pPr>
      <w:rPr>
        <w:rFonts w:hint="eastAsia"/>
      </w:rPr>
    </w:lvl>
    <w:lvl w:ilvl="8">
      <w:start w:val="1"/>
      <w:numFmt w:val="decimal"/>
      <w:lvlText w:val="%1.%2.%3.%4.%5.%6.%7.%8.%9"/>
      <w:lvlJc w:val="left"/>
      <w:pPr>
        <w:tabs>
          <w:tab w:val="num" w:pos="6804"/>
        </w:tabs>
        <w:ind w:left="6804" w:hanging="1700"/>
      </w:pPr>
      <w:rPr>
        <w:rFonts w:hint="eastAsia"/>
      </w:rPr>
    </w:lvl>
  </w:abstractNum>
  <w:abstractNum w:abstractNumId="4" w15:restartNumberingAfterBreak="0">
    <w:nsid w:val="0C6B2598"/>
    <w:multiLevelType w:val="hybridMultilevel"/>
    <w:tmpl w:val="E5E0815E"/>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5127CF6"/>
    <w:multiLevelType w:val="hybridMultilevel"/>
    <w:tmpl w:val="7632C930"/>
    <w:lvl w:ilvl="0" w:tplc="04090001">
      <w:start w:val="1"/>
      <w:numFmt w:val="bullet"/>
      <w:lvlText w:val=""/>
      <w:lvlJc w:val="left"/>
      <w:pPr>
        <w:tabs>
          <w:tab w:val="num" w:pos="750"/>
        </w:tabs>
        <w:ind w:left="750" w:hanging="480"/>
      </w:pPr>
      <w:rPr>
        <w:rFonts w:ascii="Wingdings" w:hAnsi="Wingdings" w:hint="default"/>
      </w:rPr>
    </w:lvl>
    <w:lvl w:ilvl="1" w:tplc="04090003" w:tentative="1">
      <w:start w:val="1"/>
      <w:numFmt w:val="bullet"/>
      <w:lvlText w:val=""/>
      <w:lvlJc w:val="left"/>
      <w:pPr>
        <w:tabs>
          <w:tab w:val="num" w:pos="1230"/>
        </w:tabs>
        <w:ind w:left="1230" w:hanging="480"/>
      </w:pPr>
      <w:rPr>
        <w:rFonts w:ascii="Wingdings" w:hAnsi="Wingdings" w:hint="default"/>
      </w:rPr>
    </w:lvl>
    <w:lvl w:ilvl="2" w:tplc="04090005" w:tentative="1">
      <w:start w:val="1"/>
      <w:numFmt w:val="bullet"/>
      <w:lvlText w:val=""/>
      <w:lvlJc w:val="left"/>
      <w:pPr>
        <w:tabs>
          <w:tab w:val="num" w:pos="1710"/>
        </w:tabs>
        <w:ind w:left="1710" w:hanging="480"/>
      </w:pPr>
      <w:rPr>
        <w:rFonts w:ascii="Wingdings" w:hAnsi="Wingdings" w:hint="default"/>
      </w:rPr>
    </w:lvl>
    <w:lvl w:ilvl="3" w:tplc="04090001" w:tentative="1">
      <w:start w:val="1"/>
      <w:numFmt w:val="bullet"/>
      <w:lvlText w:val=""/>
      <w:lvlJc w:val="left"/>
      <w:pPr>
        <w:tabs>
          <w:tab w:val="num" w:pos="2190"/>
        </w:tabs>
        <w:ind w:left="2190" w:hanging="480"/>
      </w:pPr>
      <w:rPr>
        <w:rFonts w:ascii="Wingdings" w:hAnsi="Wingdings" w:hint="default"/>
      </w:rPr>
    </w:lvl>
    <w:lvl w:ilvl="4" w:tplc="04090003" w:tentative="1">
      <w:start w:val="1"/>
      <w:numFmt w:val="bullet"/>
      <w:lvlText w:val=""/>
      <w:lvlJc w:val="left"/>
      <w:pPr>
        <w:tabs>
          <w:tab w:val="num" w:pos="2670"/>
        </w:tabs>
        <w:ind w:left="2670" w:hanging="480"/>
      </w:pPr>
      <w:rPr>
        <w:rFonts w:ascii="Wingdings" w:hAnsi="Wingdings" w:hint="default"/>
      </w:rPr>
    </w:lvl>
    <w:lvl w:ilvl="5" w:tplc="04090005" w:tentative="1">
      <w:start w:val="1"/>
      <w:numFmt w:val="bullet"/>
      <w:lvlText w:val=""/>
      <w:lvlJc w:val="left"/>
      <w:pPr>
        <w:tabs>
          <w:tab w:val="num" w:pos="3150"/>
        </w:tabs>
        <w:ind w:left="3150" w:hanging="480"/>
      </w:pPr>
      <w:rPr>
        <w:rFonts w:ascii="Wingdings" w:hAnsi="Wingdings" w:hint="default"/>
      </w:rPr>
    </w:lvl>
    <w:lvl w:ilvl="6" w:tplc="04090001" w:tentative="1">
      <w:start w:val="1"/>
      <w:numFmt w:val="bullet"/>
      <w:lvlText w:val=""/>
      <w:lvlJc w:val="left"/>
      <w:pPr>
        <w:tabs>
          <w:tab w:val="num" w:pos="3630"/>
        </w:tabs>
        <w:ind w:left="3630" w:hanging="480"/>
      </w:pPr>
      <w:rPr>
        <w:rFonts w:ascii="Wingdings" w:hAnsi="Wingdings" w:hint="default"/>
      </w:rPr>
    </w:lvl>
    <w:lvl w:ilvl="7" w:tplc="04090003" w:tentative="1">
      <w:start w:val="1"/>
      <w:numFmt w:val="bullet"/>
      <w:lvlText w:val=""/>
      <w:lvlJc w:val="left"/>
      <w:pPr>
        <w:tabs>
          <w:tab w:val="num" w:pos="4110"/>
        </w:tabs>
        <w:ind w:left="4110" w:hanging="480"/>
      </w:pPr>
      <w:rPr>
        <w:rFonts w:ascii="Wingdings" w:hAnsi="Wingdings" w:hint="default"/>
      </w:rPr>
    </w:lvl>
    <w:lvl w:ilvl="8" w:tplc="04090005" w:tentative="1">
      <w:start w:val="1"/>
      <w:numFmt w:val="bullet"/>
      <w:lvlText w:val=""/>
      <w:lvlJc w:val="left"/>
      <w:pPr>
        <w:tabs>
          <w:tab w:val="num" w:pos="4590"/>
        </w:tabs>
        <w:ind w:left="4590" w:hanging="480"/>
      </w:pPr>
      <w:rPr>
        <w:rFonts w:ascii="Wingdings" w:hAnsi="Wingdings" w:hint="default"/>
      </w:rPr>
    </w:lvl>
  </w:abstractNum>
  <w:abstractNum w:abstractNumId="6" w15:restartNumberingAfterBreak="0">
    <w:nsid w:val="17734331"/>
    <w:multiLevelType w:val="multilevel"/>
    <w:tmpl w:val="0C5A24F0"/>
    <w:styleLink w:val="a2"/>
    <w:lvl w:ilvl="0">
      <w:start w:val="1"/>
      <w:numFmt w:val="taiwaneseCountingThousand"/>
      <w:lvlText w:val="第%1章"/>
      <w:lvlJc w:val="left"/>
      <w:pPr>
        <w:tabs>
          <w:tab w:val="num" w:pos="1320"/>
        </w:tabs>
        <w:ind w:left="1320" w:hanging="1320"/>
      </w:pPr>
      <w:rPr>
        <w:rFonts w:hint="default"/>
        <w:sz w:val="36"/>
      </w:rPr>
    </w:lvl>
    <w:lvl w:ilvl="1">
      <w:start w:val="1"/>
      <w:numFmt w:val="taiwaneseCountingThousand"/>
      <w:pStyle w:val="Y"/>
      <w:lvlText w:val="第%2節 "/>
      <w:lvlJc w:val="left"/>
      <w:pPr>
        <w:tabs>
          <w:tab w:val="num" w:pos="1440"/>
        </w:tabs>
        <w:ind w:left="1440" w:hanging="480"/>
      </w:pPr>
      <w:rPr>
        <w:rFonts w:hint="eastAsia"/>
        <w:sz w:val="32"/>
      </w:rPr>
    </w:lvl>
    <w:lvl w:ilvl="2">
      <w:start w:val="1"/>
      <w:numFmt w:val="lowerRoman"/>
      <w:lvlText w:val="%3."/>
      <w:lvlJc w:val="right"/>
      <w:pPr>
        <w:tabs>
          <w:tab w:val="num" w:pos="1920"/>
        </w:tabs>
        <w:ind w:left="1920" w:hanging="480"/>
      </w:pPr>
      <w:rPr>
        <w:rFonts w:hint="eastAsia"/>
      </w:rPr>
    </w:lvl>
    <w:lvl w:ilvl="3">
      <w:start w:val="1"/>
      <w:numFmt w:val="decimal"/>
      <w:lvlText w:val="%4."/>
      <w:lvlJc w:val="left"/>
      <w:pPr>
        <w:tabs>
          <w:tab w:val="num" w:pos="2400"/>
        </w:tabs>
        <w:ind w:left="2400" w:hanging="480"/>
      </w:pPr>
      <w:rPr>
        <w:rFonts w:hint="eastAsia"/>
      </w:rPr>
    </w:lvl>
    <w:lvl w:ilvl="4">
      <w:start w:val="1"/>
      <w:numFmt w:val="ideographTraditional"/>
      <w:lvlText w:val="%5、"/>
      <w:lvlJc w:val="left"/>
      <w:pPr>
        <w:tabs>
          <w:tab w:val="num" w:pos="2880"/>
        </w:tabs>
        <w:ind w:left="2880" w:hanging="480"/>
      </w:pPr>
      <w:rPr>
        <w:rFonts w:hint="eastAsia"/>
      </w:rPr>
    </w:lvl>
    <w:lvl w:ilvl="5">
      <w:start w:val="1"/>
      <w:numFmt w:val="lowerRoman"/>
      <w:lvlText w:val="%6."/>
      <w:lvlJc w:val="right"/>
      <w:pPr>
        <w:tabs>
          <w:tab w:val="num" w:pos="3360"/>
        </w:tabs>
        <w:ind w:left="3360" w:hanging="480"/>
      </w:pPr>
      <w:rPr>
        <w:rFonts w:hint="eastAsia"/>
      </w:rPr>
    </w:lvl>
    <w:lvl w:ilvl="6">
      <w:start w:val="1"/>
      <w:numFmt w:val="decimal"/>
      <w:lvlText w:val="%7."/>
      <w:lvlJc w:val="left"/>
      <w:pPr>
        <w:tabs>
          <w:tab w:val="num" w:pos="3840"/>
        </w:tabs>
        <w:ind w:left="3840" w:hanging="480"/>
      </w:pPr>
      <w:rPr>
        <w:rFonts w:hint="eastAsia"/>
      </w:rPr>
    </w:lvl>
    <w:lvl w:ilvl="7">
      <w:start w:val="1"/>
      <w:numFmt w:val="ideographTraditional"/>
      <w:lvlText w:val="%8、"/>
      <w:lvlJc w:val="left"/>
      <w:pPr>
        <w:tabs>
          <w:tab w:val="num" w:pos="4320"/>
        </w:tabs>
        <w:ind w:left="4320" w:hanging="480"/>
      </w:pPr>
      <w:rPr>
        <w:rFonts w:hint="eastAsia"/>
      </w:rPr>
    </w:lvl>
    <w:lvl w:ilvl="8">
      <w:start w:val="1"/>
      <w:numFmt w:val="lowerRoman"/>
      <w:lvlText w:val="%9."/>
      <w:lvlJc w:val="right"/>
      <w:pPr>
        <w:tabs>
          <w:tab w:val="num" w:pos="4800"/>
        </w:tabs>
        <w:ind w:left="4800" w:hanging="480"/>
      </w:pPr>
      <w:rPr>
        <w:rFonts w:hint="eastAsia"/>
      </w:rPr>
    </w:lvl>
  </w:abstractNum>
  <w:abstractNum w:abstractNumId="7" w15:restartNumberingAfterBreak="0">
    <w:nsid w:val="18814D6E"/>
    <w:multiLevelType w:val="hybridMultilevel"/>
    <w:tmpl w:val="D136BA0E"/>
    <w:lvl w:ilvl="0" w:tplc="4DB0E222">
      <w:start w:val="1"/>
      <w:numFmt w:val="decimal"/>
      <w:lvlText w:val="%1."/>
      <w:lvlJc w:val="left"/>
      <w:pPr>
        <w:ind w:left="1980" w:hanging="360"/>
      </w:pPr>
      <w:rPr>
        <w:rFonts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8" w15:restartNumberingAfterBreak="0">
    <w:nsid w:val="1D877CE4"/>
    <w:multiLevelType w:val="hybridMultilevel"/>
    <w:tmpl w:val="1D34CC3C"/>
    <w:lvl w:ilvl="0" w:tplc="02E67266">
      <w:start w:val="1"/>
      <w:numFmt w:val="taiwaneseCountingThousand"/>
      <w:lvlText w:val="(%1)"/>
      <w:lvlJc w:val="left"/>
      <w:pPr>
        <w:ind w:left="303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DFE4658"/>
    <w:multiLevelType w:val="hybridMultilevel"/>
    <w:tmpl w:val="2A3A7394"/>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0A22E22"/>
    <w:multiLevelType w:val="hybridMultilevel"/>
    <w:tmpl w:val="EF787988"/>
    <w:lvl w:ilvl="0" w:tplc="04090001">
      <w:start w:val="1"/>
      <w:numFmt w:val="bullet"/>
      <w:lvlText w:val=""/>
      <w:lvlJc w:val="left"/>
      <w:pPr>
        <w:ind w:left="2360" w:hanging="480"/>
      </w:pPr>
      <w:rPr>
        <w:rFonts w:ascii="Wingdings" w:hAnsi="Wingdings" w:hint="default"/>
      </w:rPr>
    </w:lvl>
    <w:lvl w:ilvl="1" w:tplc="04090003" w:tentative="1">
      <w:start w:val="1"/>
      <w:numFmt w:val="bullet"/>
      <w:lvlText w:val=""/>
      <w:lvlJc w:val="left"/>
      <w:pPr>
        <w:ind w:left="2840" w:hanging="480"/>
      </w:pPr>
      <w:rPr>
        <w:rFonts w:ascii="Wingdings" w:hAnsi="Wingdings" w:hint="default"/>
      </w:rPr>
    </w:lvl>
    <w:lvl w:ilvl="2" w:tplc="04090005" w:tentative="1">
      <w:start w:val="1"/>
      <w:numFmt w:val="bullet"/>
      <w:lvlText w:val=""/>
      <w:lvlJc w:val="left"/>
      <w:pPr>
        <w:ind w:left="3320" w:hanging="480"/>
      </w:pPr>
      <w:rPr>
        <w:rFonts w:ascii="Wingdings" w:hAnsi="Wingdings" w:hint="default"/>
      </w:rPr>
    </w:lvl>
    <w:lvl w:ilvl="3" w:tplc="04090001" w:tentative="1">
      <w:start w:val="1"/>
      <w:numFmt w:val="bullet"/>
      <w:lvlText w:val=""/>
      <w:lvlJc w:val="left"/>
      <w:pPr>
        <w:ind w:left="3800" w:hanging="480"/>
      </w:pPr>
      <w:rPr>
        <w:rFonts w:ascii="Wingdings" w:hAnsi="Wingdings" w:hint="default"/>
      </w:rPr>
    </w:lvl>
    <w:lvl w:ilvl="4" w:tplc="04090003" w:tentative="1">
      <w:start w:val="1"/>
      <w:numFmt w:val="bullet"/>
      <w:lvlText w:val=""/>
      <w:lvlJc w:val="left"/>
      <w:pPr>
        <w:ind w:left="4280" w:hanging="480"/>
      </w:pPr>
      <w:rPr>
        <w:rFonts w:ascii="Wingdings" w:hAnsi="Wingdings" w:hint="default"/>
      </w:rPr>
    </w:lvl>
    <w:lvl w:ilvl="5" w:tplc="04090005" w:tentative="1">
      <w:start w:val="1"/>
      <w:numFmt w:val="bullet"/>
      <w:lvlText w:val=""/>
      <w:lvlJc w:val="left"/>
      <w:pPr>
        <w:ind w:left="4760" w:hanging="480"/>
      </w:pPr>
      <w:rPr>
        <w:rFonts w:ascii="Wingdings" w:hAnsi="Wingdings" w:hint="default"/>
      </w:rPr>
    </w:lvl>
    <w:lvl w:ilvl="6" w:tplc="04090001" w:tentative="1">
      <w:start w:val="1"/>
      <w:numFmt w:val="bullet"/>
      <w:lvlText w:val=""/>
      <w:lvlJc w:val="left"/>
      <w:pPr>
        <w:ind w:left="5240" w:hanging="480"/>
      </w:pPr>
      <w:rPr>
        <w:rFonts w:ascii="Wingdings" w:hAnsi="Wingdings" w:hint="default"/>
      </w:rPr>
    </w:lvl>
    <w:lvl w:ilvl="7" w:tplc="04090003" w:tentative="1">
      <w:start w:val="1"/>
      <w:numFmt w:val="bullet"/>
      <w:lvlText w:val=""/>
      <w:lvlJc w:val="left"/>
      <w:pPr>
        <w:ind w:left="5720" w:hanging="480"/>
      </w:pPr>
      <w:rPr>
        <w:rFonts w:ascii="Wingdings" w:hAnsi="Wingdings" w:hint="default"/>
      </w:rPr>
    </w:lvl>
    <w:lvl w:ilvl="8" w:tplc="04090005" w:tentative="1">
      <w:start w:val="1"/>
      <w:numFmt w:val="bullet"/>
      <w:lvlText w:val=""/>
      <w:lvlJc w:val="left"/>
      <w:pPr>
        <w:ind w:left="6200" w:hanging="480"/>
      </w:pPr>
      <w:rPr>
        <w:rFonts w:ascii="Wingdings" w:hAnsi="Wingdings" w:hint="default"/>
      </w:rPr>
    </w:lvl>
  </w:abstractNum>
  <w:abstractNum w:abstractNumId="11" w15:restartNumberingAfterBreak="0">
    <w:nsid w:val="21A56749"/>
    <w:multiLevelType w:val="hybridMultilevel"/>
    <w:tmpl w:val="9EBE4894"/>
    <w:lvl w:ilvl="0" w:tplc="C3181532">
      <w:start w:val="1"/>
      <w:numFmt w:val="taiwaneseCountingThousand"/>
      <w:lvlText w:val="%1、"/>
      <w:lvlJc w:val="left"/>
      <w:pPr>
        <w:ind w:left="720" w:hanging="72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23070F12"/>
    <w:multiLevelType w:val="multilevel"/>
    <w:tmpl w:val="B9BC0670"/>
    <w:lvl w:ilvl="0">
      <w:start w:val="1"/>
      <w:numFmt w:val="taiwaneseCountingThousand"/>
      <w:suff w:val="nothing"/>
      <w:lvlText w:val="(%1)"/>
      <w:lvlJc w:val="left"/>
      <w:pPr>
        <w:ind w:left="754" w:hanging="470"/>
      </w:pPr>
      <w:rPr>
        <w:rFonts w:ascii="Times New Roman" w:eastAsia="標楷體" w:hAnsi="Times New Roman" w:cs="Times New Roman" w:hint="default"/>
        <w:color w:val="auto"/>
      </w:rPr>
    </w:lvl>
    <w:lvl w:ilvl="1">
      <w:start w:val="1"/>
      <w:numFmt w:val="decimal"/>
      <w:suff w:val="nothing"/>
      <w:lvlText w:val="%2、"/>
      <w:lvlJc w:val="left"/>
      <w:pPr>
        <w:ind w:left="709" w:hanging="425"/>
      </w:pPr>
    </w:lvl>
    <w:lvl w:ilvl="2">
      <w:start w:val="1"/>
      <w:numFmt w:val="decimal"/>
      <w:suff w:val="nothing"/>
      <w:lvlText w:val="(%3)"/>
      <w:lvlJc w:val="left"/>
      <w:pPr>
        <w:ind w:left="851" w:hanging="284"/>
      </w:pPr>
    </w:lvl>
    <w:lvl w:ilvl="3">
      <w:start w:val="1"/>
      <w:numFmt w:val="taiwaneseCountingThousand"/>
      <w:suff w:val="nothing"/>
      <w:lvlText w:val="%4、"/>
      <w:lvlJc w:val="left"/>
      <w:pPr>
        <w:ind w:left="1984" w:hanging="708"/>
      </w:pPr>
    </w:lvl>
    <w:lvl w:ilvl="4">
      <w:start w:val="1"/>
      <w:numFmt w:val="decimal"/>
      <w:lvlText w:val="%5."/>
      <w:lvlJc w:val="left"/>
      <w:pPr>
        <w:tabs>
          <w:tab w:val="num" w:pos="2551"/>
        </w:tabs>
        <w:ind w:left="2551" w:hanging="850"/>
      </w:pPr>
    </w:lvl>
    <w:lvl w:ilvl="5">
      <w:start w:val="1"/>
      <w:numFmt w:val="decimal"/>
      <w:lvlText w:val="%6)"/>
      <w:lvlJc w:val="left"/>
      <w:pPr>
        <w:tabs>
          <w:tab w:val="num" w:pos="3260"/>
        </w:tabs>
        <w:ind w:left="3260" w:hanging="1134"/>
      </w:p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3" w15:restartNumberingAfterBreak="0">
    <w:nsid w:val="25F14F62"/>
    <w:multiLevelType w:val="hybridMultilevel"/>
    <w:tmpl w:val="2F3426B0"/>
    <w:lvl w:ilvl="0" w:tplc="F03A92C6">
      <w:start w:val="1"/>
      <w:numFmt w:val="decimal"/>
      <w:lvlText w:val="%1."/>
      <w:lvlJc w:val="left"/>
      <w:pPr>
        <w:ind w:left="24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66F2C5C"/>
    <w:multiLevelType w:val="hybridMultilevel"/>
    <w:tmpl w:val="1E02A942"/>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D1C3BB5"/>
    <w:multiLevelType w:val="hybridMultilevel"/>
    <w:tmpl w:val="F2484CB8"/>
    <w:lvl w:ilvl="0" w:tplc="D048FE7A">
      <w:start w:val="1"/>
      <w:numFmt w:val="taiwaneseCountingThousand"/>
      <w:lvlText w:val="(%1)"/>
      <w:lvlJc w:val="left"/>
      <w:pPr>
        <w:ind w:left="1620" w:hanging="600"/>
      </w:pPr>
      <w:rPr>
        <w:rFonts w:hint="default"/>
      </w:rPr>
    </w:lvl>
    <w:lvl w:ilvl="1" w:tplc="0409000F">
      <w:start w:val="1"/>
      <w:numFmt w:val="decim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16" w15:restartNumberingAfterBreak="0">
    <w:nsid w:val="2D8A4BBE"/>
    <w:multiLevelType w:val="hybridMultilevel"/>
    <w:tmpl w:val="0A06E4C8"/>
    <w:lvl w:ilvl="0" w:tplc="04090001">
      <w:start w:val="1"/>
      <w:numFmt w:val="bullet"/>
      <w:lvlText w:val=""/>
      <w:lvlJc w:val="left"/>
      <w:pPr>
        <w:ind w:left="2360" w:hanging="480"/>
      </w:pPr>
      <w:rPr>
        <w:rFonts w:ascii="Wingdings" w:hAnsi="Wingdings" w:hint="default"/>
      </w:rPr>
    </w:lvl>
    <w:lvl w:ilvl="1" w:tplc="04090003" w:tentative="1">
      <w:start w:val="1"/>
      <w:numFmt w:val="bullet"/>
      <w:lvlText w:val=""/>
      <w:lvlJc w:val="left"/>
      <w:pPr>
        <w:ind w:left="2840" w:hanging="480"/>
      </w:pPr>
      <w:rPr>
        <w:rFonts w:ascii="Wingdings" w:hAnsi="Wingdings" w:hint="default"/>
      </w:rPr>
    </w:lvl>
    <w:lvl w:ilvl="2" w:tplc="04090005" w:tentative="1">
      <w:start w:val="1"/>
      <w:numFmt w:val="bullet"/>
      <w:lvlText w:val=""/>
      <w:lvlJc w:val="left"/>
      <w:pPr>
        <w:ind w:left="3320" w:hanging="480"/>
      </w:pPr>
      <w:rPr>
        <w:rFonts w:ascii="Wingdings" w:hAnsi="Wingdings" w:hint="default"/>
      </w:rPr>
    </w:lvl>
    <w:lvl w:ilvl="3" w:tplc="04090001" w:tentative="1">
      <w:start w:val="1"/>
      <w:numFmt w:val="bullet"/>
      <w:lvlText w:val=""/>
      <w:lvlJc w:val="left"/>
      <w:pPr>
        <w:ind w:left="3800" w:hanging="480"/>
      </w:pPr>
      <w:rPr>
        <w:rFonts w:ascii="Wingdings" w:hAnsi="Wingdings" w:hint="default"/>
      </w:rPr>
    </w:lvl>
    <w:lvl w:ilvl="4" w:tplc="04090003" w:tentative="1">
      <w:start w:val="1"/>
      <w:numFmt w:val="bullet"/>
      <w:lvlText w:val=""/>
      <w:lvlJc w:val="left"/>
      <w:pPr>
        <w:ind w:left="4280" w:hanging="480"/>
      </w:pPr>
      <w:rPr>
        <w:rFonts w:ascii="Wingdings" w:hAnsi="Wingdings" w:hint="default"/>
      </w:rPr>
    </w:lvl>
    <w:lvl w:ilvl="5" w:tplc="04090005" w:tentative="1">
      <w:start w:val="1"/>
      <w:numFmt w:val="bullet"/>
      <w:lvlText w:val=""/>
      <w:lvlJc w:val="left"/>
      <w:pPr>
        <w:ind w:left="4760" w:hanging="480"/>
      </w:pPr>
      <w:rPr>
        <w:rFonts w:ascii="Wingdings" w:hAnsi="Wingdings" w:hint="default"/>
      </w:rPr>
    </w:lvl>
    <w:lvl w:ilvl="6" w:tplc="04090001" w:tentative="1">
      <w:start w:val="1"/>
      <w:numFmt w:val="bullet"/>
      <w:lvlText w:val=""/>
      <w:lvlJc w:val="left"/>
      <w:pPr>
        <w:ind w:left="5240" w:hanging="480"/>
      </w:pPr>
      <w:rPr>
        <w:rFonts w:ascii="Wingdings" w:hAnsi="Wingdings" w:hint="default"/>
      </w:rPr>
    </w:lvl>
    <w:lvl w:ilvl="7" w:tplc="04090003" w:tentative="1">
      <w:start w:val="1"/>
      <w:numFmt w:val="bullet"/>
      <w:lvlText w:val=""/>
      <w:lvlJc w:val="left"/>
      <w:pPr>
        <w:ind w:left="5720" w:hanging="480"/>
      </w:pPr>
      <w:rPr>
        <w:rFonts w:ascii="Wingdings" w:hAnsi="Wingdings" w:hint="default"/>
      </w:rPr>
    </w:lvl>
    <w:lvl w:ilvl="8" w:tplc="04090005" w:tentative="1">
      <w:start w:val="1"/>
      <w:numFmt w:val="bullet"/>
      <w:lvlText w:val=""/>
      <w:lvlJc w:val="left"/>
      <w:pPr>
        <w:ind w:left="6200" w:hanging="480"/>
      </w:pPr>
      <w:rPr>
        <w:rFonts w:ascii="Wingdings" w:hAnsi="Wingdings" w:hint="default"/>
      </w:rPr>
    </w:lvl>
  </w:abstractNum>
  <w:abstractNum w:abstractNumId="17" w15:restartNumberingAfterBreak="0">
    <w:nsid w:val="2F503C48"/>
    <w:multiLevelType w:val="hybridMultilevel"/>
    <w:tmpl w:val="B6AA3E7C"/>
    <w:lvl w:ilvl="0" w:tplc="04090001">
      <w:start w:val="1"/>
      <w:numFmt w:val="bullet"/>
      <w:lvlText w:val=""/>
      <w:lvlJc w:val="left"/>
      <w:pPr>
        <w:ind w:left="2360" w:hanging="480"/>
      </w:pPr>
      <w:rPr>
        <w:rFonts w:ascii="Wingdings" w:hAnsi="Wingdings" w:hint="default"/>
      </w:rPr>
    </w:lvl>
    <w:lvl w:ilvl="1" w:tplc="04090003" w:tentative="1">
      <w:start w:val="1"/>
      <w:numFmt w:val="bullet"/>
      <w:lvlText w:val=""/>
      <w:lvlJc w:val="left"/>
      <w:pPr>
        <w:ind w:left="2840" w:hanging="480"/>
      </w:pPr>
      <w:rPr>
        <w:rFonts w:ascii="Wingdings" w:hAnsi="Wingdings" w:hint="default"/>
      </w:rPr>
    </w:lvl>
    <w:lvl w:ilvl="2" w:tplc="04090005" w:tentative="1">
      <w:start w:val="1"/>
      <w:numFmt w:val="bullet"/>
      <w:lvlText w:val=""/>
      <w:lvlJc w:val="left"/>
      <w:pPr>
        <w:ind w:left="3320" w:hanging="480"/>
      </w:pPr>
      <w:rPr>
        <w:rFonts w:ascii="Wingdings" w:hAnsi="Wingdings" w:hint="default"/>
      </w:rPr>
    </w:lvl>
    <w:lvl w:ilvl="3" w:tplc="04090001" w:tentative="1">
      <w:start w:val="1"/>
      <w:numFmt w:val="bullet"/>
      <w:lvlText w:val=""/>
      <w:lvlJc w:val="left"/>
      <w:pPr>
        <w:ind w:left="3800" w:hanging="480"/>
      </w:pPr>
      <w:rPr>
        <w:rFonts w:ascii="Wingdings" w:hAnsi="Wingdings" w:hint="default"/>
      </w:rPr>
    </w:lvl>
    <w:lvl w:ilvl="4" w:tplc="04090003" w:tentative="1">
      <w:start w:val="1"/>
      <w:numFmt w:val="bullet"/>
      <w:lvlText w:val=""/>
      <w:lvlJc w:val="left"/>
      <w:pPr>
        <w:ind w:left="4280" w:hanging="480"/>
      </w:pPr>
      <w:rPr>
        <w:rFonts w:ascii="Wingdings" w:hAnsi="Wingdings" w:hint="default"/>
      </w:rPr>
    </w:lvl>
    <w:lvl w:ilvl="5" w:tplc="04090005" w:tentative="1">
      <w:start w:val="1"/>
      <w:numFmt w:val="bullet"/>
      <w:lvlText w:val=""/>
      <w:lvlJc w:val="left"/>
      <w:pPr>
        <w:ind w:left="4760" w:hanging="480"/>
      </w:pPr>
      <w:rPr>
        <w:rFonts w:ascii="Wingdings" w:hAnsi="Wingdings" w:hint="default"/>
      </w:rPr>
    </w:lvl>
    <w:lvl w:ilvl="6" w:tplc="04090001" w:tentative="1">
      <w:start w:val="1"/>
      <w:numFmt w:val="bullet"/>
      <w:lvlText w:val=""/>
      <w:lvlJc w:val="left"/>
      <w:pPr>
        <w:ind w:left="5240" w:hanging="480"/>
      </w:pPr>
      <w:rPr>
        <w:rFonts w:ascii="Wingdings" w:hAnsi="Wingdings" w:hint="default"/>
      </w:rPr>
    </w:lvl>
    <w:lvl w:ilvl="7" w:tplc="04090003" w:tentative="1">
      <w:start w:val="1"/>
      <w:numFmt w:val="bullet"/>
      <w:lvlText w:val=""/>
      <w:lvlJc w:val="left"/>
      <w:pPr>
        <w:ind w:left="5720" w:hanging="480"/>
      </w:pPr>
      <w:rPr>
        <w:rFonts w:ascii="Wingdings" w:hAnsi="Wingdings" w:hint="default"/>
      </w:rPr>
    </w:lvl>
    <w:lvl w:ilvl="8" w:tplc="04090005" w:tentative="1">
      <w:start w:val="1"/>
      <w:numFmt w:val="bullet"/>
      <w:lvlText w:val=""/>
      <w:lvlJc w:val="left"/>
      <w:pPr>
        <w:ind w:left="6200" w:hanging="480"/>
      </w:pPr>
      <w:rPr>
        <w:rFonts w:ascii="Wingdings" w:hAnsi="Wingdings" w:hint="default"/>
      </w:rPr>
    </w:lvl>
  </w:abstractNum>
  <w:abstractNum w:abstractNumId="18" w15:restartNumberingAfterBreak="0">
    <w:nsid w:val="2FFF107D"/>
    <w:multiLevelType w:val="hybridMultilevel"/>
    <w:tmpl w:val="404CFD7C"/>
    <w:lvl w:ilvl="0" w:tplc="DED8B2F0">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071185A"/>
    <w:multiLevelType w:val="hybridMultilevel"/>
    <w:tmpl w:val="DF6260FA"/>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1135E24"/>
    <w:multiLevelType w:val="hybridMultilevel"/>
    <w:tmpl w:val="347CD592"/>
    <w:lvl w:ilvl="0" w:tplc="04090017">
      <w:start w:val="1"/>
      <w:numFmt w:val="ideographLegalTraditional"/>
      <w:lvlText w:val="%1、"/>
      <w:lvlJc w:val="left"/>
      <w:pPr>
        <w:tabs>
          <w:tab w:val="num" w:pos="480"/>
        </w:tabs>
        <w:ind w:left="480" w:hanging="480"/>
      </w:pPr>
    </w:lvl>
    <w:lvl w:ilvl="1" w:tplc="6BD649A4">
      <w:start w:val="1"/>
      <w:numFmt w:val="taiwaneseCountingThousand"/>
      <w:lvlText w:val="%2、"/>
      <w:lvlJc w:val="left"/>
      <w:pPr>
        <w:tabs>
          <w:tab w:val="num" w:pos="960"/>
        </w:tabs>
        <w:ind w:left="960" w:hanging="480"/>
      </w:pPr>
      <w:rPr>
        <w:rFonts w:hint="default"/>
        <w:lang w:val="en-US"/>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314618D4"/>
    <w:multiLevelType w:val="hybridMultilevel"/>
    <w:tmpl w:val="876E267C"/>
    <w:lvl w:ilvl="0" w:tplc="9FECAC5A">
      <w:start w:val="1"/>
      <w:numFmt w:val="decimal"/>
      <w:lvlText w:val="%1."/>
      <w:lvlJc w:val="left"/>
      <w:pPr>
        <w:ind w:left="2628" w:hanging="360"/>
      </w:pPr>
      <w:rPr>
        <w:rFonts w:hint="default"/>
      </w:rPr>
    </w:lvl>
    <w:lvl w:ilvl="1" w:tplc="04090019" w:tentative="1">
      <w:start w:val="1"/>
      <w:numFmt w:val="ideographTraditional"/>
      <w:lvlText w:val="%2、"/>
      <w:lvlJc w:val="left"/>
      <w:pPr>
        <w:ind w:left="3346" w:hanging="480"/>
      </w:pPr>
    </w:lvl>
    <w:lvl w:ilvl="2" w:tplc="0409001B" w:tentative="1">
      <w:start w:val="1"/>
      <w:numFmt w:val="lowerRoman"/>
      <w:lvlText w:val="%3."/>
      <w:lvlJc w:val="right"/>
      <w:pPr>
        <w:ind w:left="3826" w:hanging="480"/>
      </w:pPr>
    </w:lvl>
    <w:lvl w:ilvl="3" w:tplc="0409000F" w:tentative="1">
      <w:start w:val="1"/>
      <w:numFmt w:val="decimal"/>
      <w:lvlText w:val="%4."/>
      <w:lvlJc w:val="left"/>
      <w:pPr>
        <w:ind w:left="4306" w:hanging="480"/>
      </w:pPr>
    </w:lvl>
    <w:lvl w:ilvl="4" w:tplc="04090019" w:tentative="1">
      <w:start w:val="1"/>
      <w:numFmt w:val="ideographTraditional"/>
      <w:lvlText w:val="%5、"/>
      <w:lvlJc w:val="left"/>
      <w:pPr>
        <w:ind w:left="4786" w:hanging="480"/>
      </w:pPr>
    </w:lvl>
    <w:lvl w:ilvl="5" w:tplc="0409001B" w:tentative="1">
      <w:start w:val="1"/>
      <w:numFmt w:val="lowerRoman"/>
      <w:lvlText w:val="%6."/>
      <w:lvlJc w:val="right"/>
      <w:pPr>
        <w:ind w:left="5266" w:hanging="480"/>
      </w:pPr>
    </w:lvl>
    <w:lvl w:ilvl="6" w:tplc="0409000F" w:tentative="1">
      <w:start w:val="1"/>
      <w:numFmt w:val="decimal"/>
      <w:lvlText w:val="%7."/>
      <w:lvlJc w:val="left"/>
      <w:pPr>
        <w:ind w:left="5746" w:hanging="480"/>
      </w:pPr>
    </w:lvl>
    <w:lvl w:ilvl="7" w:tplc="04090019" w:tentative="1">
      <w:start w:val="1"/>
      <w:numFmt w:val="ideographTraditional"/>
      <w:lvlText w:val="%8、"/>
      <w:lvlJc w:val="left"/>
      <w:pPr>
        <w:ind w:left="6226" w:hanging="480"/>
      </w:pPr>
    </w:lvl>
    <w:lvl w:ilvl="8" w:tplc="0409001B" w:tentative="1">
      <w:start w:val="1"/>
      <w:numFmt w:val="lowerRoman"/>
      <w:lvlText w:val="%9."/>
      <w:lvlJc w:val="right"/>
      <w:pPr>
        <w:ind w:left="6706" w:hanging="480"/>
      </w:pPr>
    </w:lvl>
  </w:abstractNum>
  <w:abstractNum w:abstractNumId="22" w15:restartNumberingAfterBreak="0">
    <w:nsid w:val="36CA346D"/>
    <w:multiLevelType w:val="hybridMultilevel"/>
    <w:tmpl w:val="2E6C4024"/>
    <w:lvl w:ilvl="0" w:tplc="7EA4E4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7625671"/>
    <w:multiLevelType w:val="hybridMultilevel"/>
    <w:tmpl w:val="650C1690"/>
    <w:lvl w:ilvl="0" w:tplc="5AC478CE">
      <w:start w:val="1"/>
      <w:numFmt w:val="decimal"/>
      <w:pStyle w:val="1"/>
      <w:lvlText w:val="(%1)"/>
      <w:lvlJc w:val="left"/>
      <w:pPr>
        <w:tabs>
          <w:tab w:val="num" w:pos="2880"/>
        </w:tabs>
        <w:ind w:left="2880" w:hanging="480"/>
      </w:pPr>
      <w:rPr>
        <w:rFonts w:hint="eastAsia"/>
      </w:rPr>
    </w:lvl>
    <w:lvl w:ilvl="1" w:tplc="04090019" w:tentative="1">
      <w:start w:val="1"/>
      <w:numFmt w:val="ideographTraditional"/>
      <w:lvlText w:val="%2、"/>
      <w:lvlJc w:val="left"/>
      <w:pPr>
        <w:tabs>
          <w:tab w:val="num" w:pos="2859"/>
        </w:tabs>
        <w:ind w:left="2859" w:hanging="480"/>
      </w:pPr>
    </w:lvl>
    <w:lvl w:ilvl="2" w:tplc="0409001B" w:tentative="1">
      <w:start w:val="1"/>
      <w:numFmt w:val="lowerRoman"/>
      <w:lvlText w:val="%3."/>
      <w:lvlJc w:val="right"/>
      <w:pPr>
        <w:tabs>
          <w:tab w:val="num" w:pos="3339"/>
        </w:tabs>
        <w:ind w:left="3339" w:hanging="480"/>
      </w:pPr>
    </w:lvl>
    <w:lvl w:ilvl="3" w:tplc="0409000F" w:tentative="1">
      <w:start w:val="1"/>
      <w:numFmt w:val="decimal"/>
      <w:lvlText w:val="%4."/>
      <w:lvlJc w:val="left"/>
      <w:pPr>
        <w:tabs>
          <w:tab w:val="num" w:pos="3819"/>
        </w:tabs>
        <w:ind w:left="3819" w:hanging="480"/>
      </w:pPr>
    </w:lvl>
    <w:lvl w:ilvl="4" w:tplc="04090019" w:tentative="1">
      <w:start w:val="1"/>
      <w:numFmt w:val="ideographTraditional"/>
      <w:lvlText w:val="%5、"/>
      <w:lvlJc w:val="left"/>
      <w:pPr>
        <w:tabs>
          <w:tab w:val="num" w:pos="4299"/>
        </w:tabs>
        <w:ind w:left="4299" w:hanging="480"/>
      </w:pPr>
    </w:lvl>
    <w:lvl w:ilvl="5" w:tplc="0409001B" w:tentative="1">
      <w:start w:val="1"/>
      <w:numFmt w:val="lowerRoman"/>
      <w:lvlText w:val="%6."/>
      <w:lvlJc w:val="right"/>
      <w:pPr>
        <w:tabs>
          <w:tab w:val="num" w:pos="4779"/>
        </w:tabs>
        <w:ind w:left="4779" w:hanging="480"/>
      </w:pPr>
    </w:lvl>
    <w:lvl w:ilvl="6" w:tplc="0409000F" w:tentative="1">
      <w:start w:val="1"/>
      <w:numFmt w:val="decimal"/>
      <w:lvlText w:val="%7."/>
      <w:lvlJc w:val="left"/>
      <w:pPr>
        <w:tabs>
          <w:tab w:val="num" w:pos="5259"/>
        </w:tabs>
        <w:ind w:left="5259" w:hanging="480"/>
      </w:pPr>
    </w:lvl>
    <w:lvl w:ilvl="7" w:tplc="04090019" w:tentative="1">
      <w:start w:val="1"/>
      <w:numFmt w:val="ideographTraditional"/>
      <w:lvlText w:val="%8、"/>
      <w:lvlJc w:val="left"/>
      <w:pPr>
        <w:tabs>
          <w:tab w:val="num" w:pos="5739"/>
        </w:tabs>
        <w:ind w:left="5739" w:hanging="480"/>
      </w:pPr>
    </w:lvl>
    <w:lvl w:ilvl="8" w:tplc="0409001B" w:tentative="1">
      <w:start w:val="1"/>
      <w:numFmt w:val="lowerRoman"/>
      <w:lvlText w:val="%9."/>
      <w:lvlJc w:val="right"/>
      <w:pPr>
        <w:tabs>
          <w:tab w:val="num" w:pos="6219"/>
        </w:tabs>
        <w:ind w:left="6219" w:hanging="480"/>
      </w:pPr>
    </w:lvl>
  </w:abstractNum>
  <w:abstractNum w:abstractNumId="24" w15:restartNumberingAfterBreak="0">
    <w:nsid w:val="39CE5884"/>
    <w:multiLevelType w:val="hybridMultilevel"/>
    <w:tmpl w:val="0374D0E2"/>
    <w:lvl w:ilvl="0" w:tplc="90188500">
      <w:start w:val="1"/>
      <w:numFmt w:val="taiwaneseCountingThousand"/>
      <w:lvlText w:val="(%1)"/>
      <w:lvlJc w:val="left"/>
      <w:pPr>
        <w:ind w:left="3032" w:hanging="480"/>
      </w:pPr>
      <w:rPr>
        <w:rFonts w:hint="default"/>
      </w:rPr>
    </w:lvl>
    <w:lvl w:ilvl="1" w:tplc="04090019" w:tentative="1">
      <w:start w:val="1"/>
      <w:numFmt w:val="ideographTraditional"/>
      <w:lvlText w:val="%2、"/>
      <w:lvlJc w:val="left"/>
      <w:pPr>
        <w:ind w:left="3512" w:hanging="480"/>
      </w:pPr>
    </w:lvl>
    <w:lvl w:ilvl="2" w:tplc="0409001B" w:tentative="1">
      <w:start w:val="1"/>
      <w:numFmt w:val="lowerRoman"/>
      <w:lvlText w:val="%3."/>
      <w:lvlJc w:val="right"/>
      <w:pPr>
        <w:ind w:left="3992" w:hanging="480"/>
      </w:pPr>
    </w:lvl>
    <w:lvl w:ilvl="3" w:tplc="0409000F" w:tentative="1">
      <w:start w:val="1"/>
      <w:numFmt w:val="decimal"/>
      <w:lvlText w:val="%4."/>
      <w:lvlJc w:val="left"/>
      <w:pPr>
        <w:ind w:left="4472" w:hanging="480"/>
      </w:pPr>
    </w:lvl>
    <w:lvl w:ilvl="4" w:tplc="04090019" w:tentative="1">
      <w:start w:val="1"/>
      <w:numFmt w:val="ideographTraditional"/>
      <w:lvlText w:val="%5、"/>
      <w:lvlJc w:val="left"/>
      <w:pPr>
        <w:ind w:left="4952" w:hanging="480"/>
      </w:pPr>
    </w:lvl>
    <w:lvl w:ilvl="5" w:tplc="0409001B" w:tentative="1">
      <w:start w:val="1"/>
      <w:numFmt w:val="lowerRoman"/>
      <w:lvlText w:val="%6."/>
      <w:lvlJc w:val="right"/>
      <w:pPr>
        <w:ind w:left="5432" w:hanging="480"/>
      </w:pPr>
    </w:lvl>
    <w:lvl w:ilvl="6" w:tplc="0409000F" w:tentative="1">
      <w:start w:val="1"/>
      <w:numFmt w:val="decimal"/>
      <w:lvlText w:val="%7."/>
      <w:lvlJc w:val="left"/>
      <w:pPr>
        <w:ind w:left="5912" w:hanging="480"/>
      </w:pPr>
    </w:lvl>
    <w:lvl w:ilvl="7" w:tplc="04090019" w:tentative="1">
      <w:start w:val="1"/>
      <w:numFmt w:val="ideographTraditional"/>
      <w:lvlText w:val="%8、"/>
      <w:lvlJc w:val="left"/>
      <w:pPr>
        <w:ind w:left="6392" w:hanging="480"/>
      </w:pPr>
    </w:lvl>
    <w:lvl w:ilvl="8" w:tplc="0409001B" w:tentative="1">
      <w:start w:val="1"/>
      <w:numFmt w:val="lowerRoman"/>
      <w:lvlText w:val="%9."/>
      <w:lvlJc w:val="right"/>
      <w:pPr>
        <w:ind w:left="6872" w:hanging="480"/>
      </w:pPr>
    </w:lvl>
  </w:abstractNum>
  <w:abstractNum w:abstractNumId="25" w15:restartNumberingAfterBreak="0">
    <w:nsid w:val="3FBE244D"/>
    <w:multiLevelType w:val="hybridMultilevel"/>
    <w:tmpl w:val="E3C6D416"/>
    <w:lvl w:ilvl="0" w:tplc="40E4F14A">
      <w:start w:val="1"/>
      <w:numFmt w:val="decimal"/>
      <w:lvlText w:val="%1."/>
      <w:lvlJc w:val="left"/>
      <w:pPr>
        <w:tabs>
          <w:tab w:val="num" w:pos="1440"/>
        </w:tabs>
        <w:ind w:left="144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41547B44"/>
    <w:multiLevelType w:val="hybridMultilevel"/>
    <w:tmpl w:val="A4ACFA80"/>
    <w:lvl w:ilvl="0" w:tplc="F5881A70">
      <w:start w:val="1"/>
      <w:numFmt w:val="taiwaneseCountingThousand"/>
      <w:lvlText w:val="(%1)"/>
      <w:lvlJc w:val="left"/>
      <w:pPr>
        <w:ind w:left="3479" w:hanging="480"/>
      </w:pPr>
      <w:rPr>
        <w:rFonts w:ascii="標楷體" w:eastAsia="標楷體" w:hAnsi="標楷體" w:cs="Times New Roman" w:hint="default"/>
        <w:color w:val="auto"/>
        <w:sz w:val="32"/>
        <w:szCs w:val="28"/>
      </w:rPr>
    </w:lvl>
    <w:lvl w:ilvl="1" w:tplc="0409000F">
      <w:start w:val="1"/>
      <w:numFmt w:val="decimal"/>
      <w:lvlText w:val="%2."/>
      <w:lvlJc w:val="left"/>
      <w:pPr>
        <w:tabs>
          <w:tab w:val="num" w:pos="3959"/>
        </w:tabs>
        <w:ind w:left="3959" w:hanging="480"/>
      </w:pPr>
      <w:rPr>
        <w:rFonts w:hint="default"/>
        <w:color w:val="auto"/>
        <w:sz w:val="32"/>
        <w:szCs w:val="28"/>
      </w:rPr>
    </w:lvl>
    <w:lvl w:ilvl="2" w:tplc="0409001B" w:tentative="1">
      <w:start w:val="1"/>
      <w:numFmt w:val="lowerRoman"/>
      <w:lvlText w:val="%3."/>
      <w:lvlJc w:val="right"/>
      <w:pPr>
        <w:ind w:left="4439" w:hanging="480"/>
      </w:pPr>
    </w:lvl>
    <w:lvl w:ilvl="3" w:tplc="0409000F" w:tentative="1">
      <w:start w:val="1"/>
      <w:numFmt w:val="decimal"/>
      <w:lvlText w:val="%4."/>
      <w:lvlJc w:val="left"/>
      <w:pPr>
        <w:ind w:left="4919" w:hanging="480"/>
      </w:pPr>
    </w:lvl>
    <w:lvl w:ilvl="4" w:tplc="04090019" w:tentative="1">
      <w:start w:val="1"/>
      <w:numFmt w:val="ideographTraditional"/>
      <w:lvlText w:val="%5、"/>
      <w:lvlJc w:val="left"/>
      <w:pPr>
        <w:ind w:left="5399" w:hanging="480"/>
      </w:pPr>
    </w:lvl>
    <w:lvl w:ilvl="5" w:tplc="0409001B" w:tentative="1">
      <w:start w:val="1"/>
      <w:numFmt w:val="lowerRoman"/>
      <w:lvlText w:val="%6."/>
      <w:lvlJc w:val="right"/>
      <w:pPr>
        <w:ind w:left="5879" w:hanging="480"/>
      </w:pPr>
    </w:lvl>
    <w:lvl w:ilvl="6" w:tplc="0409000F" w:tentative="1">
      <w:start w:val="1"/>
      <w:numFmt w:val="decimal"/>
      <w:lvlText w:val="%7."/>
      <w:lvlJc w:val="left"/>
      <w:pPr>
        <w:ind w:left="6359" w:hanging="480"/>
      </w:pPr>
    </w:lvl>
    <w:lvl w:ilvl="7" w:tplc="04090019" w:tentative="1">
      <w:start w:val="1"/>
      <w:numFmt w:val="ideographTraditional"/>
      <w:lvlText w:val="%8、"/>
      <w:lvlJc w:val="left"/>
      <w:pPr>
        <w:ind w:left="6839" w:hanging="480"/>
      </w:pPr>
    </w:lvl>
    <w:lvl w:ilvl="8" w:tplc="0409001B" w:tentative="1">
      <w:start w:val="1"/>
      <w:numFmt w:val="lowerRoman"/>
      <w:lvlText w:val="%9."/>
      <w:lvlJc w:val="right"/>
      <w:pPr>
        <w:ind w:left="7319" w:hanging="480"/>
      </w:pPr>
    </w:lvl>
  </w:abstractNum>
  <w:abstractNum w:abstractNumId="27" w15:restartNumberingAfterBreak="0">
    <w:nsid w:val="42C552A2"/>
    <w:multiLevelType w:val="hybridMultilevel"/>
    <w:tmpl w:val="8CA29486"/>
    <w:lvl w:ilvl="0" w:tplc="FE04781A">
      <w:start w:val="1"/>
      <w:numFmt w:val="bullet"/>
      <w:lvlText w:val=""/>
      <w:lvlJc w:val="left"/>
      <w:pPr>
        <w:tabs>
          <w:tab w:val="num" w:pos="567"/>
        </w:tabs>
        <w:ind w:left="750" w:hanging="480"/>
      </w:pPr>
      <w:rPr>
        <w:rFonts w:ascii="Wingdings" w:hAnsi="Wingdings" w:hint="default"/>
      </w:rPr>
    </w:lvl>
    <w:lvl w:ilvl="1" w:tplc="04090003" w:tentative="1">
      <w:start w:val="1"/>
      <w:numFmt w:val="bullet"/>
      <w:lvlText w:val=""/>
      <w:lvlJc w:val="left"/>
      <w:pPr>
        <w:tabs>
          <w:tab w:val="num" w:pos="1230"/>
        </w:tabs>
        <w:ind w:left="1230" w:hanging="480"/>
      </w:pPr>
      <w:rPr>
        <w:rFonts w:ascii="Wingdings" w:hAnsi="Wingdings" w:hint="default"/>
      </w:rPr>
    </w:lvl>
    <w:lvl w:ilvl="2" w:tplc="04090005" w:tentative="1">
      <w:start w:val="1"/>
      <w:numFmt w:val="bullet"/>
      <w:lvlText w:val=""/>
      <w:lvlJc w:val="left"/>
      <w:pPr>
        <w:tabs>
          <w:tab w:val="num" w:pos="1710"/>
        </w:tabs>
        <w:ind w:left="1710" w:hanging="480"/>
      </w:pPr>
      <w:rPr>
        <w:rFonts w:ascii="Wingdings" w:hAnsi="Wingdings" w:hint="default"/>
      </w:rPr>
    </w:lvl>
    <w:lvl w:ilvl="3" w:tplc="04090001" w:tentative="1">
      <w:start w:val="1"/>
      <w:numFmt w:val="bullet"/>
      <w:lvlText w:val=""/>
      <w:lvlJc w:val="left"/>
      <w:pPr>
        <w:tabs>
          <w:tab w:val="num" w:pos="2190"/>
        </w:tabs>
        <w:ind w:left="2190" w:hanging="480"/>
      </w:pPr>
      <w:rPr>
        <w:rFonts w:ascii="Wingdings" w:hAnsi="Wingdings" w:hint="default"/>
      </w:rPr>
    </w:lvl>
    <w:lvl w:ilvl="4" w:tplc="04090003" w:tentative="1">
      <w:start w:val="1"/>
      <w:numFmt w:val="bullet"/>
      <w:lvlText w:val=""/>
      <w:lvlJc w:val="left"/>
      <w:pPr>
        <w:tabs>
          <w:tab w:val="num" w:pos="2670"/>
        </w:tabs>
        <w:ind w:left="2670" w:hanging="480"/>
      </w:pPr>
      <w:rPr>
        <w:rFonts w:ascii="Wingdings" w:hAnsi="Wingdings" w:hint="default"/>
      </w:rPr>
    </w:lvl>
    <w:lvl w:ilvl="5" w:tplc="04090005" w:tentative="1">
      <w:start w:val="1"/>
      <w:numFmt w:val="bullet"/>
      <w:lvlText w:val=""/>
      <w:lvlJc w:val="left"/>
      <w:pPr>
        <w:tabs>
          <w:tab w:val="num" w:pos="3150"/>
        </w:tabs>
        <w:ind w:left="3150" w:hanging="480"/>
      </w:pPr>
      <w:rPr>
        <w:rFonts w:ascii="Wingdings" w:hAnsi="Wingdings" w:hint="default"/>
      </w:rPr>
    </w:lvl>
    <w:lvl w:ilvl="6" w:tplc="04090001" w:tentative="1">
      <w:start w:val="1"/>
      <w:numFmt w:val="bullet"/>
      <w:lvlText w:val=""/>
      <w:lvlJc w:val="left"/>
      <w:pPr>
        <w:tabs>
          <w:tab w:val="num" w:pos="3630"/>
        </w:tabs>
        <w:ind w:left="3630" w:hanging="480"/>
      </w:pPr>
      <w:rPr>
        <w:rFonts w:ascii="Wingdings" w:hAnsi="Wingdings" w:hint="default"/>
      </w:rPr>
    </w:lvl>
    <w:lvl w:ilvl="7" w:tplc="04090003" w:tentative="1">
      <w:start w:val="1"/>
      <w:numFmt w:val="bullet"/>
      <w:lvlText w:val=""/>
      <w:lvlJc w:val="left"/>
      <w:pPr>
        <w:tabs>
          <w:tab w:val="num" w:pos="4110"/>
        </w:tabs>
        <w:ind w:left="4110" w:hanging="480"/>
      </w:pPr>
      <w:rPr>
        <w:rFonts w:ascii="Wingdings" w:hAnsi="Wingdings" w:hint="default"/>
      </w:rPr>
    </w:lvl>
    <w:lvl w:ilvl="8" w:tplc="04090005" w:tentative="1">
      <w:start w:val="1"/>
      <w:numFmt w:val="bullet"/>
      <w:lvlText w:val=""/>
      <w:lvlJc w:val="left"/>
      <w:pPr>
        <w:tabs>
          <w:tab w:val="num" w:pos="4590"/>
        </w:tabs>
        <w:ind w:left="4590" w:hanging="480"/>
      </w:pPr>
      <w:rPr>
        <w:rFonts w:ascii="Wingdings" w:hAnsi="Wingdings" w:hint="default"/>
      </w:rPr>
    </w:lvl>
  </w:abstractNum>
  <w:abstractNum w:abstractNumId="28" w15:restartNumberingAfterBreak="0">
    <w:nsid w:val="4EDB637E"/>
    <w:multiLevelType w:val="hybridMultilevel"/>
    <w:tmpl w:val="007865EA"/>
    <w:lvl w:ilvl="0" w:tplc="D8DE6F0E">
      <w:start w:val="1"/>
      <w:numFmt w:val="decimalFullWidth"/>
      <w:lvlText w:val="%1、"/>
      <w:lvlJc w:val="left"/>
      <w:pPr>
        <w:ind w:left="2040" w:hanging="72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29" w15:restartNumberingAfterBreak="0">
    <w:nsid w:val="562A48F1"/>
    <w:multiLevelType w:val="hybridMultilevel"/>
    <w:tmpl w:val="71B00CBA"/>
    <w:lvl w:ilvl="0" w:tplc="2F3EC4F4">
      <w:start w:val="1"/>
      <w:numFmt w:val="taiwaneseCountingThousand"/>
      <w:lvlText w:val="%1、"/>
      <w:lvlJc w:val="left"/>
      <w:pPr>
        <w:tabs>
          <w:tab w:val="num" w:pos="1080"/>
        </w:tabs>
        <w:ind w:left="1080" w:hanging="720"/>
      </w:pPr>
    </w:lvl>
    <w:lvl w:ilvl="1" w:tplc="04090019">
      <w:start w:val="1"/>
      <w:numFmt w:val="ideographTraditional"/>
      <w:lvlText w:val="%2、"/>
      <w:lvlJc w:val="left"/>
      <w:pPr>
        <w:tabs>
          <w:tab w:val="num" w:pos="1320"/>
        </w:tabs>
        <w:ind w:left="1320" w:hanging="480"/>
      </w:pPr>
    </w:lvl>
    <w:lvl w:ilvl="2" w:tplc="0409001B">
      <w:start w:val="1"/>
      <w:numFmt w:val="lowerRoman"/>
      <w:lvlText w:val="%3."/>
      <w:lvlJc w:val="right"/>
      <w:pPr>
        <w:tabs>
          <w:tab w:val="num" w:pos="1800"/>
        </w:tabs>
        <w:ind w:left="1800" w:hanging="480"/>
      </w:pPr>
    </w:lvl>
    <w:lvl w:ilvl="3" w:tplc="0409000F">
      <w:start w:val="1"/>
      <w:numFmt w:val="decimal"/>
      <w:lvlText w:val="%4."/>
      <w:lvlJc w:val="left"/>
      <w:pPr>
        <w:tabs>
          <w:tab w:val="num" w:pos="2280"/>
        </w:tabs>
        <w:ind w:left="2280" w:hanging="480"/>
      </w:pPr>
    </w:lvl>
    <w:lvl w:ilvl="4" w:tplc="04090019">
      <w:start w:val="1"/>
      <w:numFmt w:val="ideographTraditional"/>
      <w:lvlText w:val="%5、"/>
      <w:lvlJc w:val="left"/>
      <w:pPr>
        <w:tabs>
          <w:tab w:val="num" w:pos="2760"/>
        </w:tabs>
        <w:ind w:left="2760" w:hanging="480"/>
      </w:pPr>
    </w:lvl>
    <w:lvl w:ilvl="5" w:tplc="0409001B">
      <w:start w:val="1"/>
      <w:numFmt w:val="lowerRoman"/>
      <w:lvlText w:val="%6."/>
      <w:lvlJc w:val="right"/>
      <w:pPr>
        <w:tabs>
          <w:tab w:val="num" w:pos="3240"/>
        </w:tabs>
        <w:ind w:left="3240" w:hanging="480"/>
      </w:pPr>
    </w:lvl>
    <w:lvl w:ilvl="6" w:tplc="0409000F">
      <w:start w:val="1"/>
      <w:numFmt w:val="decimal"/>
      <w:lvlText w:val="%7."/>
      <w:lvlJc w:val="left"/>
      <w:pPr>
        <w:tabs>
          <w:tab w:val="num" w:pos="3720"/>
        </w:tabs>
        <w:ind w:left="3720" w:hanging="480"/>
      </w:pPr>
    </w:lvl>
    <w:lvl w:ilvl="7" w:tplc="04090019">
      <w:start w:val="1"/>
      <w:numFmt w:val="ideographTraditional"/>
      <w:lvlText w:val="%8、"/>
      <w:lvlJc w:val="left"/>
      <w:pPr>
        <w:tabs>
          <w:tab w:val="num" w:pos="4200"/>
        </w:tabs>
        <w:ind w:left="4200" w:hanging="480"/>
      </w:pPr>
    </w:lvl>
    <w:lvl w:ilvl="8" w:tplc="0409001B">
      <w:start w:val="1"/>
      <w:numFmt w:val="lowerRoman"/>
      <w:lvlText w:val="%9."/>
      <w:lvlJc w:val="right"/>
      <w:pPr>
        <w:tabs>
          <w:tab w:val="num" w:pos="4680"/>
        </w:tabs>
        <w:ind w:left="4680" w:hanging="480"/>
      </w:pPr>
    </w:lvl>
  </w:abstractNum>
  <w:abstractNum w:abstractNumId="30" w15:restartNumberingAfterBreak="0">
    <w:nsid w:val="5A424D56"/>
    <w:multiLevelType w:val="hybridMultilevel"/>
    <w:tmpl w:val="2CECB03E"/>
    <w:lvl w:ilvl="0" w:tplc="40E4F14A">
      <w:start w:val="1"/>
      <w:numFmt w:val="decimal"/>
      <w:lvlText w:val="%1."/>
      <w:lvlJc w:val="left"/>
      <w:pPr>
        <w:tabs>
          <w:tab w:val="num" w:pos="1440"/>
        </w:tabs>
        <w:ind w:left="1440" w:hanging="360"/>
      </w:pPr>
      <w:rPr>
        <w:rFonts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31" w15:restartNumberingAfterBreak="0">
    <w:nsid w:val="5D234B78"/>
    <w:multiLevelType w:val="hybridMultilevel"/>
    <w:tmpl w:val="11B6DDF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52342DE"/>
    <w:multiLevelType w:val="hybridMultilevel"/>
    <w:tmpl w:val="19FC5FFE"/>
    <w:lvl w:ilvl="0" w:tplc="5282A21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89B5E66"/>
    <w:multiLevelType w:val="multilevel"/>
    <w:tmpl w:val="026AE8A4"/>
    <w:lvl w:ilvl="0">
      <w:start w:val="1"/>
      <w:numFmt w:val="decimal"/>
      <w:pStyle w:val="A3"/>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4" w15:restartNumberingAfterBreak="0">
    <w:nsid w:val="68BF413B"/>
    <w:multiLevelType w:val="hybridMultilevel"/>
    <w:tmpl w:val="794864FE"/>
    <w:lvl w:ilvl="0" w:tplc="04090001">
      <w:start w:val="1"/>
      <w:numFmt w:val="bullet"/>
      <w:lvlText w:val=""/>
      <w:lvlJc w:val="left"/>
      <w:pPr>
        <w:ind w:left="2360" w:hanging="480"/>
      </w:pPr>
      <w:rPr>
        <w:rFonts w:ascii="Wingdings" w:hAnsi="Wingdings" w:hint="default"/>
      </w:rPr>
    </w:lvl>
    <w:lvl w:ilvl="1" w:tplc="04090003" w:tentative="1">
      <w:start w:val="1"/>
      <w:numFmt w:val="bullet"/>
      <w:lvlText w:val=""/>
      <w:lvlJc w:val="left"/>
      <w:pPr>
        <w:ind w:left="2840" w:hanging="480"/>
      </w:pPr>
      <w:rPr>
        <w:rFonts w:ascii="Wingdings" w:hAnsi="Wingdings" w:hint="default"/>
      </w:rPr>
    </w:lvl>
    <w:lvl w:ilvl="2" w:tplc="04090005" w:tentative="1">
      <w:start w:val="1"/>
      <w:numFmt w:val="bullet"/>
      <w:lvlText w:val=""/>
      <w:lvlJc w:val="left"/>
      <w:pPr>
        <w:ind w:left="3320" w:hanging="480"/>
      </w:pPr>
      <w:rPr>
        <w:rFonts w:ascii="Wingdings" w:hAnsi="Wingdings" w:hint="default"/>
      </w:rPr>
    </w:lvl>
    <w:lvl w:ilvl="3" w:tplc="04090001" w:tentative="1">
      <w:start w:val="1"/>
      <w:numFmt w:val="bullet"/>
      <w:lvlText w:val=""/>
      <w:lvlJc w:val="left"/>
      <w:pPr>
        <w:ind w:left="3800" w:hanging="480"/>
      </w:pPr>
      <w:rPr>
        <w:rFonts w:ascii="Wingdings" w:hAnsi="Wingdings" w:hint="default"/>
      </w:rPr>
    </w:lvl>
    <w:lvl w:ilvl="4" w:tplc="04090003" w:tentative="1">
      <w:start w:val="1"/>
      <w:numFmt w:val="bullet"/>
      <w:lvlText w:val=""/>
      <w:lvlJc w:val="left"/>
      <w:pPr>
        <w:ind w:left="4280" w:hanging="480"/>
      </w:pPr>
      <w:rPr>
        <w:rFonts w:ascii="Wingdings" w:hAnsi="Wingdings" w:hint="default"/>
      </w:rPr>
    </w:lvl>
    <w:lvl w:ilvl="5" w:tplc="04090005" w:tentative="1">
      <w:start w:val="1"/>
      <w:numFmt w:val="bullet"/>
      <w:lvlText w:val=""/>
      <w:lvlJc w:val="left"/>
      <w:pPr>
        <w:ind w:left="4760" w:hanging="480"/>
      </w:pPr>
      <w:rPr>
        <w:rFonts w:ascii="Wingdings" w:hAnsi="Wingdings" w:hint="default"/>
      </w:rPr>
    </w:lvl>
    <w:lvl w:ilvl="6" w:tplc="04090001" w:tentative="1">
      <w:start w:val="1"/>
      <w:numFmt w:val="bullet"/>
      <w:lvlText w:val=""/>
      <w:lvlJc w:val="left"/>
      <w:pPr>
        <w:ind w:left="5240" w:hanging="480"/>
      </w:pPr>
      <w:rPr>
        <w:rFonts w:ascii="Wingdings" w:hAnsi="Wingdings" w:hint="default"/>
      </w:rPr>
    </w:lvl>
    <w:lvl w:ilvl="7" w:tplc="04090003" w:tentative="1">
      <w:start w:val="1"/>
      <w:numFmt w:val="bullet"/>
      <w:lvlText w:val=""/>
      <w:lvlJc w:val="left"/>
      <w:pPr>
        <w:ind w:left="5720" w:hanging="480"/>
      </w:pPr>
      <w:rPr>
        <w:rFonts w:ascii="Wingdings" w:hAnsi="Wingdings" w:hint="default"/>
      </w:rPr>
    </w:lvl>
    <w:lvl w:ilvl="8" w:tplc="04090005" w:tentative="1">
      <w:start w:val="1"/>
      <w:numFmt w:val="bullet"/>
      <w:lvlText w:val=""/>
      <w:lvlJc w:val="left"/>
      <w:pPr>
        <w:ind w:left="6200" w:hanging="480"/>
      </w:pPr>
      <w:rPr>
        <w:rFonts w:ascii="Wingdings" w:hAnsi="Wingdings" w:hint="default"/>
      </w:rPr>
    </w:lvl>
  </w:abstractNum>
  <w:abstractNum w:abstractNumId="35" w15:restartNumberingAfterBreak="0">
    <w:nsid w:val="69DD0F4E"/>
    <w:multiLevelType w:val="hybridMultilevel"/>
    <w:tmpl w:val="C848FBA2"/>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728363F4"/>
    <w:multiLevelType w:val="hybridMultilevel"/>
    <w:tmpl w:val="AA78362E"/>
    <w:lvl w:ilvl="0" w:tplc="0409000F">
      <w:start w:val="1"/>
      <w:numFmt w:val="decimal"/>
      <w:lvlText w:val="%1."/>
      <w:lvlJc w:val="left"/>
      <w:pPr>
        <w:tabs>
          <w:tab w:val="num" w:pos="1071"/>
        </w:tabs>
        <w:ind w:left="1071" w:hanging="480"/>
      </w:pPr>
    </w:lvl>
    <w:lvl w:ilvl="1" w:tplc="04090019" w:tentative="1">
      <w:start w:val="1"/>
      <w:numFmt w:val="ideographTraditional"/>
      <w:lvlText w:val="%2、"/>
      <w:lvlJc w:val="left"/>
      <w:pPr>
        <w:tabs>
          <w:tab w:val="num" w:pos="1551"/>
        </w:tabs>
        <w:ind w:left="1551" w:hanging="480"/>
      </w:pPr>
    </w:lvl>
    <w:lvl w:ilvl="2" w:tplc="0409001B" w:tentative="1">
      <w:start w:val="1"/>
      <w:numFmt w:val="lowerRoman"/>
      <w:lvlText w:val="%3."/>
      <w:lvlJc w:val="right"/>
      <w:pPr>
        <w:tabs>
          <w:tab w:val="num" w:pos="2031"/>
        </w:tabs>
        <w:ind w:left="2031" w:hanging="480"/>
      </w:pPr>
    </w:lvl>
    <w:lvl w:ilvl="3" w:tplc="0409000F" w:tentative="1">
      <w:start w:val="1"/>
      <w:numFmt w:val="decimal"/>
      <w:lvlText w:val="%4."/>
      <w:lvlJc w:val="left"/>
      <w:pPr>
        <w:tabs>
          <w:tab w:val="num" w:pos="2511"/>
        </w:tabs>
        <w:ind w:left="2511" w:hanging="480"/>
      </w:pPr>
    </w:lvl>
    <w:lvl w:ilvl="4" w:tplc="04090019" w:tentative="1">
      <w:start w:val="1"/>
      <w:numFmt w:val="ideographTraditional"/>
      <w:lvlText w:val="%5、"/>
      <w:lvlJc w:val="left"/>
      <w:pPr>
        <w:tabs>
          <w:tab w:val="num" w:pos="2991"/>
        </w:tabs>
        <w:ind w:left="2991" w:hanging="480"/>
      </w:pPr>
    </w:lvl>
    <w:lvl w:ilvl="5" w:tplc="0409001B" w:tentative="1">
      <w:start w:val="1"/>
      <w:numFmt w:val="lowerRoman"/>
      <w:lvlText w:val="%6."/>
      <w:lvlJc w:val="right"/>
      <w:pPr>
        <w:tabs>
          <w:tab w:val="num" w:pos="3471"/>
        </w:tabs>
        <w:ind w:left="3471" w:hanging="480"/>
      </w:pPr>
    </w:lvl>
    <w:lvl w:ilvl="6" w:tplc="0409000F" w:tentative="1">
      <w:start w:val="1"/>
      <w:numFmt w:val="decimal"/>
      <w:lvlText w:val="%7."/>
      <w:lvlJc w:val="left"/>
      <w:pPr>
        <w:tabs>
          <w:tab w:val="num" w:pos="3951"/>
        </w:tabs>
        <w:ind w:left="3951" w:hanging="480"/>
      </w:pPr>
    </w:lvl>
    <w:lvl w:ilvl="7" w:tplc="04090019" w:tentative="1">
      <w:start w:val="1"/>
      <w:numFmt w:val="ideographTraditional"/>
      <w:lvlText w:val="%8、"/>
      <w:lvlJc w:val="left"/>
      <w:pPr>
        <w:tabs>
          <w:tab w:val="num" w:pos="4431"/>
        </w:tabs>
        <w:ind w:left="4431" w:hanging="480"/>
      </w:pPr>
    </w:lvl>
    <w:lvl w:ilvl="8" w:tplc="0409001B" w:tentative="1">
      <w:start w:val="1"/>
      <w:numFmt w:val="lowerRoman"/>
      <w:lvlText w:val="%9."/>
      <w:lvlJc w:val="right"/>
      <w:pPr>
        <w:tabs>
          <w:tab w:val="num" w:pos="4911"/>
        </w:tabs>
        <w:ind w:left="4911" w:hanging="480"/>
      </w:pPr>
    </w:lvl>
  </w:abstractNum>
  <w:abstractNum w:abstractNumId="37" w15:restartNumberingAfterBreak="0">
    <w:nsid w:val="72BB3A64"/>
    <w:multiLevelType w:val="hybridMultilevel"/>
    <w:tmpl w:val="167E64CA"/>
    <w:lvl w:ilvl="0" w:tplc="8280CF10">
      <w:start w:val="1"/>
      <w:numFmt w:val="taiwaneseCountingThousand"/>
      <w:lvlText w:val="（%1）"/>
      <w:lvlJc w:val="left"/>
      <w:pPr>
        <w:ind w:left="1640" w:hanging="855"/>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abstractNum w:abstractNumId="38" w15:restartNumberingAfterBreak="0">
    <w:nsid w:val="72F14AE3"/>
    <w:multiLevelType w:val="hybridMultilevel"/>
    <w:tmpl w:val="FBDE0622"/>
    <w:lvl w:ilvl="0" w:tplc="B22CE250">
      <w:start w:val="1"/>
      <w:numFmt w:val="taiwaneseCountingThousand"/>
      <w:lvlText w:val="%1、"/>
      <w:lvlJc w:val="left"/>
      <w:pPr>
        <w:tabs>
          <w:tab w:val="num" w:pos="480"/>
        </w:tabs>
        <w:ind w:left="480" w:hanging="480"/>
      </w:pPr>
      <w:rPr>
        <w:lang w:val="en-US"/>
      </w:rPr>
    </w:lvl>
    <w:lvl w:ilvl="1" w:tplc="68D66A72">
      <w:start w:val="1"/>
      <w:numFmt w:val="taiwaneseCountingThousand"/>
      <w:lvlText w:val="(%2)"/>
      <w:lvlJc w:val="left"/>
      <w:pPr>
        <w:tabs>
          <w:tab w:val="num" w:pos="0"/>
        </w:tabs>
        <w:ind w:left="851" w:hanging="567"/>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9" w15:restartNumberingAfterBreak="0">
    <w:nsid w:val="76B85201"/>
    <w:multiLevelType w:val="hybridMultilevel"/>
    <w:tmpl w:val="1E2A978E"/>
    <w:lvl w:ilvl="0" w:tplc="9E58193A">
      <w:start w:val="1"/>
      <w:numFmt w:val="taiwaneseCountingThousand"/>
      <w:lvlText w:val="%1、"/>
      <w:lvlJc w:val="left"/>
      <w:pPr>
        <w:tabs>
          <w:tab w:val="num" w:pos="1080"/>
        </w:tabs>
        <w:ind w:left="1080" w:hanging="720"/>
      </w:pPr>
      <w:rPr>
        <w:rFonts w:ascii="標楷體" w:eastAsia="標楷體" w:hAnsi="標楷體"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0" w15:restartNumberingAfterBreak="0">
    <w:nsid w:val="77A424B2"/>
    <w:multiLevelType w:val="hybridMultilevel"/>
    <w:tmpl w:val="48CAFCEE"/>
    <w:lvl w:ilvl="0" w:tplc="6944F1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77C91CCE"/>
    <w:multiLevelType w:val="hybridMultilevel"/>
    <w:tmpl w:val="64A0C5D0"/>
    <w:lvl w:ilvl="0" w:tplc="0409000F">
      <w:start w:val="1"/>
      <w:numFmt w:val="decimal"/>
      <w:lvlText w:val="%1."/>
      <w:lvlJc w:val="left"/>
      <w:pPr>
        <w:tabs>
          <w:tab w:val="num" w:pos="2182"/>
        </w:tabs>
        <w:ind w:left="2182" w:hanging="480"/>
      </w:pPr>
    </w:lvl>
    <w:lvl w:ilvl="1" w:tplc="04090019">
      <w:start w:val="1"/>
      <w:numFmt w:val="ideographTraditional"/>
      <w:lvlText w:val="%2、"/>
      <w:lvlJc w:val="left"/>
      <w:pPr>
        <w:tabs>
          <w:tab w:val="num" w:pos="2662"/>
        </w:tabs>
        <w:ind w:left="2662" w:hanging="480"/>
      </w:pPr>
    </w:lvl>
    <w:lvl w:ilvl="2" w:tplc="0409001B" w:tentative="1">
      <w:start w:val="1"/>
      <w:numFmt w:val="lowerRoman"/>
      <w:lvlText w:val="%3."/>
      <w:lvlJc w:val="right"/>
      <w:pPr>
        <w:tabs>
          <w:tab w:val="num" w:pos="3142"/>
        </w:tabs>
        <w:ind w:left="3142" w:hanging="480"/>
      </w:pPr>
    </w:lvl>
    <w:lvl w:ilvl="3" w:tplc="0409000F" w:tentative="1">
      <w:start w:val="1"/>
      <w:numFmt w:val="decimal"/>
      <w:lvlText w:val="%4."/>
      <w:lvlJc w:val="left"/>
      <w:pPr>
        <w:tabs>
          <w:tab w:val="num" w:pos="3622"/>
        </w:tabs>
        <w:ind w:left="3622" w:hanging="480"/>
      </w:pPr>
    </w:lvl>
    <w:lvl w:ilvl="4" w:tplc="04090019" w:tentative="1">
      <w:start w:val="1"/>
      <w:numFmt w:val="ideographTraditional"/>
      <w:lvlText w:val="%5、"/>
      <w:lvlJc w:val="left"/>
      <w:pPr>
        <w:tabs>
          <w:tab w:val="num" w:pos="4102"/>
        </w:tabs>
        <w:ind w:left="4102" w:hanging="480"/>
      </w:pPr>
    </w:lvl>
    <w:lvl w:ilvl="5" w:tplc="0409001B" w:tentative="1">
      <w:start w:val="1"/>
      <w:numFmt w:val="lowerRoman"/>
      <w:lvlText w:val="%6."/>
      <w:lvlJc w:val="right"/>
      <w:pPr>
        <w:tabs>
          <w:tab w:val="num" w:pos="4582"/>
        </w:tabs>
        <w:ind w:left="4582" w:hanging="480"/>
      </w:pPr>
    </w:lvl>
    <w:lvl w:ilvl="6" w:tplc="0409000F" w:tentative="1">
      <w:start w:val="1"/>
      <w:numFmt w:val="decimal"/>
      <w:lvlText w:val="%7."/>
      <w:lvlJc w:val="left"/>
      <w:pPr>
        <w:tabs>
          <w:tab w:val="num" w:pos="5062"/>
        </w:tabs>
        <w:ind w:left="5062" w:hanging="480"/>
      </w:pPr>
    </w:lvl>
    <w:lvl w:ilvl="7" w:tplc="04090019" w:tentative="1">
      <w:start w:val="1"/>
      <w:numFmt w:val="ideographTraditional"/>
      <w:lvlText w:val="%8、"/>
      <w:lvlJc w:val="left"/>
      <w:pPr>
        <w:tabs>
          <w:tab w:val="num" w:pos="5542"/>
        </w:tabs>
        <w:ind w:left="5542" w:hanging="480"/>
      </w:pPr>
    </w:lvl>
    <w:lvl w:ilvl="8" w:tplc="0409001B" w:tentative="1">
      <w:start w:val="1"/>
      <w:numFmt w:val="lowerRoman"/>
      <w:lvlText w:val="%9."/>
      <w:lvlJc w:val="right"/>
      <w:pPr>
        <w:tabs>
          <w:tab w:val="num" w:pos="6022"/>
        </w:tabs>
        <w:ind w:left="6022" w:hanging="480"/>
      </w:pPr>
    </w:lvl>
  </w:abstractNum>
  <w:abstractNum w:abstractNumId="42" w15:restartNumberingAfterBreak="0">
    <w:nsid w:val="7EB83EE5"/>
    <w:multiLevelType w:val="hybridMultilevel"/>
    <w:tmpl w:val="3ADA0B18"/>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F4F3C7D"/>
    <w:multiLevelType w:val="hybridMultilevel"/>
    <w:tmpl w:val="B440A458"/>
    <w:lvl w:ilvl="0" w:tplc="AADC479C">
      <w:start w:val="1"/>
      <w:numFmt w:val="decimal"/>
      <w:lvlText w:val="%1."/>
      <w:lvlJc w:val="left"/>
      <w:pPr>
        <w:ind w:left="1759" w:hanging="360"/>
      </w:pPr>
      <w:rPr>
        <w:rFonts w:hint="default"/>
      </w:rPr>
    </w:lvl>
    <w:lvl w:ilvl="1" w:tplc="04090019" w:tentative="1">
      <w:start w:val="1"/>
      <w:numFmt w:val="ideographTraditional"/>
      <w:lvlText w:val="%2、"/>
      <w:lvlJc w:val="left"/>
      <w:pPr>
        <w:ind w:left="2359" w:hanging="480"/>
      </w:pPr>
    </w:lvl>
    <w:lvl w:ilvl="2" w:tplc="0409001B" w:tentative="1">
      <w:start w:val="1"/>
      <w:numFmt w:val="lowerRoman"/>
      <w:lvlText w:val="%3."/>
      <w:lvlJc w:val="right"/>
      <w:pPr>
        <w:ind w:left="2839" w:hanging="480"/>
      </w:pPr>
    </w:lvl>
    <w:lvl w:ilvl="3" w:tplc="0409000F" w:tentative="1">
      <w:start w:val="1"/>
      <w:numFmt w:val="decimal"/>
      <w:lvlText w:val="%4."/>
      <w:lvlJc w:val="left"/>
      <w:pPr>
        <w:ind w:left="3319" w:hanging="480"/>
      </w:pPr>
    </w:lvl>
    <w:lvl w:ilvl="4" w:tplc="04090019" w:tentative="1">
      <w:start w:val="1"/>
      <w:numFmt w:val="ideographTraditional"/>
      <w:lvlText w:val="%5、"/>
      <w:lvlJc w:val="left"/>
      <w:pPr>
        <w:ind w:left="3799" w:hanging="480"/>
      </w:pPr>
    </w:lvl>
    <w:lvl w:ilvl="5" w:tplc="0409001B" w:tentative="1">
      <w:start w:val="1"/>
      <w:numFmt w:val="lowerRoman"/>
      <w:lvlText w:val="%6."/>
      <w:lvlJc w:val="right"/>
      <w:pPr>
        <w:ind w:left="4279" w:hanging="480"/>
      </w:pPr>
    </w:lvl>
    <w:lvl w:ilvl="6" w:tplc="0409000F" w:tentative="1">
      <w:start w:val="1"/>
      <w:numFmt w:val="decimal"/>
      <w:lvlText w:val="%7."/>
      <w:lvlJc w:val="left"/>
      <w:pPr>
        <w:ind w:left="4759" w:hanging="480"/>
      </w:pPr>
    </w:lvl>
    <w:lvl w:ilvl="7" w:tplc="04090019" w:tentative="1">
      <w:start w:val="1"/>
      <w:numFmt w:val="ideographTraditional"/>
      <w:lvlText w:val="%8、"/>
      <w:lvlJc w:val="left"/>
      <w:pPr>
        <w:ind w:left="5239" w:hanging="480"/>
      </w:pPr>
    </w:lvl>
    <w:lvl w:ilvl="8" w:tplc="0409001B" w:tentative="1">
      <w:start w:val="1"/>
      <w:numFmt w:val="lowerRoman"/>
      <w:lvlText w:val="%9."/>
      <w:lvlJc w:val="right"/>
      <w:pPr>
        <w:ind w:left="5719" w:hanging="480"/>
      </w:pPr>
    </w:lvl>
  </w:abstractNum>
  <w:num w:numId="1">
    <w:abstractNumId w:val="4"/>
  </w:num>
  <w:num w:numId="2">
    <w:abstractNumId w:val="23"/>
  </w:num>
  <w:num w:numId="3">
    <w:abstractNumId w:val="6"/>
  </w:num>
  <w:num w:numId="4">
    <w:abstractNumId w:val="3"/>
  </w:num>
  <w:num w:numId="5">
    <w:abstractNumId w:val="33"/>
  </w:num>
  <w:num w:numId="6">
    <w:abstractNumId w:val="1"/>
  </w:num>
  <w:num w:numId="7">
    <w:abstractNumId w:val="0"/>
  </w:num>
  <w:num w:numId="8">
    <w:abstractNumId w:val="40"/>
  </w:num>
  <w:num w:numId="9">
    <w:abstractNumId w:val="9"/>
  </w:num>
  <w:num w:numId="10">
    <w:abstractNumId w:val="19"/>
  </w:num>
  <w:num w:numId="11">
    <w:abstractNumId w:val="14"/>
  </w:num>
  <w:num w:numId="12">
    <w:abstractNumId w:val="25"/>
  </w:num>
  <w:num w:numId="13">
    <w:abstractNumId w:val="26"/>
  </w:num>
  <w:num w:numId="14">
    <w:abstractNumId w:val="36"/>
  </w:num>
  <w:num w:numId="15">
    <w:abstractNumId w:val="41"/>
  </w:num>
  <w:num w:numId="16">
    <w:abstractNumId w:val="31"/>
  </w:num>
  <w:num w:numId="17">
    <w:abstractNumId w:val="42"/>
  </w:num>
  <w:num w:numId="18">
    <w:abstractNumId w:val="35"/>
  </w:num>
  <w:num w:numId="19">
    <w:abstractNumId w:val="30"/>
  </w:num>
  <w:num w:numId="20">
    <w:abstractNumId w:val="5"/>
  </w:num>
  <w:num w:numId="21">
    <w:abstractNumId w:val="27"/>
  </w:num>
  <w:num w:numId="22">
    <w:abstractNumId w:val="18"/>
  </w:num>
  <w:num w:numId="23">
    <w:abstractNumId w:val="39"/>
  </w:num>
  <w:num w:numId="24">
    <w:abstractNumId w:val="20"/>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2"/>
  </w:num>
  <w:num w:numId="29">
    <w:abstractNumId w:val="21"/>
  </w:num>
  <w:num w:numId="30">
    <w:abstractNumId w:val="37"/>
  </w:num>
  <w:num w:numId="31">
    <w:abstractNumId w:val="24"/>
  </w:num>
  <w:num w:numId="32">
    <w:abstractNumId w:val="8"/>
  </w:num>
  <w:num w:numId="33">
    <w:abstractNumId w:val="13"/>
  </w:num>
  <w:num w:numId="34">
    <w:abstractNumId w:val="22"/>
  </w:num>
  <w:num w:numId="35">
    <w:abstractNumId w:val="15"/>
  </w:num>
  <w:num w:numId="36">
    <w:abstractNumId w:val="7"/>
  </w:num>
  <w:num w:numId="37">
    <w:abstractNumId w:val="43"/>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7"/>
  </w:num>
  <w:num w:numId="42">
    <w:abstractNumId w:val="34"/>
  </w:num>
  <w:num w:numId="43">
    <w:abstractNumId w:val="16"/>
  </w:num>
  <w:num w:numId="44">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displayHorizontalDrawingGridEvery w:val="0"/>
  <w:displayVerticalDrawingGridEvery w:val="2"/>
  <w:characterSpacingControl w:val="compressPunctuation"/>
  <w:hdrShapeDefaults>
    <o:shapedefaults v:ext="edit" spidmax="4300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A7C"/>
    <w:rsid w:val="00002ECC"/>
    <w:rsid w:val="00003498"/>
    <w:rsid w:val="00003AF1"/>
    <w:rsid w:val="000046D8"/>
    <w:rsid w:val="00006192"/>
    <w:rsid w:val="0000643A"/>
    <w:rsid w:val="00006F26"/>
    <w:rsid w:val="0000772B"/>
    <w:rsid w:val="00011DD4"/>
    <w:rsid w:val="00014D25"/>
    <w:rsid w:val="00016E8C"/>
    <w:rsid w:val="00017A64"/>
    <w:rsid w:val="00025A65"/>
    <w:rsid w:val="000301AC"/>
    <w:rsid w:val="00030836"/>
    <w:rsid w:val="00030A64"/>
    <w:rsid w:val="00030B69"/>
    <w:rsid w:val="00032154"/>
    <w:rsid w:val="000348E6"/>
    <w:rsid w:val="00034AF5"/>
    <w:rsid w:val="00036AFB"/>
    <w:rsid w:val="0003734A"/>
    <w:rsid w:val="000411E3"/>
    <w:rsid w:val="000416FC"/>
    <w:rsid w:val="00041EC0"/>
    <w:rsid w:val="0004504F"/>
    <w:rsid w:val="0004594F"/>
    <w:rsid w:val="000462B1"/>
    <w:rsid w:val="000468CF"/>
    <w:rsid w:val="00046E31"/>
    <w:rsid w:val="00047457"/>
    <w:rsid w:val="0004785C"/>
    <w:rsid w:val="00050235"/>
    <w:rsid w:val="00050EAC"/>
    <w:rsid w:val="00053511"/>
    <w:rsid w:val="00054519"/>
    <w:rsid w:val="0005458C"/>
    <w:rsid w:val="00054AFB"/>
    <w:rsid w:val="0005576E"/>
    <w:rsid w:val="00055D98"/>
    <w:rsid w:val="00056C09"/>
    <w:rsid w:val="00057E6F"/>
    <w:rsid w:val="000604D3"/>
    <w:rsid w:val="00060DE2"/>
    <w:rsid w:val="0006204F"/>
    <w:rsid w:val="000636E9"/>
    <w:rsid w:val="0006591B"/>
    <w:rsid w:val="000669FA"/>
    <w:rsid w:val="00071095"/>
    <w:rsid w:val="00071D5A"/>
    <w:rsid w:val="00072A02"/>
    <w:rsid w:val="00072B8D"/>
    <w:rsid w:val="000730BC"/>
    <w:rsid w:val="00073E92"/>
    <w:rsid w:val="0007430A"/>
    <w:rsid w:val="00082D3A"/>
    <w:rsid w:val="00083590"/>
    <w:rsid w:val="00090130"/>
    <w:rsid w:val="00090B44"/>
    <w:rsid w:val="0009159D"/>
    <w:rsid w:val="000919CA"/>
    <w:rsid w:val="000930F6"/>
    <w:rsid w:val="0009312D"/>
    <w:rsid w:val="00093BF1"/>
    <w:rsid w:val="0009462E"/>
    <w:rsid w:val="00096629"/>
    <w:rsid w:val="00096C20"/>
    <w:rsid w:val="00096F72"/>
    <w:rsid w:val="00097B5A"/>
    <w:rsid w:val="000A083F"/>
    <w:rsid w:val="000A357F"/>
    <w:rsid w:val="000A40CB"/>
    <w:rsid w:val="000A410E"/>
    <w:rsid w:val="000A54EF"/>
    <w:rsid w:val="000A68E8"/>
    <w:rsid w:val="000A71BB"/>
    <w:rsid w:val="000A7CBC"/>
    <w:rsid w:val="000B1A22"/>
    <w:rsid w:val="000B2202"/>
    <w:rsid w:val="000B4F60"/>
    <w:rsid w:val="000B74BA"/>
    <w:rsid w:val="000C09FA"/>
    <w:rsid w:val="000C12F5"/>
    <w:rsid w:val="000C2943"/>
    <w:rsid w:val="000C4FE6"/>
    <w:rsid w:val="000C7730"/>
    <w:rsid w:val="000D02C3"/>
    <w:rsid w:val="000D0440"/>
    <w:rsid w:val="000D0F28"/>
    <w:rsid w:val="000D17C0"/>
    <w:rsid w:val="000D37E6"/>
    <w:rsid w:val="000D4A17"/>
    <w:rsid w:val="000D5301"/>
    <w:rsid w:val="000D5448"/>
    <w:rsid w:val="000D56A6"/>
    <w:rsid w:val="000D60E4"/>
    <w:rsid w:val="000E0EA0"/>
    <w:rsid w:val="000E2377"/>
    <w:rsid w:val="000E2713"/>
    <w:rsid w:val="000E3279"/>
    <w:rsid w:val="000E32E6"/>
    <w:rsid w:val="000E5054"/>
    <w:rsid w:val="000E7D34"/>
    <w:rsid w:val="000E7E22"/>
    <w:rsid w:val="000F0801"/>
    <w:rsid w:val="000F2280"/>
    <w:rsid w:val="000F3A8A"/>
    <w:rsid w:val="000F485A"/>
    <w:rsid w:val="000F5E31"/>
    <w:rsid w:val="000F6399"/>
    <w:rsid w:val="000F6A94"/>
    <w:rsid w:val="000F6F56"/>
    <w:rsid w:val="0010166E"/>
    <w:rsid w:val="00103471"/>
    <w:rsid w:val="00103E76"/>
    <w:rsid w:val="001042EE"/>
    <w:rsid w:val="001070A3"/>
    <w:rsid w:val="00107873"/>
    <w:rsid w:val="001109D4"/>
    <w:rsid w:val="00112166"/>
    <w:rsid w:val="00115B50"/>
    <w:rsid w:val="00116152"/>
    <w:rsid w:val="00117F5F"/>
    <w:rsid w:val="00120918"/>
    <w:rsid w:val="00120E5A"/>
    <w:rsid w:val="00123B8E"/>
    <w:rsid w:val="0012587C"/>
    <w:rsid w:val="00126AD1"/>
    <w:rsid w:val="0012759E"/>
    <w:rsid w:val="001301DF"/>
    <w:rsid w:val="00130406"/>
    <w:rsid w:val="00130D06"/>
    <w:rsid w:val="00130E56"/>
    <w:rsid w:val="00131E72"/>
    <w:rsid w:val="00132D97"/>
    <w:rsid w:val="00134204"/>
    <w:rsid w:val="001369DD"/>
    <w:rsid w:val="00141608"/>
    <w:rsid w:val="001426CF"/>
    <w:rsid w:val="00142A23"/>
    <w:rsid w:val="00143EF5"/>
    <w:rsid w:val="00143FDE"/>
    <w:rsid w:val="001458A3"/>
    <w:rsid w:val="0014772B"/>
    <w:rsid w:val="00147E2C"/>
    <w:rsid w:val="0015048C"/>
    <w:rsid w:val="001505E8"/>
    <w:rsid w:val="001515F8"/>
    <w:rsid w:val="0015268A"/>
    <w:rsid w:val="001533AB"/>
    <w:rsid w:val="001539D5"/>
    <w:rsid w:val="00157F34"/>
    <w:rsid w:val="001602A5"/>
    <w:rsid w:val="00161F62"/>
    <w:rsid w:val="001625C9"/>
    <w:rsid w:val="00162A3E"/>
    <w:rsid w:val="00165044"/>
    <w:rsid w:val="001656DC"/>
    <w:rsid w:val="001664AD"/>
    <w:rsid w:val="00170FC5"/>
    <w:rsid w:val="001730A3"/>
    <w:rsid w:val="001732F9"/>
    <w:rsid w:val="001733C2"/>
    <w:rsid w:val="00174236"/>
    <w:rsid w:val="0017742D"/>
    <w:rsid w:val="00180A0A"/>
    <w:rsid w:val="00180B32"/>
    <w:rsid w:val="00181C11"/>
    <w:rsid w:val="00181F33"/>
    <w:rsid w:val="00181F3C"/>
    <w:rsid w:val="00182D75"/>
    <w:rsid w:val="0018412C"/>
    <w:rsid w:val="00185407"/>
    <w:rsid w:val="001855C5"/>
    <w:rsid w:val="001861FE"/>
    <w:rsid w:val="00186EDF"/>
    <w:rsid w:val="00187874"/>
    <w:rsid w:val="00187CC0"/>
    <w:rsid w:val="001920C9"/>
    <w:rsid w:val="00193043"/>
    <w:rsid w:val="001931C9"/>
    <w:rsid w:val="001936EF"/>
    <w:rsid w:val="00195818"/>
    <w:rsid w:val="0019613D"/>
    <w:rsid w:val="001A3356"/>
    <w:rsid w:val="001A572D"/>
    <w:rsid w:val="001A6F53"/>
    <w:rsid w:val="001B3BB6"/>
    <w:rsid w:val="001B5023"/>
    <w:rsid w:val="001B69E3"/>
    <w:rsid w:val="001C1A39"/>
    <w:rsid w:val="001C2A7C"/>
    <w:rsid w:val="001C3BDD"/>
    <w:rsid w:val="001C4755"/>
    <w:rsid w:val="001C5310"/>
    <w:rsid w:val="001C5ED5"/>
    <w:rsid w:val="001D2459"/>
    <w:rsid w:val="001D2CBB"/>
    <w:rsid w:val="001D303B"/>
    <w:rsid w:val="001D3211"/>
    <w:rsid w:val="001D3350"/>
    <w:rsid w:val="001D3BC1"/>
    <w:rsid w:val="001D449D"/>
    <w:rsid w:val="001D44D4"/>
    <w:rsid w:val="001D78B6"/>
    <w:rsid w:val="001E0369"/>
    <w:rsid w:val="001E0DB6"/>
    <w:rsid w:val="001E26F4"/>
    <w:rsid w:val="001E3032"/>
    <w:rsid w:val="001E4385"/>
    <w:rsid w:val="001E5B0B"/>
    <w:rsid w:val="001E7C5E"/>
    <w:rsid w:val="001F07B0"/>
    <w:rsid w:val="001F13E2"/>
    <w:rsid w:val="001F2A32"/>
    <w:rsid w:val="001F4244"/>
    <w:rsid w:val="001F4EC5"/>
    <w:rsid w:val="001F5677"/>
    <w:rsid w:val="00200EC0"/>
    <w:rsid w:val="00202C03"/>
    <w:rsid w:val="00203645"/>
    <w:rsid w:val="0020523B"/>
    <w:rsid w:val="002102F1"/>
    <w:rsid w:val="00210821"/>
    <w:rsid w:val="00210A0A"/>
    <w:rsid w:val="0021175C"/>
    <w:rsid w:val="00212367"/>
    <w:rsid w:val="00212CEC"/>
    <w:rsid w:val="00213D55"/>
    <w:rsid w:val="002169BD"/>
    <w:rsid w:val="00221172"/>
    <w:rsid w:val="00221FA2"/>
    <w:rsid w:val="00222ABD"/>
    <w:rsid w:val="00226009"/>
    <w:rsid w:val="00226451"/>
    <w:rsid w:val="00230C5A"/>
    <w:rsid w:val="00232D7F"/>
    <w:rsid w:val="00232E6F"/>
    <w:rsid w:val="00235407"/>
    <w:rsid w:val="00235BB9"/>
    <w:rsid w:val="00235C52"/>
    <w:rsid w:val="00236AB6"/>
    <w:rsid w:val="00236E52"/>
    <w:rsid w:val="00240E18"/>
    <w:rsid w:val="00240FC4"/>
    <w:rsid w:val="0024167F"/>
    <w:rsid w:val="00241E1C"/>
    <w:rsid w:val="00243697"/>
    <w:rsid w:val="00243A2E"/>
    <w:rsid w:val="00244A7E"/>
    <w:rsid w:val="00244F89"/>
    <w:rsid w:val="00245F47"/>
    <w:rsid w:val="0024682E"/>
    <w:rsid w:val="00251FC3"/>
    <w:rsid w:val="00254040"/>
    <w:rsid w:val="0025411C"/>
    <w:rsid w:val="002546D1"/>
    <w:rsid w:val="00255857"/>
    <w:rsid w:val="002574D4"/>
    <w:rsid w:val="00260B81"/>
    <w:rsid w:val="00260D7A"/>
    <w:rsid w:val="002610CF"/>
    <w:rsid w:val="00263285"/>
    <w:rsid w:val="002635E1"/>
    <w:rsid w:val="002647F5"/>
    <w:rsid w:val="0026634B"/>
    <w:rsid w:val="002667AC"/>
    <w:rsid w:val="00267610"/>
    <w:rsid w:val="00267798"/>
    <w:rsid w:val="002708E7"/>
    <w:rsid w:val="00271148"/>
    <w:rsid w:val="002732EE"/>
    <w:rsid w:val="00273BDF"/>
    <w:rsid w:val="00275FC5"/>
    <w:rsid w:val="00281089"/>
    <w:rsid w:val="002818BB"/>
    <w:rsid w:val="00281A5B"/>
    <w:rsid w:val="00282DCC"/>
    <w:rsid w:val="0028399F"/>
    <w:rsid w:val="002851C3"/>
    <w:rsid w:val="00285596"/>
    <w:rsid w:val="00285701"/>
    <w:rsid w:val="002857FD"/>
    <w:rsid w:val="00286311"/>
    <w:rsid w:val="002877AD"/>
    <w:rsid w:val="00292216"/>
    <w:rsid w:val="002A42AB"/>
    <w:rsid w:val="002A43F0"/>
    <w:rsid w:val="002A4B72"/>
    <w:rsid w:val="002A5286"/>
    <w:rsid w:val="002A656B"/>
    <w:rsid w:val="002B008F"/>
    <w:rsid w:val="002B1CBA"/>
    <w:rsid w:val="002B4268"/>
    <w:rsid w:val="002B44ED"/>
    <w:rsid w:val="002B5746"/>
    <w:rsid w:val="002B661D"/>
    <w:rsid w:val="002B76B3"/>
    <w:rsid w:val="002C0129"/>
    <w:rsid w:val="002C0BA4"/>
    <w:rsid w:val="002C307C"/>
    <w:rsid w:val="002C412C"/>
    <w:rsid w:val="002C623D"/>
    <w:rsid w:val="002C70C3"/>
    <w:rsid w:val="002C787C"/>
    <w:rsid w:val="002D020F"/>
    <w:rsid w:val="002D3E63"/>
    <w:rsid w:val="002D5190"/>
    <w:rsid w:val="002D5AEA"/>
    <w:rsid w:val="002D5DE3"/>
    <w:rsid w:val="002D6285"/>
    <w:rsid w:val="002D6944"/>
    <w:rsid w:val="002D6D69"/>
    <w:rsid w:val="002E2F0D"/>
    <w:rsid w:val="002E33D6"/>
    <w:rsid w:val="002E47E0"/>
    <w:rsid w:val="002E5C4C"/>
    <w:rsid w:val="002E6643"/>
    <w:rsid w:val="002E6D17"/>
    <w:rsid w:val="002F12E3"/>
    <w:rsid w:val="002F1AC3"/>
    <w:rsid w:val="002F34A9"/>
    <w:rsid w:val="002F3614"/>
    <w:rsid w:val="002F48C9"/>
    <w:rsid w:val="002F492F"/>
    <w:rsid w:val="002F4D69"/>
    <w:rsid w:val="002F6287"/>
    <w:rsid w:val="002F79A8"/>
    <w:rsid w:val="002F7F7E"/>
    <w:rsid w:val="003006D8"/>
    <w:rsid w:val="00300A5F"/>
    <w:rsid w:val="003021FB"/>
    <w:rsid w:val="0030459A"/>
    <w:rsid w:val="00306B31"/>
    <w:rsid w:val="0031052E"/>
    <w:rsid w:val="003111C1"/>
    <w:rsid w:val="00312405"/>
    <w:rsid w:val="003151BD"/>
    <w:rsid w:val="00315F72"/>
    <w:rsid w:val="003176B9"/>
    <w:rsid w:val="00321693"/>
    <w:rsid w:val="003217C6"/>
    <w:rsid w:val="00321E35"/>
    <w:rsid w:val="003231A5"/>
    <w:rsid w:val="0032460A"/>
    <w:rsid w:val="00325057"/>
    <w:rsid w:val="0032567B"/>
    <w:rsid w:val="00327511"/>
    <w:rsid w:val="0033144F"/>
    <w:rsid w:val="00331B0E"/>
    <w:rsid w:val="0033345F"/>
    <w:rsid w:val="003338E1"/>
    <w:rsid w:val="0033765B"/>
    <w:rsid w:val="00337B61"/>
    <w:rsid w:val="0034029A"/>
    <w:rsid w:val="00341616"/>
    <w:rsid w:val="003416DF"/>
    <w:rsid w:val="00345E04"/>
    <w:rsid w:val="003467E3"/>
    <w:rsid w:val="00347572"/>
    <w:rsid w:val="00351EAC"/>
    <w:rsid w:val="0035240A"/>
    <w:rsid w:val="003525AC"/>
    <w:rsid w:val="003525C7"/>
    <w:rsid w:val="003533F2"/>
    <w:rsid w:val="00353DA6"/>
    <w:rsid w:val="00361754"/>
    <w:rsid w:val="00361787"/>
    <w:rsid w:val="00361851"/>
    <w:rsid w:val="00362558"/>
    <w:rsid w:val="003676F8"/>
    <w:rsid w:val="00371019"/>
    <w:rsid w:val="003724ED"/>
    <w:rsid w:val="00374AA1"/>
    <w:rsid w:val="003758F9"/>
    <w:rsid w:val="00376466"/>
    <w:rsid w:val="00376928"/>
    <w:rsid w:val="003805DF"/>
    <w:rsid w:val="00380693"/>
    <w:rsid w:val="003839E1"/>
    <w:rsid w:val="003847E2"/>
    <w:rsid w:val="00386520"/>
    <w:rsid w:val="00386B10"/>
    <w:rsid w:val="0039172C"/>
    <w:rsid w:val="0039285C"/>
    <w:rsid w:val="00392E39"/>
    <w:rsid w:val="00393423"/>
    <w:rsid w:val="00393B05"/>
    <w:rsid w:val="00394415"/>
    <w:rsid w:val="00397555"/>
    <w:rsid w:val="003A031A"/>
    <w:rsid w:val="003A0E3E"/>
    <w:rsid w:val="003A1EFD"/>
    <w:rsid w:val="003A27DF"/>
    <w:rsid w:val="003A3E52"/>
    <w:rsid w:val="003A4A1C"/>
    <w:rsid w:val="003A7E4D"/>
    <w:rsid w:val="003B0CF3"/>
    <w:rsid w:val="003B5717"/>
    <w:rsid w:val="003B5ED3"/>
    <w:rsid w:val="003C0C6E"/>
    <w:rsid w:val="003C21E3"/>
    <w:rsid w:val="003C2A39"/>
    <w:rsid w:val="003C3B4E"/>
    <w:rsid w:val="003C3C5A"/>
    <w:rsid w:val="003C5178"/>
    <w:rsid w:val="003C685B"/>
    <w:rsid w:val="003D00CE"/>
    <w:rsid w:val="003D1437"/>
    <w:rsid w:val="003D3074"/>
    <w:rsid w:val="003D3BDD"/>
    <w:rsid w:val="003D3CBC"/>
    <w:rsid w:val="003D45DE"/>
    <w:rsid w:val="003D4908"/>
    <w:rsid w:val="003D58B7"/>
    <w:rsid w:val="003D6A76"/>
    <w:rsid w:val="003E1236"/>
    <w:rsid w:val="003E1CA5"/>
    <w:rsid w:val="003E3787"/>
    <w:rsid w:val="003E466F"/>
    <w:rsid w:val="003E5F3A"/>
    <w:rsid w:val="003E754F"/>
    <w:rsid w:val="003F0C66"/>
    <w:rsid w:val="003F1855"/>
    <w:rsid w:val="003F1B2F"/>
    <w:rsid w:val="003F30A5"/>
    <w:rsid w:val="003F33B8"/>
    <w:rsid w:val="003F354C"/>
    <w:rsid w:val="003F424C"/>
    <w:rsid w:val="003F70C3"/>
    <w:rsid w:val="00402114"/>
    <w:rsid w:val="004022D7"/>
    <w:rsid w:val="0040342E"/>
    <w:rsid w:val="004046EC"/>
    <w:rsid w:val="00407EB6"/>
    <w:rsid w:val="00407EF2"/>
    <w:rsid w:val="00410041"/>
    <w:rsid w:val="0041035A"/>
    <w:rsid w:val="00414023"/>
    <w:rsid w:val="00415D33"/>
    <w:rsid w:val="00425BF8"/>
    <w:rsid w:val="00430E36"/>
    <w:rsid w:val="0043211B"/>
    <w:rsid w:val="004334FC"/>
    <w:rsid w:val="00433CA2"/>
    <w:rsid w:val="004342C9"/>
    <w:rsid w:val="00435853"/>
    <w:rsid w:val="0043626B"/>
    <w:rsid w:val="0043788C"/>
    <w:rsid w:val="00437DB3"/>
    <w:rsid w:val="00440198"/>
    <w:rsid w:val="004401D2"/>
    <w:rsid w:val="00441A45"/>
    <w:rsid w:val="00441C61"/>
    <w:rsid w:val="00441CA8"/>
    <w:rsid w:val="004425E1"/>
    <w:rsid w:val="004458EA"/>
    <w:rsid w:val="00445C4A"/>
    <w:rsid w:val="004464EE"/>
    <w:rsid w:val="004469D0"/>
    <w:rsid w:val="00447B39"/>
    <w:rsid w:val="00450CD4"/>
    <w:rsid w:val="00451945"/>
    <w:rsid w:val="0045360A"/>
    <w:rsid w:val="00453BE4"/>
    <w:rsid w:val="00453F83"/>
    <w:rsid w:val="004569A6"/>
    <w:rsid w:val="0046281D"/>
    <w:rsid w:val="0046293D"/>
    <w:rsid w:val="004676FD"/>
    <w:rsid w:val="004726A5"/>
    <w:rsid w:val="00473226"/>
    <w:rsid w:val="004735C6"/>
    <w:rsid w:val="004736FA"/>
    <w:rsid w:val="00473778"/>
    <w:rsid w:val="00474174"/>
    <w:rsid w:val="00477B98"/>
    <w:rsid w:val="00481E4F"/>
    <w:rsid w:val="00481ECB"/>
    <w:rsid w:val="00481F64"/>
    <w:rsid w:val="004823FE"/>
    <w:rsid w:val="004849E1"/>
    <w:rsid w:val="004853C3"/>
    <w:rsid w:val="00487FAE"/>
    <w:rsid w:val="00487FF7"/>
    <w:rsid w:val="00490C20"/>
    <w:rsid w:val="004917FE"/>
    <w:rsid w:val="004933C3"/>
    <w:rsid w:val="00495425"/>
    <w:rsid w:val="004959F7"/>
    <w:rsid w:val="00496816"/>
    <w:rsid w:val="004A048B"/>
    <w:rsid w:val="004A04CA"/>
    <w:rsid w:val="004A06B5"/>
    <w:rsid w:val="004A06D9"/>
    <w:rsid w:val="004A06F1"/>
    <w:rsid w:val="004A5B01"/>
    <w:rsid w:val="004A67B5"/>
    <w:rsid w:val="004A7813"/>
    <w:rsid w:val="004A7962"/>
    <w:rsid w:val="004B00B7"/>
    <w:rsid w:val="004B07F6"/>
    <w:rsid w:val="004B1A5C"/>
    <w:rsid w:val="004B465C"/>
    <w:rsid w:val="004B6867"/>
    <w:rsid w:val="004B79D8"/>
    <w:rsid w:val="004B7B13"/>
    <w:rsid w:val="004C0B9D"/>
    <w:rsid w:val="004C169E"/>
    <w:rsid w:val="004C3EE3"/>
    <w:rsid w:val="004C5A98"/>
    <w:rsid w:val="004D224D"/>
    <w:rsid w:val="004D2C32"/>
    <w:rsid w:val="004D35CF"/>
    <w:rsid w:val="004D51B4"/>
    <w:rsid w:val="004D67A9"/>
    <w:rsid w:val="004D787F"/>
    <w:rsid w:val="004E08CC"/>
    <w:rsid w:val="004E32F6"/>
    <w:rsid w:val="004E4DA3"/>
    <w:rsid w:val="004E51B1"/>
    <w:rsid w:val="004E568C"/>
    <w:rsid w:val="004F07BC"/>
    <w:rsid w:val="004F19B4"/>
    <w:rsid w:val="004F3736"/>
    <w:rsid w:val="004F3E26"/>
    <w:rsid w:val="004F57F2"/>
    <w:rsid w:val="005012CA"/>
    <w:rsid w:val="00505B33"/>
    <w:rsid w:val="00506D11"/>
    <w:rsid w:val="00510555"/>
    <w:rsid w:val="005124E7"/>
    <w:rsid w:val="005135F3"/>
    <w:rsid w:val="00515053"/>
    <w:rsid w:val="00515454"/>
    <w:rsid w:val="0052051F"/>
    <w:rsid w:val="005209C6"/>
    <w:rsid w:val="00520C86"/>
    <w:rsid w:val="00521B61"/>
    <w:rsid w:val="00521BEA"/>
    <w:rsid w:val="00524DC4"/>
    <w:rsid w:val="0052607E"/>
    <w:rsid w:val="00531276"/>
    <w:rsid w:val="00531896"/>
    <w:rsid w:val="00533CA1"/>
    <w:rsid w:val="00533EDD"/>
    <w:rsid w:val="00534D07"/>
    <w:rsid w:val="00534D46"/>
    <w:rsid w:val="00535098"/>
    <w:rsid w:val="005350CA"/>
    <w:rsid w:val="00537039"/>
    <w:rsid w:val="00540D5F"/>
    <w:rsid w:val="005424FC"/>
    <w:rsid w:val="00544270"/>
    <w:rsid w:val="0054456E"/>
    <w:rsid w:val="005453D2"/>
    <w:rsid w:val="005464CA"/>
    <w:rsid w:val="0054692A"/>
    <w:rsid w:val="005475C4"/>
    <w:rsid w:val="005479DE"/>
    <w:rsid w:val="00550D7E"/>
    <w:rsid w:val="00555049"/>
    <w:rsid w:val="00556584"/>
    <w:rsid w:val="0055690A"/>
    <w:rsid w:val="00557AF1"/>
    <w:rsid w:val="00560036"/>
    <w:rsid w:val="00561942"/>
    <w:rsid w:val="00562ADF"/>
    <w:rsid w:val="00563A40"/>
    <w:rsid w:val="005653B5"/>
    <w:rsid w:val="00566616"/>
    <w:rsid w:val="005669BE"/>
    <w:rsid w:val="00567914"/>
    <w:rsid w:val="005706F9"/>
    <w:rsid w:val="00571201"/>
    <w:rsid w:val="00571DFE"/>
    <w:rsid w:val="00571E0C"/>
    <w:rsid w:val="00580CC5"/>
    <w:rsid w:val="00581150"/>
    <w:rsid w:val="005812B3"/>
    <w:rsid w:val="00582948"/>
    <w:rsid w:val="00582D4C"/>
    <w:rsid w:val="005847D9"/>
    <w:rsid w:val="005852E4"/>
    <w:rsid w:val="005861EA"/>
    <w:rsid w:val="00591367"/>
    <w:rsid w:val="00591EBD"/>
    <w:rsid w:val="00593942"/>
    <w:rsid w:val="00596075"/>
    <w:rsid w:val="005973CC"/>
    <w:rsid w:val="0059769F"/>
    <w:rsid w:val="00597D62"/>
    <w:rsid w:val="005A0204"/>
    <w:rsid w:val="005A2FAE"/>
    <w:rsid w:val="005A6984"/>
    <w:rsid w:val="005A6A65"/>
    <w:rsid w:val="005A7E25"/>
    <w:rsid w:val="005B1E16"/>
    <w:rsid w:val="005B337B"/>
    <w:rsid w:val="005B380B"/>
    <w:rsid w:val="005B38FA"/>
    <w:rsid w:val="005B3C38"/>
    <w:rsid w:val="005B60B7"/>
    <w:rsid w:val="005B63B9"/>
    <w:rsid w:val="005B6D7B"/>
    <w:rsid w:val="005B6DE5"/>
    <w:rsid w:val="005C09AD"/>
    <w:rsid w:val="005C197C"/>
    <w:rsid w:val="005C352B"/>
    <w:rsid w:val="005C50C5"/>
    <w:rsid w:val="005C52B6"/>
    <w:rsid w:val="005C699F"/>
    <w:rsid w:val="005D07DF"/>
    <w:rsid w:val="005D1D89"/>
    <w:rsid w:val="005D233C"/>
    <w:rsid w:val="005D2E6F"/>
    <w:rsid w:val="005D39A0"/>
    <w:rsid w:val="005D5C23"/>
    <w:rsid w:val="005E0B56"/>
    <w:rsid w:val="005E6985"/>
    <w:rsid w:val="005F1B1A"/>
    <w:rsid w:val="005F25ED"/>
    <w:rsid w:val="005F3728"/>
    <w:rsid w:val="005F50C5"/>
    <w:rsid w:val="005F61B1"/>
    <w:rsid w:val="005F783A"/>
    <w:rsid w:val="00603A09"/>
    <w:rsid w:val="00603C1B"/>
    <w:rsid w:val="00604B63"/>
    <w:rsid w:val="00604B8C"/>
    <w:rsid w:val="0060715C"/>
    <w:rsid w:val="00607DAA"/>
    <w:rsid w:val="006108BF"/>
    <w:rsid w:val="006136AB"/>
    <w:rsid w:val="00613991"/>
    <w:rsid w:val="006145C0"/>
    <w:rsid w:val="006148A9"/>
    <w:rsid w:val="00614B7C"/>
    <w:rsid w:val="00615A38"/>
    <w:rsid w:val="00617FA6"/>
    <w:rsid w:val="006210C5"/>
    <w:rsid w:val="00622787"/>
    <w:rsid w:val="00625914"/>
    <w:rsid w:val="006260A7"/>
    <w:rsid w:val="00626CCA"/>
    <w:rsid w:val="00626E77"/>
    <w:rsid w:val="006302D2"/>
    <w:rsid w:val="006306AB"/>
    <w:rsid w:val="00631160"/>
    <w:rsid w:val="00631551"/>
    <w:rsid w:val="00631CF7"/>
    <w:rsid w:val="006323A1"/>
    <w:rsid w:val="00633665"/>
    <w:rsid w:val="006354EB"/>
    <w:rsid w:val="006366D3"/>
    <w:rsid w:val="006366E6"/>
    <w:rsid w:val="00640125"/>
    <w:rsid w:val="00640BEF"/>
    <w:rsid w:val="00640F93"/>
    <w:rsid w:val="00641B9E"/>
    <w:rsid w:val="00641BA1"/>
    <w:rsid w:val="00642437"/>
    <w:rsid w:val="00642D2B"/>
    <w:rsid w:val="00643B5C"/>
    <w:rsid w:val="00643C0D"/>
    <w:rsid w:val="00643E7E"/>
    <w:rsid w:val="0064472B"/>
    <w:rsid w:val="0064517D"/>
    <w:rsid w:val="0064640B"/>
    <w:rsid w:val="00647A8C"/>
    <w:rsid w:val="006527B5"/>
    <w:rsid w:val="00654D34"/>
    <w:rsid w:val="0065596F"/>
    <w:rsid w:val="0065676E"/>
    <w:rsid w:val="006573AB"/>
    <w:rsid w:val="006579FA"/>
    <w:rsid w:val="00660059"/>
    <w:rsid w:val="00660B10"/>
    <w:rsid w:val="00660B38"/>
    <w:rsid w:val="006669F1"/>
    <w:rsid w:val="00666E3B"/>
    <w:rsid w:val="00667133"/>
    <w:rsid w:val="006673E2"/>
    <w:rsid w:val="0066747F"/>
    <w:rsid w:val="00667A19"/>
    <w:rsid w:val="00671BB4"/>
    <w:rsid w:val="006721B8"/>
    <w:rsid w:val="00674446"/>
    <w:rsid w:val="00674561"/>
    <w:rsid w:val="0067510E"/>
    <w:rsid w:val="00676633"/>
    <w:rsid w:val="0067760A"/>
    <w:rsid w:val="0068147F"/>
    <w:rsid w:val="0068460B"/>
    <w:rsid w:val="00684DBB"/>
    <w:rsid w:val="0068663B"/>
    <w:rsid w:val="0069061E"/>
    <w:rsid w:val="006965A1"/>
    <w:rsid w:val="006A2456"/>
    <w:rsid w:val="006A255B"/>
    <w:rsid w:val="006A2FAB"/>
    <w:rsid w:val="006A7FBC"/>
    <w:rsid w:val="006B0530"/>
    <w:rsid w:val="006B0B28"/>
    <w:rsid w:val="006B6424"/>
    <w:rsid w:val="006B6652"/>
    <w:rsid w:val="006B7250"/>
    <w:rsid w:val="006B7564"/>
    <w:rsid w:val="006B762D"/>
    <w:rsid w:val="006C0D70"/>
    <w:rsid w:val="006C1CF6"/>
    <w:rsid w:val="006C4350"/>
    <w:rsid w:val="006C4FC4"/>
    <w:rsid w:val="006C54F4"/>
    <w:rsid w:val="006D03D5"/>
    <w:rsid w:val="006D05C7"/>
    <w:rsid w:val="006D1847"/>
    <w:rsid w:val="006D2819"/>
    <w:rsid w:val="006D2B32"/>
    <w:rsid w:val="006D31C2"/>
    <w:rsid w:val="006D3CFF"/>
    <w:rsid w:val="006D50AB"/>
    <w:rsid w:val="006D794B"/>
    <w:rsid w:val="006D7A46"/>
    <w:rsid w:val="006E22CE"/>
    <w:rsid w:val="006E3A5E"/>
    <w:rsid w:val="006E43BE"/>
    <w:rsid w:val="006E6B05"/>
    <w:rsid w:val="006E6B09"/>
    <w:rsid w:val="006E798A"/>
    <w:rsid w:val="006F156D"/>
    <w:rsid w:val="006F16BA"/>
    <w:rsid w:val="006F20E7"/>
    <w:rsid w:val="006F2580"/>
    <w:rsid w:val="006F2D44"/>
    <w:rsid w:val="006F4549"/>
    <w:rsid w:val="006F485E"/>
    <w:rsid w:val="006F5676"/>
    <w:rsid w:val="006F6A39"/>
    <w:rsid w:val="00701609"/>
    <w:rsid w:val="00701AEB"/>
    <w:rsid w:val="0070286C"/>
    <w:rsid w:val="00704CE3"/>
    <w:rsid w:val="00710EAA"/>
    <w:rsid w:val="00710F33"/>
    <w:rsid w:val="00712EBB"/>
    <w:rsid w:val="00715275"/>
    <w:rsid w:val="00715DC2"/>
    <w:rsid w:val="007162D9"/>
    <w:rsid w:val="0071687A"/>
    <w:rsid w:val="00716A46"/>
    <w:rsid w:val="00721054"/>
    <w:rsid w:val="0072218D"/>
    <w:rsid w:val="00724C27"/>
    <w:rsid w:val="0072683A"/>
    <w:rsid w:val="007271CC"/>
    <w:rsid w:val="00727433"/>
    <w:rsid w:val="00727C68"/>
    <w:rsid w:val="0073025D"/>
    <w:rsid w:val="00731473"/>
    <w:rsid w:val="00733E8B"/>
    <w:rsid w:val="00734379"/>
    <w:rsid w:val="0073506D"/>
    <w:rsid w:val="00735A56"/>
    <w:rsid w:val="00735C22"/>
    <w:rsid w:val="00736539"/>
    <w:rsid w:val="007503B6"/>
    <w:rsid w:val="00750DD0"/>
    <w:rsid w:val="007524A3"/>
    <w:rsid w:val="0075378A"/>
    <w:rsid w:val="007545AA"/>
    <w:rsid w:val="007572D4"/>
    <w:rsid w:val="0076003F"/>
    <w:rsid w:val="00760728"/>
    <w:rsid w:val="00760BC1"/>
    <w:rsid w:val="00760D52"/>
    <w:rsid w:val="0076102E"/>
    <w:rsid w:val="007651A5"/>
    <w:rsid w:val="00765B51"/>
    <w:rsid w:val="007673FF"/>
    <w:rsid w:val="00772724"/>
    <w:rsid w:val="007749CC"/>
    <w:rsid w:val="00774BB9"/>
    <w:rsid w:val="007756F0"/>
    <w:rsid w:val="00775829"/>
    <w:rsid w:val="007758DB"/>
    <w:rsid w:val="00776AB8"/>
    <w:rsid w:val="007771AB"/>
    <w:rsid w:val="007804D9"/>
    <w:rsid w:val="00781DDA"/>
    <w:rsid w:val="00782112"/>
    <w:rsid w:val="00786121"/>
    <w:rsid w:val="00786802"/>
    <w:rsid w:val="00786B6F"/>
    <w:rsid w:val="00787702"/>
    <w:rsid w:val="00790767"/>
    <w:rsid w:val="007916A0"/>
    <w:rsid w:val="007917D7"/>
    <w:rsid w:val="00791A4D"/>
    <w:rsid w:val="00791C94"/>
    <w:rsid w:val="007972FA"/>
    <w:rsid w:val="0079734C"/>
    <w:rsid w:val="007A03C2"/>
    <w:rsid w:val="007A0DD5"/>
    <w:rsid w:val="007A1411"/>
    <w:rsid w:val="007A540E"/>
    <w:rsid w:val="007A6F19"/>
    <w:rsid w:val="007A7781"/>
    <w:rsid w:val="007A78A3"/>
    <w:rsid w:val="007A7F2D"/>
    <w:rsid w:val="007B0E76"/>
    <w:rsid w:val="007B3E2A"/>
    <w:rsid w:val="007B4442"/>
    <w:rsid w:val="007B6ED5"/>
    <w:rsid w:val="007C1085"/>
    <w:rsid w:val="007C2A61"/>
    <w:rsid w:val="007C422B"/>
    <w:rsid w:val="007C48A9"/>
    <w:rsid w:val="007C5A77"/>
    <w:rsid w:val="007C72D0"/>
    <w:rsid w:val="007D2095"/>
    <w:rsid w:val="007D27DE"/>
    <w:rsid w:val="007D30DB"/>
    <w:rsid w:val="007D4644"/>
    <w:rsid w:val="007D5502"/>
    <w:rsid w:val="007D72FA"/>
    <w:rsid w:val="007E0F3F"/>
    <w:rsid w:val="007E2594"/>
    <w:rsid w:val="007E35C3"/>
    <w:rsid w:val="007E5ADA"/>
    <w:rsid w:val="007E6E42"/>
    <w:rsid w:val="007F0656"/>
    <w:rsid w:val="007F1C28"/>
    <w:rsid w:val="007F2B7D"/>
    <w:rsid w:val="007F6EA5"/>
    <w:rsid w:val="007F765D"/>
    <w:rsid w:val="00800B0E"/>
    <w:rsid w:val="0080369C"/>
    <w:rsid w:val="008039AF"/>
    <w:rsid w:val="008044F2"/>
    <w:rsid w:val="00805925"/>
    <w:rsid w:val="008062B8"/>
    <w:rsid w:val="008062EF"/>
    <w:rsid w:val="00806641"/>
    <w:rsid w:val="00811DEB"/>
    <w:rsid w:val="0081581D"/>
    <w:rsid w:val="00817C40"/>
    <w:rsid w:val="00821699"/>
    <w:rsid w:val="00821E60"/>
    <w:rsid w:val="00821F09"/>
    <w:rsid w:val="008220A0"/>
    <w:rsid w:val="00822636"/>
    <w:rsid w:val="00822850"/>
    <w:rsid w:val="00822F9D"/>
    <w:rsid w:val="0082336A"/>
    <w:rsid w:val="00825D62"/>
    <w:rsid w:val="00827846"/>
    <w:rsid w:val="00830C5E"/>
    <w:rsid w:val="008323BB"/>
    <w:rsid w:val="0083258E"/>
    <w:rsid w:val="008338A0"/>
    <w:rsid w:val="00835F0B"/>
    <w:rsid w:val="00836218"/>
    <w:rsid w:val="008406CB"/>
    <w:rsid w:val="00844C2C"/>
    <w:rsid w:val="00845BDE"/>
    <w:rsid w:val="0084689D"/>
    <w:rsid w:val="008471F6"/>
    <w:rsid w:val="00847D6A"/>
    <w:rsid w:val="00847E67"/>
    <w:rsid w:val="008502C6"/>
    <w:rsid w:val="00850B48"/>
    <w:rsid w:val="00850BB9"/>
    <w:rsid w:val="00851CB8"/>
    <w:rsid w:val="008520DF"/>
    <w:rsid w:val="00852E67"/>
    <w:rsid w:val="0085713A"/>
    <w:rsid w:val="00857988"/>
    <w:rsid w:val="008601B1"/>
    <w:rsid w:val="008601BB"/>
    <w:rsid w:val="00860DE3"/>
    <w:rsid w:val="00860FEC"/>
    <w:rsid w:val="00863CCF"/>
    <w:rsid w:val="00863DB4"/>
    <w:rsid w:val="00864CF2"/>
    <w:rsid w:val="008652C4"/>
    <w:rsid w:val="00866C79"/>
    <w:rsid w:val="00867052"/>
    <w:rsid w:val="0086721F"/>
    <w:rsid w:val="00867A11"/>
    <w:rsid w:val="00870E4B"/>
    <w:rsid w:val="00871537"/>
    <w:rsid w:val="00872BC1"/>
    <w:rsid w:val="00875D52"/>
    <w:rsid w:val="00876A41"/>
    <w:rsid w:val="00876BE6"/>
    <w:rsid w:val="00877626"/>
    <w:rsid w:val="008777CE"/>
    <w:rsid w:val="00877B2D"/>
    <w:rsid w:val="008826F4"/>
    <w:rsid w:val="008836EE"/>
    <w:rsid w:val="0088406D"/>
    <w:rsid w:val="00884212"/>
    <w:rsid w:val="00884C10"/>
    <w:rsid w:val="0088550F"/>
    <w:rsid w:val="00890191"/>
    <w:rsid w:val="0089021C"/>
    <w:rsid w:val="0089082D"/>
    <w:rsid w:val="00893027"/>
    <w:rsid w:val="0089585C"/>
    <w:rsid w:val="00897A19"/>
    <w:rsid w:val="008A1EE5"/>
    <w:rsid w:val="008A30CD"/>
    <w:rsid w:val="008A4413"/>
    <w:rsid w:val="008A5451"/>
    <w:rsid w:val="008A5CAE"/>
    <w:rsid w:val="008A7444"/>
    <w:rsid w:val="008A7CB3"/>
    <w:rsid w:val="008B04A6"/>
    <w:rsid w:val="008B05BB"/>
    <w:rsid w:val="008B2575"/>
    <w:rsid w:val="008B3331"/>
    <w:rsid w:val="008B66C5"/>
    <w:rsid w:val="008B6B85"/>
    <w:rsid w:val="008C4C9B"/>
    <w:rsid w:val="008C746A"/>
    <w:rsid w:val="008D4CE5"/>
    <w:rsid w:val="008D4D48"/>
    <w:rsid w:val="008D4F1C"/>
    <w:rsid w:val="008D663B"/>
    <w:rsid w:val="008D6E53"/>
    <w:rsid w:val="008E261D"/>
    <w:rsid w:val="008E3A13"/>
    <w:rsid w:val="008E3B3F"/>
    <w:rsid w:val="008E5DBD"/>
    <w:rsid w:val="008F0ACE"/>
    <w:rsid w:val="008F0E99"/>
    <w:rsid w:val="008F314D"/>
    <w:rsid w:val="008F498C"/>
    <w:rsid w:val="008F4F61"/>
    <w:rsid w:val="008F56BC"/>
    <w:rsid w:val="008F621B"/>
    <w:rsid w:val="008F7228"/>
    <w:rsid w:val="008F748A"/>
    <w:rsid w:val="0090110E"/>
    <w:rsid w:val="009019F7"/>
    <w:rsid w:val="00901C6B"/>
    <w:rsid w:val="0090204E"/>
    <w:rsid w:val="00904775"/>
    <w:rsid w:val="009070BB"/>
    <w:rsid w:val="00910473"/>
    <w:rsid w:val="0091121F"/>
    <w:rsid w:val="00911C61"/>
    <w:rsid w:val="00912A6F"/>
    <w:rsid w:val="009144C4"/>
    <w:rsid w:val="00915295"/>
    <w:rsid w:val="00915A0E"/>
    <w:rsid w:val="00921AE6"/>
    <w:rsid w:val="009221BE"/>
    <w:rsid w:val="009236FD"/>
    <w:rsid w:val="00923EAC"/>
    <w:rsid w:val="00923F37"/>
    <w:rsid w:val="009250B6"/>
    <w:rsid w:val="00926246"/>
    <w:rsid w:val="00926A98"/>
    <w:rsid w:val="009272B6"/>
    <w:rsid w:val="00927344"/>
    <w:rsid w:val="009324E6"/>
    <w:rsid w:val="009332DA"/>
    <w:rsid w:val="00936107"/>
    <w:rsid w:val="00942BE2"/>
    <w:rsid w:val="009446B8"/>
    <w:rsid w:val="00945144"/>
    <w:rsid w:val="009466ED"/>
    <w:rsid w:val="00946D77"/>
    <w:rsid w:val="00946E8A"/>
    <w:rsid w:val="00947912"/>
    <w:rsid w:val="00947A1E"/>
    <w:rsid w:val="009521F1"/>
    <w:rsid w:val="00952F93"/>
    <w:rsid w:val="009532BC"/>
    <w:rsid w:val="00953A8D"/>
    <w:rsid w:val="0095517E"/>
    <w:rsid w:val="00955668"/>
    <w:rsid w:val="009558CF"/>
    <w:rsid w:val="00955CA7"/>
    <w:rsid w:val="009579F2"/>
    <w:rsid w:val="00960A19"/>
    <w:rsid w:val="00961280"/>
    <w:rsid w:val="00961541"/>
    <w:rsid w:val="00971BA9"/>
    <w:rsid w:val="009733F2"/>
    <w:rsid w:val="00973439"/>
    <w:rsid w:val="009777D5"/>
    <w:rsid w:val="00977B40"/>
    <w:rsid w:val="00980176"/>
    <w:rsid w:val="009806FA"/>
    <w:rsid w:val="0098444F"/>
    <w:rsid w:val="00984BBB"/>
    <w:rsid w:val="009854A7"/>
    <w:rsid w:val="00985A3D"/>
    <w:rsid w:val="00986BDB"/>
    <w:rsid w:val="00987CB7"/>
    <w:rsid w:val="00987EB8"/>
    <w:rsid w:val="0099040E"/>
    <w:rsid w:val="00990942"/>
    <w:rsid w:val="00990C1C"/>
    <w:rsid w:val="009913F4"/>
    <w:rsid w:val="009917BA"/>
    <w:rsid w:val="00995D23"/>
    <w:rsid w:val="009A12D6"/>
    <w:rsid w:val="009A22FA"/>
    <w:rsid w:val="009A276B"/>
    <w:rsid w:val="009A3506"/>
    <w:rsid w:val="009A377A"/>
    <w:rsid w:val="009A7527"/>
    <w:rsid w:val="009B0FFB"/>
    <w:rsid w:val="009B191D"/>
    <w:rsid w:val="009B3EFE"/>
    <w:rsid w:val="009B4684"/>
    <w:rsid w:val="009B4A55"/>
    <w:rsid w:val="009B6020"/>
    <w:rsid w:val="009B7492"/>
    <w:rsid w:val="009B7E06"/>
    <w:rsid w:val="009C1395"/>
    <w:rsid w:val="009C1508"/>
    <w:rsid w:val="009C1884"/>
    <w:rsid w:val="009C27AA"/>
    <w:rsid w:val="009C27F5"/>
    <w:rsid w:val="009C47A6"/>
    <w:rsid w:val="009C5480"/>
    <w:rsid w:val="009C55C3"/>
    <w:rsid w:val="009C6DD4"/>
    <w:rsid w:val="009C79F1"/>
    <w:rsid w:val="009D13EC"/>
    <w:rsid w:val="009D209C"/>
    <w:rsid w:val="009D2447"/>
    <w:rsid w:val="009D2568"/>
    <w:rsid w:val="009D3808"/>
    <w:rsid w:val="009D7296"/>
    <w:rsid w:val="009E0B03"/>
    <w:rsid w:val="009E301C"/>
    <w:rsid w:val="009E4D9B"/>
    <w:rsid w:val="009E7105"/>
    <w:rsid w:val="009F0CB6"/>
    <w:rsid w:val="009F119F"/>
    <w:rsid w:val="009F1986"/>
    <w:rsid w:val="009F3549"/>
    <w:rsid w:val="009F3F9D"/>
    <w:rsid w:val="00A03AAF"/>
    <w:rsid w:val="00A03EE8"/>
    <w:rsid w:val="00A1185B"/>
    <w:rsid w:val="00A11898"/>
    <w:rsid w:val="00A118A6"/>
    <w:rsid w:val="00A145D1"/>
    <w:rsid w:val="00A14B47"/>
    <w:rsid w:val="00A166BA"/>
    <w:rsid w:val="00A21623"/>
    <w:rsid w:val="00A21B6B"/>
    <w:rsid w:val="00A227B3"/>
    <w:rsid w:val="00A228E4"/>
    <w:rsid w:val="00A22949"/>
    <w:rsid w:val="00A24438"/>
    <w:rsid w:val="00A249C4"/>
    <w:rsid w:val="00A254B6"/>
    <w:rsid w:val="00A25A65"/>
    <w:rsid w:val="00A2796D"/>
    <w:rsid w:val="00A27C19"/>
    <w:rsid w:val="00A323CB"/>
    <w:rsid w:val="00A3253E"/>
    <w:rsid w:val="00A327C6"/>
    <w:rsid w:val="00A35F6D"/>
    <w:rsid w:val="00A37054"/>
    <w:rsid w:val="00A3798F"/>
    <w:rsid w:val="00A4216F"/>
    <w:rsid w:val="00A46454"/>
    <w:rsid w:val="00A4662E"/>
    <w:rsid w:val="00A466D1"/>
    <w:rsid w:val="00A478DB"/>
    <w:rsid w:val="00A47EEE"/>
    <w:rsid w:val="00A50550"/>
    <w:rsid w:val="00A5167A"/>
    <w:rsid w:val="00A5252B"/>
    <w:rsid w:val="00A53D95"/>
    <w:rsid w:val="00A55816"/>
    <w:rsid w:val="00A5626D"/>
    <w:rsid w:val="00A5680A"/>
    <w:rsid w:val="00A57962"/>
    <w:rsid w:val="00A57F8E"/>
    <w:rsid w:val="00A6017B"/>
    <w:rsid w:val="00A60C28"/>
    <w:rsid w:val="00A61194"/>
    <w:rsid w:val="00A62941"/>
    <w:rsid w:val="00A63CB2"/>
    <w:rsid w:val="00A63EB8"/>
    <w:rsid w:val="00A6404B"/>
    <w:rsid w:val="00A66538"/>
    <w:rsid w:val="00A66F4D"/>
    <w:rsid w:val="00A671A5"/>
    <w:rsid w:val="00A709D8"/>
    <w:rsid w:val="00A7103E"/>
    <w:rsid w:val="00A73E8C"/>
    <w:rsid w:val="00A76426"/>
    <w:rsid w:val="00A767E9"/>
    <w:rsid w:val="00A76EC2"/>
    <w:rsid w:val="00A82E2E"/>
    <w:rsid w:val="00A84AE1"/>
    <w:rsid w:val="00A85DFA"/>
    <w:rsid w:val="00A86C3A"/>
    <w:rsid w:val="00A878C7"/>
    <w:rsid w:val="00A902BF"/>
    <w:rsid w:val="00A90760"/>
    <w:rsid w:val="00A9378A"/>
    <w:rsid w:val="00A94B42"/>
    <w:rsid w:val="00A95385"/>
    <w:rsid w:val="00A9617C"/>
    <w:rsid w:val="00A9622E"/>
    <w:rsid w:val="00A9669C"/>
    <w:rsid w:val="00A9684C"/>
    <w:rsid w:val="00A96996"/>
    <w:rsid w:val="00A9756B"/>
    <w:rsid w:val="00AA0428"/>
    <w:rsid w:val="00AA1030"/>
    <w:rsid w:val="00AA123D"/>
    <w:rsid w:val="00AA13C4"/>
    <w:rsid w:val="00AA222D"/>
    <w:rsid w:val="00AA3104"/>
    <w:rsid w:val="00AA359D"/>
    <w:rsid w:val="00AA39E2"/>
    <w:rsid w:val="00AA3D07"/>
    <w:rsid w:val="00AA423F"/>
    <w:rsid w:val="00AA4D0B"/>
    <w:rsid w:val="00AA582C"/>
    <w:rsid w:val="00AA700A"/>
    <w:rsid w:val="00AA70C5"/>
    <w:rsid w:val="00AA78BD"/>
    <w:rsid w:val="00AB1F39"/>
    <w:rsid w:val="00AB22E8"/>
    <w:rsid w:val="00AB5A28"/>
    <w:rsid w:val="00AB74C6"/>
    <w:rsid w:val="00AC1DD5"/>
    <w:rsid w:val="00AC2292"/>
    <w:rsid w:val="00AC22FF"/>
    <w:rsid w:val="00AC31BE"/>
    <w:rsid w:val="00AC393D"/>
    <w:rsid w:val="00AC6EF4"/>
    <w:rsid w:val="00AC710A"/>
    <w:rsid w:val="00AC74B6"/>
    <w:rsid w:val="00AD0FF8"/>
    <w:rsid w:val="00AD2825"/>
    <w:rsid w:val="00AD36A5"/>
    <w:rsid w:val="00AD4292"/>
    <w:rsid w:val="00AD705F"/>
    <w:rsid w:val="00AD739D"/>
    <w:rsid w:val="00AE15D9"/>
    <w:rsid w:val="00AE4091"/>
    <w:rsid w:val="00AE7D3D"/>
    <w:rsid w:val="00AF5072"/>
    <w:rsid w:val="00B00B7C"/>
    <w:rsid w:val="00B032D5"/>
    <w:rsid w:val="00B03388"/>
    <w:rsid w:val="00B05A95"/>
    <w:rsid w:val="00B06157"/>
    <w:rsid w:val="00B06B76"/>
    <w:rsid w:val="00B110A6"/>
    <w:rsid w:val="00B13644"/>
    <w:rsid w:val="00B13697"/>
    <w:rsid w:val="00B14496"/>
    <w:rsid w:val="00B158BE"/>
    <w:rsid w:val="00B167C9"/>
    <w:rsid w:val="00B17263"/>
    <w:rsid w:val="00B17951"/>
    <w:rsid w:val="00B204D9"/>
    <w:rsid w:val="00B21418"/>
    <w:rsid w:val="00B254B2"/>
    <w:rsid w:val="00B26D2C"/>
    <w:rsid w:val="00B2766A"/>
    <w:rsid w:val="00B30FC6"/>
    <w:rsid w:val="00B31904"/>
    <w:rsid w:val="00B32F45"/>
    <w:rsid w:val="00B3503B"/>
    <w:rsid w:val="00B40132"/>
    <w:rsid w:val="00B42D1F"/>
    <w:rsid w:val="00B4351E"/>
    <w:rsid w:val="00B4356D"/>
    <w:rsid w:val="00B4469F"/>
    <w:rsid w:val="00B47362"/>
    <w:rsid w:val="00B504F7"/>
    <w:rsid w:val="00B50675"/>
    <w:rsid w:val="00B5079A"/>
    <w:rsid w:val="00B50C0E"/>
    <w:rsid w:val="00B512C5"/>
    <w:rsid w:val="00B567F6"/>
    <w:rsid w:val="00B57AA6"/>
    <w:rsid w:val="00B609F3"/>
    <w:rsid w:val="00B620C5"/>
    <w:rsid w:val="00B63156"/>
    <w:rsid w:val="00B641D9"/>
    <w:rsid w:val="00B6556A"/>
    <w:rsid w:val="00B65818"/>
    <w:rsid w:val="00B70B62"/>
    <w:rsid w:val="00B70D78"/>
    <w:rsid w:val="00B72668"/>
    <w:rsid w:val="00B726EE"/>
    <w:rsid w:val="00B73E5F"/>
    <w:rsid w:val="00B74F5B"/>
    <w:rsid w:val="00B75B60"/>
    <w:rsid w:val="00B77996"/>
    <w:rsid w:val="00B80E7A"/>
    <w:rsid w:val="00B827A7"/>
    <w:rsid w:val="00B833E0"/>
    <w:rsid w:val="00B83F57"/>
    <w:rsid w:val="00B84A69"/>
    <w:rsid w:val="00B85949"/>
    <w:rsid w:val="00B86789"/>
    <w:rsid w:val="00B9080F"/>
    <w:rsid w:val="00B93443"/>
    <w:rsid w:val="00B94399"/>
    <w:rsid w:val="00B94674"/>
    <w:rsid w:val="00B955B9"/>
    <w:rsid w:val="00B962EB"/>
    <w:rsid w:val="00B96CEF"/>
    <w:rsid w:val="00BA1E3A"/>
    <w:rsid w:val="00BA36E3"/>
    <w:rsid w:val="00BA384F"/>
    <w:rsid w:val="00BA59FB"/>
    <w:rsid w:val="00BA5D0D"/>
    <w:rsid w:val="00BB142B"/>
    <w:rsid w:val="00BB240E"/>
    <w:rsid w:val="00BB3EC6"/>
    <w:rsid w:val="00BB6F64"/>
    <w:rsid w:val="00BB757A"/>
    <w:rsid w:val="00BC0B3E"/>
    <w:rsid w:val="00BC22CE"/>
    <w:rsid w:val="00BC4188"/>
    <w:rsid w:val="00BC77BD"/>
    <w:rsid w:val="00BC7865"/>
    <w:rsid w:val="00BD09BF"/>
    <w:rsid w:val="00BD1873"/>
    <w:rsid w:val="00BD3129"/>
    <w:rsid w:val="00BD6002"/>
    <w:rsid w:val="00BD6616"/>
    <w:rsid w:val="00BE026F"/>
    <w:rsid w:val="00BE0665"/>
    <w:rsid w:val="00BE15FA"/>
    <w:rsid w:val="00BE25C5"/>
    <w:rsid w:val="00BE34BC"/>
    <w:rsid w:val="00BE3FE5"/>
    <w:rsid w:val="00BE4752"/>
    <w:rsid w:val="00BE5197"/>
    <w:rsid w:val="00BF0048"/>
    <w:rsid w:val="00BF0A1C"/>
    <w:rsid w:val="00BF2D03"/>
    <w:rsid w:val="00BF3845"/>
    <w:rsid w:val="00BF4DA6"/>
    <w:rsid w:val="00BF5C4A"/>
    <w:rsid w:val="00BF6161"/>
    <w:rsid w:val="00BF6790"/>
    <w:rsid w:val="00C0149D"/>
    <w:rsid w:val="00C01505"/>
    <w:rsid w:val="00C03182"/>
    <w:rsid w:val="00C0338E"/>
    <w:rsid w:val="00C06AE5"/>
    <w:rsid w:val="00C07CF5"/>
    <w:rsid w:val="00C10669"/>
    <w:rsid w:val="00C1281C"/>
    <w:rsid w:val="00C128DA"/>
    <w:rsid w:val="00C12A82"/>
    <w:rsid w:val="00C138CA"/>
    <w:rsid w:val="00C166CA"/>
    <w:rsid w:val="00C200BD"/>
    <w:rsid w:val="00C2024B"/>
    <w:rsid w:val="00C21910"/>
    <w:rsid w:val="00C23AD1"/>
    <w:rsid w:val="00C2449B"/>
    <w:rsid w:val="00C24804"/>
    <w:rsid w:val="00C25963"/>
    <w:rsid w:val="00C26126"/>
    <w:rsid w:val="00C26DDB"/>
    <w:rsid w:val="00C27DF1"/>
    <w:rsid w:val="00C31D8C"/>
    <w:rsid w:val="00C33E5C"/>
    <w:rsid w:val="00C34008"/>
    <w:rsid w:val="00C342BB"/>
    <w:rsid w:val="00C35927"/>
    <w:rsid w:val="00C37AAD"/>
    <w:rsid w:val="00C417AD"/>
    <w:rsid w:val="00C41FA2"/>
    <w:rsid w:val="00C43F01"/>
    <w:rsid w:val="00C45A5A"/>
    <w:rsid w:val="00C47F1A"/>
    <w:rsid w:val="00C514E4"/>
    <w:rsid w:val="00C52D20"/>
    <w:rsid w:val="00C531E8"/>
    <w:rsid w:val="00C549E4"/>
    <w:rsid w:val="00C55012"/>
    <w:rsid w:val="00C55034"/>
    <w:rsid w:val="00C556E4"/>
    <w:rsid w:val="00C56BC7"/>
    <w:rsid w:val="00C57D69"/>
    <w:rsid w:val="00C57ED3"/>
    <w:rsid w:val="00C619FC"/>
    <w:rsid w:val="00C62720"/>
    <w:rsid w:val="00C634C2"/>
    <w:rsid w:val="00C63A19"/>
    <w:rsid w:val="00C64CEC"/>
    <w:rsid w:val="00C678EF"/>
    <w:rsid w:val="00C70239"/>
    <w:rsid w:val="00C71BB8"/>
    <w:rsid w:val="00C723F8"/>
    <w:rsid w:val="00C726A2"/>
    <w:rsid w:val="00C73C78"/>
    <w:rsid w:val="00C75665"/>
    <w:rsid w:val="00C75856"/>
    <w:rsid w:val="00C76269"/>
    <w:rsid w:val="00C768B5"/>
    <w:rsid w:val="00C76CAD"/>
    <w:rsid w:val="00C77BF2"/>
    <w:rsid w:val="00C800D3"/>
    <w:rsid w:val="00C80597"/>
    <w:rsid w:val="00C82224"/>
    <w:rsid w:val="00C871CA"/>
    <w:rsid w:val="00C91821"/>
    <w:rsid w:val="00C925B5"/>
    <w:rsid w:val="00C96BA1"/>
    <w:rsid w:val="00C97271"/>
    <w:rsid w:val="00CA0386"/>
    <w:rsid w:val="00CA260A"/>
    <w:rsid w:val="00CA34AC"/>
    <w:rsid w:val="00CA3999"/>
    <w:rsid w:val="00CA3D5E"/>
    <w:rsid w:val="00CA3E86"/>
    <w:rsid w:val="00CA4108"/>
    <w:rsid w:val="00CA43A0"/>
    <w:rsid w:val="00CA4CA2"/>
    <w:rsid w:val="00CA63AD"/>
    <w:rsid w:val="00CA7464"/>
    <w:rsid w:val="00CA7650"/>
    <w:rsid w:val="00CA7793"/>
    <w:rsid w:val="00CB0E44"/>
    <w:rsid w:val="00CB1384"/>
    <w:rsid w:val="00CB16B5"/>
    <w:rsid w:val="00CB50E0"/>
    <w:rsid w:val="00CB59D6"/>
    <w:rsid w:val="00CB7B8E"/>
    <w:rsid w:val="00CB7D34"/>
    <w:rsid w:val="00CB7DEF"/>
    <w:rsid w:val="00CC0F0C"/>
    <w:rsid w:val="00CC0FFD"/>
    <w:rsid w:val="00CC1A43"/>
    <w:rsid w:val="00CC4E72"/>
    <w:rsid w:val="00CC7634"/>
    <w:rsid w:val="00CD0946"/>
    <w:rsid w:val="00CD3AD9"/>
    <w:rsid w:val="00CD7182"/>
    <w:rsid w:val="00CE0A7C"/>
    <w:rsid w:val="00CE3DB8"/>
    <w:rsid w:val="00CE5EEF"/>
    <w:rsid w:val="00CE6163"/>
    <w:rsid w:val="00CF2F19"/>
    <w:rsid w:val="00CF332A"/>
    <w:rsid w:val="00CF382A"/>
    <w:rsid w:val="00CF4F74"/>
    <w:rsid w:val="00CF4F77"/>
    <w:rsid w:val="00CF57E0"/>
    <w:rsid w:val="00CF6EEA"/>
    <w:rsid w:val="00CF7C2B"/>
    <w:rsid w:val="00D022A0"/>
    <w:rsid w:val="00D029A3"/>
    <w:rsid w:val="00D0614A"/>
    <w:rsid w:val="00D14195"/>
    <w:rsid w:val="00D17CB5"/>
    <w:rsid w:val="00D20522"/>
    <w:rsid w:val="00D233EF"/>
    <w:rsid w:val="00D23BA8"/>
    <w:rsid w:val="00D2616C"/>
    <w:rsid w:val="00D2742D"/>
    <w:rsid w:val="00D27F81"/>
    <w:rsid w:val="00D35439"/>
    <w:rsid w:val="00D3578B"/>
    <w:rsid w:val="00D35D56"/>
    <w:rsid w:val="00D40009"/>
    <w:rsid w:val="00D42241"/>
    <w:rsid w:val="00D4484B"/>
    <w:rsid w:val="00D44A5F"/>
    <w:rsid w:val="00D4673D"/>
    <w:rsid w:val="00D46ED7"/>
    <w:rsid w:val="00D478A2"/>
    <w:rsid w:val="00D47E7A"/>
    <w:rsid w:val="00D5153B"/>
    <w:rsid w:val="00D51DE3"/>
    <w:rsid w:val="00D537AE"/>
    <w:rsid w:val="00D5786B"/>
    <w:rsid w:val="00D62A43"/>
    <w:rsid w:val="00D62B4C"/>
    <w:rsid w:val="00D63333"/>
    <w:rsid w:val="00D6380E"/>
    <w:rsid w:val="00D649E5"/>
    <w:rsid w:val="00D67B19"/>
    <w:rsid w:val="00D67D7B"/>
    <w:rsid w:val="00D72995"/>
    <w:rsid w:val="00D752F8"/>
    <w:rsid w:val="00D763BF"/>
    <w:rsid w:val="00D804DA"/>
    <w:rsid w:val="00D8090C"/>
    <w:rsid w:val="00D8452B"/>
    <w:rsid w:val="00D8575B"/>
    <w:rsid w:val="00D86291"/>
    <w:rsid w:val="00D90697"/>
    <w:rsid w:val="00D9144F"/>
    <w:rsid w:val="00D92588"/>
    <w:rsid w:val="00D979F8"/>
    <w:rsid w:val="00DA11B2"/>
    <w:rsid w:val="00DA254A"/>
    <w:rsid w:val="00DA4688"/>
    <w:rsid w:val="00DA6890"/>
    <w:rsid w:val="00DA7401"/>
    <w:rsid w:val="00DB15CF"/>
    <w:rsid w:val="00DB2400"/>
    <w:rsid w:val="00DB286C"/>
    <w:rsid w:val="00DB435F"/>
    <w:rsid w:val="00DB4A9D"/>
    <w:rsid w:val="00DC0DBF"/>
    <w:rsid w:val="00DC25B6"/>
    <w:rsid w:val="00DC4DB6"/>
    <w:rsid w:val="00DC7265"/>
    <w:rsid w:val="00DD0393"/>
    <w:rsid w:val="00DD0CD1"/>
    <w:rsid w:val="00DD1A87"/>
    <w:rsid w:val="00DD3475"/>
    <w:rsid w:val="00DD44D8"/>
    <w:rsid w:val="00DD569E"/>
    <w:rsid w:val="00DD67CC"/>
    <w:rsid w:val="00DD6DBF"/>
    <w:rsid w:val="00DE2E4D"/>
    <w:rsid w:val="00DE42F2"/>
    <w:rsid w:val="00DE5713"/>
    <w:rsid w:val="00DF02F0"/>
    <w:rsid w:val="00DF12DE"/>
    <w:rsid w:val="00DF2164"/>
    <w:rsid w:val="00DF273A"/>
    <w:rsid w:val="00DF320C"/>
    <w:rsid w:val="00DF32D4"/>
    <w:rsid w:val="00DF6239"/>
    <w:rsid w:val="00E00E1F"/>
    <w:rsid w:val="00E027B6"/>
    <w:rsid w:val="00E03640"/>
    <w:rsid w:val="00E06EA6"/>
    <w:rsid w:val="00E11C12"/>
    <w:rsid w:val="00E122BA"/>
    <w:rsid w:val="00E126E3"/>
    <w:rsid w:val="00E12F21"/>
    <w:rsid w:val="00E14B01"/>
    <w:rsid w:val="00E156EB"/>
    <w:rsid w:val="00E15F9A"/>
    <w:rsid w:val="00E20B0A"/>
    <w:rsid w:val="00E21216"/>
    <w:rsid w:val="00E23923"/>
    <w:rsid w:val="00E261CB"/>
    <w:rsid w:val="00E30CF3"/>
    <w:rsid w:val="00E31B42"/>
    <w:rsid w:val="00E3270A"/>
    <w:rsid w:val="00E32B0F"/>
    <w:rsid w:val="00E33A43"/>
    <w:rsid w:val="00E34364"/>
    <w:rsid w:val="00E35185"/>
    <w:rsid w:val="00E36189"/>
    <w:rsid w:val="00E3692A"/>
    <w:rsid w:val="00E36FBD"/>
    <w:rsid w:val="00E42944"/>
    <w:rsid w:val="00E42A33"/>
    <w:rsid w:val="00E44447"/>
    <w:rsid w:val="00E452CD"/>
    <w:rsid w:val="00E47640"/>
    <w:rsid w:val="00E546D1"/>
    <w:rsid w:val="00E5537B"/>
    <w:rsid w:val="00E61592"/>
    <w:rsid w:val="00E61AB7"/>
    <w:rsid w:val="00E61E08"/>
    <w:rsid w:val="00E62297"/>
    <w:rsid w:val="00E63FD8"/>
    <w:rsid w:val="00E64EDC"/>
    <w:rsid w:val="00E652A8"/>
    <w:rsid w:val="00E6645A"/>
    <w:rsid w:val="00E67885"/>
    <w:rsid w:val="00E712C2"/>
    <w:rsid w:val="00E71395"/>
    <w:rsid w:val="00E71EF6"/>
    <w:rsid w:val="00E73041"/>
    <w:rsid w:val="00E7364F"/>
    <w:rsid w:val="00E776B0"/>
    <w:rsid w:val="00E81470"/>
    <w:rsid w:val="00E83027"/>
    <w:rsid w:val="00E84EEA"/>
    <w:rsid w:val="00E86081"/>
    <w:rsid w:val="00E86529"/>
    <w:rsid w:val="00E86DB7"/>
    <w:rsid w:val="00E87F42"/>
    <w:rsid w:val="00E90101"/>
    <w:rsid w:val="00E9075F"/>
    <w:rsid w:val="00E90839"/>
    <w:rsid w:val="00E90D64"/>
    <w:rsid w:val="00E91271"/>
    <w:rsid w:val="00E9148D"/>
    <w:rsid w:val="00E920CF"/>
    <w:rsid w:val="00E92547"/>
    <w:rsid w:val="00E92E13"/>
    <w:rsid w:val="00E9420C"/>
    <w:rsid w:val="00E954D6"/>
    <w:rsid w:val="00E966B2"/>
    <w:rsid w:val="00EA11ED"/>
    <w:rsid w:val="00EA319B"/>
    <w:rsid w:val="00EA600C"/>
    <w:rsid w:val="00EA6311"/>
    <w:rsid w:val="00EA6921"/>
    <w:rsid w:val="00EA6ADE"/>
    <w:rsid w:val="00EB0519"/>
    <w:rsid w:val="00EB23C9"/>
    <w:rsid w:val="00EB4AF9"/>
    <w:rsid w:val="00EC24BF"/>
    <w:rsid w:val="00EC3FF4"/>
    <w:rsid w:val="00EC4097"/>
    <w:rsid w:val="00EC46B6"/>
    <w:rsid w:val="00EC58F0"/>
    <w:rsid w:val="00EC6C0D"/>
    <w:rsid w:val="00EC77C8"/>
    <w:rsid w:val="00ED1019"/>
    <w:rsid w:val="00ED1B6C"/>
    <w:rsid w:val="00ED43DC"/>
    <w:rsid w:val="00ED631D"/>
    <w:rsid w:val="00ED6526"/>
    <w:rsid w:val="00ED6E98"/>
    <w:rsid w:val="00ED78BC"/>
    <w:rsid w:val="00EE1C6D"/>
    <w:rsid w:val="00EE23E2"/>
    <w:rsid w:val="00EE4D5C"/>
    <w:rsid w:val="00EE702E"/>
    <w:rsid w:val="00EE7125"/>
    <w:rsid w:val="00EE76A6"/>
    <w:rsid w:val="00EE7A7E"/>
    <w:rsid w:val="00EF4F80"/>
    <w:rsid w:val="00F001DE"/>
    <w:rsid w:val="00F00217"/>
    <w:rsid w:val="00F02178"/>
    <w:rsid w:val="00F02846"/>
    <w:rsid w:val="00F03125"/>
    <w:rsid w:val="00F03A4D"/>
    <w:rsid w:val="00F066CB"/>
    <w:rsid w:val="00F14CF8"/>
    <w:rsid w:val="00F163BC"/>
    <w:rsid w:val="00F2408B"/>
    <w:rsid w:val="00F24941"/>
    <w:rsid w:val="00F273BF"/>
    <w:rsid w:val="00F32004"/>
    <w:rsid w:val="00F32A3C"/>
    <w:rsid w:val="00F33F93"/>
    <w:rsid w:val="00F340C3"/>
    <w:rsid w:val="00F343E4"/>
    <w:rsid w:val="00F34CA3"/>
    <w:rsid w:val="00F35F43"/>
    <w:rsid w:val="00F365F5"/>
    <w:rsid w:val="00F40937"/>
    <w:rsid w:val="00F416EF"/>
    <w:rsid w:val="00F43101"/>
    <w:rsid w:val="00F4390F"/>
    <w:rsid w:val="00F44D9A"/>
    <w:rsid w:val="00F462A2"/>
    <w:rsid w:val="00F46C6A"/>
    <w:rsid w:val="00F47BAE"/>
    <w:rsid w:val="00F47BEB"/>
    <w:rsid w:val="00F501C4"/>
    <w:rsid w:val="00F50993"/>
    <w:rsid w:val="00F53C5B"/>
    <w:rsid w:val="00F53E5F"/>
    <w:rsid w:val="00F5623C"/>
    <w:rsid w:val="00F56F84"/>
    <w:rsid w:val="00F609C7"/>
    <w:rsid w:val="00F610F4"/>
    <w:rsid w:val="00F61CC8"/>
    <w:rsid w:val="00F638D8"/>
    <w:rsid w:val="00F63936"/>
    <w:rsid w:val="00F652AD"/>
    <w:rsid w:val="00F65EA1"/>
    <w:rsid w:val="00F705A2"/>
    <w:rsid w:val="00F71E97"/>
    <w:rsid w:val="00F71FB6"/>
    <w:rsid w:val="00F722EA"/>
    <w:rsid w:val="00F74E91"/>
    <w:rsid w:val="00F804BA"/>
    <w:rsid w:val="00F82E05"/>
    <w:rsid w:val="00F82FD5"/>
    <w:rsid w:val="00F84232"/>
    <w:rsid w:val="00F843B3"/>
    <w:rsid w:val="00F8447C"/>
    <w:rsid w:val="00F86F28"/>
    <w:rsid w:val="00F876C2"/>
    <w:rsid w:val="00F90295"/>
    <w:rsid w:val="00F9382B"/>
    <w:rsid w:val="00F95578"/>
    <w:rsid w:val="00F96CA9"/>
    <w:rsid w:val="00FA145C"/>
    <w:rsid w:val="00FA3427"/>
    <w:rsid w:val="00FA3747"/>
    <w:rsid w:val="00FA75CD"/>
    <w:rsid w:val="00FB0942"/>
    <w:rsid w:val="00FB1149"/>
    <w:rsid w:val="00FB22CB"/>
    <w:rsid w:val="00FB36E0"/>
    <w:rsid w:val="00FB385E"/>
    <w:rsid w:val="00FB3F86"/>
    <w:rsid w:val="00FB6237"/>
    <w:rsid w:val="00FB6B70"/>
    <w:rsid w:val="00FC0772"/>
    <w:rsid w:val="00FC2B88"/>
    <w:rsid w:val="00FC49CC"/>
    <w:rsid w:val="00FC5F29"/>
    <w:rsid w:val="00FC6098"/>
    <w:rsid w:val="00FD338A"/>
    <w:rsid w:val="00FD629F"/>
    <w:rsid w:val="00FD6CEC"/>
    <w:rsid w:val="00FE0181"/>
    <w:rsid w:val="00FE0822"/>
    <w:rsid w:val="00FE1E44"/>
    <w:rsid w:val="00FE2BE6"/>
    <w:rsid w:val="00FE37D6"/>
    <w:rsid w:val="00FE3AF3"/>
    <w:rsid w:val="00FE4479"/>
    <w:rsid w:val="00FE55AE"/>
    <w:rsid w:val="00FE5918"/>
    <w:rsid w:val="00FE7406"/>
    <w:rsid w:val="00FE79DC"/>
    <w:rsid w:val="00FF0EC0"/>
    <w:rsid w:val="00FF27B0"/>
    <w:rsid w:val="00FF2C2F"/>
    <w:rsid w:val="00FF35AB"/>
    <w:rsid w:val="00FF4031"/>
    <w:rsid w:val="00FF4215"/>
    <w:rsid w:val="00FF51D9"/>
    <w:rsid w:val="00FF6C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4E4C6D3"/>
  <w15:docId w15:val="{B27C48EA-589E-4934-9D78-B9B59067E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CE0A7C"/>
    <w:pPr>
      <w:widowControl w:val="0"/>
    </w:pPr>
    <w:rPr>
      <w:kern w:val="2"/>
      <w:sz w:val="24"/>
      <w:szCs w:val="24"/>
    </w:rPr>
  </w:style>
  <w:style w:type="paragraph" w:styleId="10">
    <w:name w:val="heading 1"/>
    <w:aliases w:val="論文標題,title"/>
    <w:basedOn w:val="a4"/>
    <w:next w:val="a4"/>
    <w:qFormat/>
    <w:rsid w:val="003C21E3"/>
    <w:pPr>
      <w:keepNext/>
      <w:spacing w:before="180" w:after="180" w:line="720" w:lineRule="auto"/>
      <w:outlineLvl w:val="0"/>
    </w:pPr>
    <w:rPr>
      <w:rFonts w:ascii="Arial" w:hAnsi="Arial"/>
      <w:b/>
      <w:bCs/>
      <w:kern w:val="52"/>
      <w:sz w:val="52"/>
      <w:szCs w:val="52"/>
    </w:rPr>
  </w:style>
  <w:style w:type="paragraph" w:styleId="20">
    <w:name w:val="heading 2"/>
    <w:aliases w:val="章標題,prob no"/>
    <w:basedOn w:val="a4"/>
    <w:next w:val="a4"/>
    <w:qFormat/>
    <w:rsid w:val="003C21E3"/>
    <w:pPr>
      <w:keepNext/>
      <w:spacing w:line="720" w:lineRule="auto"/>
      <w:outlineLvl w:val="1"/>
    </w:pPr>
    <w:rPr>
      <w:rFonts w:ascii="Arial" w:hAnsi="Arial"/>
      <w:b/>
      <w:bCs/>
      <w:sz w:val="48"/>
      <w:szCs w:val="48"/>
    </w:rPr>
  </w:style>
  <w:style w:type="paragraph" w:styleId="3">
    <w:name w:val="heading 3"/>
    <w:aliases w:val="小節標題,sub pro"/>
    <w:basedOn w:val="a4"/>
    <w:next w:val="a4"/>
    <w:qFormat/>
    <w:rsid w:val="003C21E3"/>
    <w:pPr>
      <w:keepNext/>
      <w:spacing w:line="720" w:lineRule="auto"/>
      <w:outlineLvl w:val="2"/>
    </w:pPr>
    <w:rPr>
      <w:rFonts w:ascii="Arial" w:hAnsi="Arial"/>
      <w:b/>
      <w:bCs/>
      <w:sz w:val="36"/>
      <w:szCs w:val="36"/>
    </w:rPr>
  </w:style>
  <w:style w:type="paragraph" w:styleId="4">
    <w:name w:val="heading 4"/>
    <w:basedOn w:val="a4"/>
    <w:next w:val="a4"/>
    <w:qFormat/>
    <w:rsid w:val="00CE0A7C"/>
    <w:pPr>
      <w:widowControl/>
      <w:adjustRightInd w:val="0"/>
      <w:snapToGrid w:val="0"/>
      <w:spacing w:beforeLines="100" w:line="480" w:lineRule="exact"/>
      <w:outlineLvl w:val="3"/>
    </w:pPr>
    <w:rPr>
      <w:rFonts w:eastAsia="標楷體"/>
      <w:color w:val="000000"/>
      <w:sz w:val="28"/>
      <w:szCs w:val="36"/>
    </w:rPr>
  </w:style>
  <w:style w:type="paragraph" w:styleId="5">
    <w:name w:val="heading 5"/>
    <w:basedOn w:val="a4"/>
    <w:next w:val="a4"/>
    <w:qFormat/>
    <w:rsid w:val="00CE0A7C"/>
    <w:pPr>
      <w:keepNext/>
      <w:widowControl/>
      <w:adjustRightInd w:val="0"/>
      <w:snapToGrid w:val="0"/>
      <w:spacing w:line="480" w:lineRule="exact"/>
      <w:outlineLvl w:val="4"/>
    </w:pPr>
    <w:rPr>
      <w:rFonts w:eastAsia="文鼎中楷"/>
      <w:bCs/>
      <w:color w:val="000000"/>
      <w:sz w:val="28"/>
      <w:szCs w:val="36"/>
    </w:rPr>
  </w:style>
  <w:style w:type="paragraph" w:styleId="6">
    <w:name w:val="heading 6"/>
    <w:aliases w:val="參考文獻,ref-items"/>
    <w:basedOn w:val="a4"/>
    <w:qFormat/>
    <w:rsid w:val="00CE0A7C"/>
    <w:pPr>
      <w:widowControl/>
      <w:adjustRightInd w:val="0"/>
      <w:snapToGrid w:val="0"/>
      <w:spacing w:beforeLines="100" w:line="320" w:lineRule="exact"/>
      <w:outlineLvl w:val="5"/>
    </w:pPr>
    <w:rPr>
      <w:rFonts w:eastAsia="標楷體"/>
      <w:color w:val="000000"/>
      <w:sz w:val="28"/>
      <w:szCs w:val="36"/>
    </w:rPr>
  </w:style>
  <w:style w:type="paragraph" w:styleId="7">
    <w:name w:val="heading 7"/>
    <w:basedOn w:val="a4"/>
    <w:next w:val="a4"/>
    <w:qFormat/>
    <w:rsid w:val="00CE0A7C"/>
    <w:pPr>
      <w:widowControl/>
      <w:adjustRightInd w:val="0"/>
      <w:snapToGrid w:val="0"/>
      <w:spacing w:beforeLines="50" w:line="440" w:lineRule="exact"/>
      <w:outlineLvl w:val="6"/>
    </w:pPr>
    <w:rPr>
      <w:rFonts w:eastAsia="標楷體"/>
      <w:bCs/>
      <w:color w:val="000000"/>
      <w:sz w:val="28"/>
      <w:szCs w:val="36"/>
    </w:rPr>
  </w:style>
  <w:style w:type="paragraph" w:styleId="8">
    <w:name w:val="heading 8"/>
    <w:basedOn w:val="a4"/>
    <w:next w:val="a4"/>
    <w:qFormat/>
    <w:rsid w:val="00CE0A7C"/>
    <w:pPr>
      <w:keepNext/>
      <w:widowControl/>
      <w:adjustRightInd w:val="0"/>
      <w:snapToGrid w:val="0"/>
      <w:spacing w:beforeLines="50" w:line="720" w:lineRule="auto"/>
      <w:outlineLvl w:val="7"/>
    </w:pPr>
    <w:rPr>
      <w:rFonts w:ascii="Arial" w:eastAsia="標楷體" w:hAnsi="Arial"/>
      <w:color w:val="000000"/>
      <w:sz w:val="36"/>
      <w:szCs w:val="36"/>
    </w:rPr>
  </w:style>
  <w:style w:type="paragraph" w:styleId="9">
    <w:name w:val="heading 9"/>
    <w:basedOn w:val="6"/>
    <w:next w:val="a4"/>
    <w:qFormat/>
    <w:rsid w:val="00CE0A7C"/>
    <w:pPr>
      <w:spacing w:beforeLines="50"/>
      <w:outlineLvl w:val="8"/>
    </w:pPr>
    <w:rPr>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8">
    <w:name w:val="封面日期"/>
    <w:next w:val="a4"/>
    <w:rsid w:val="003C21E3"/>
    <w:pPr>
      <w:tabs>
        <w:tab w:val="left" w:pos="960"/>
        <w:tab w:val="left" w:pos="2880"/>
        <w:tab w:val="left" w:pos="4560"/>
      </w:tabs>
    </w:pPr>
    <w:rPr>
      <w:rFonts w:eastAsia="標楷體"/>
      <w:kern w:val="2"/>
      <w:sz w:val="24"/>
      <w:szCs w:val="24"/>
    </w:rPr>
  </w:style>
  <w:style w:type="paragraph" w:customStyle="1" w:styleId="a9">
    <w:name w:val="封面標題"/>
    <w:next w:val="a4"/>
    <w:rsid w:val="003C21E3"/>
    <w:pPr>
      <w:jc w:val="center"/>
    </w:pPr>
    <w:rPr>
      <w:rFonts w:eastAsia="標楷體" w:cs="新細明體"/>
      <w:b/>
      <w:kern w:val="2"/>
      <w:sz w:val="96"/>
    </w:rPr>
  </w:style>
  <w:style w:type="paragraph" w:customStyle="1" w:styleId="X">
    <w:name w:val="第X章"/>
    <w:next w:val="aa"/>
    <w:rsid w:val="007F765D"/>
    <w:pPr>
      <w:tabs>
        <w:tab w:val="left" w:pos="1440"/>
      </w:tabs>
      <w:spacing w:beforeLines="50" w:before="50"/>
    </w:pPr>
    <w:rPr>
      <w:rFonts w:eastAsia="標楷體"/>
      <w:b/>
      <w:kern w:val="2"/>
      <w:sz w:val="36"/>
      <w:szCs w:val="36"/>
    </w:rPr>
  </w:style>
  <w:style w:type="paragraph" w:styleId="11">
    <w:name w:val="toc 1"/>
    <w:basedOn w:val="a4"/>
    <w:next w:val="a4"/>
    <w:autoRedefine/>
    <w:uiPriority w:val="39"/>
    <w:rsid w:val="00AC74B6"/>
    <w:pPr>
      <w:tabs>
        <w:tab w:val="right" w:leader="dot" w:pos="9628"/>
      </w:tabs>
      <w:jc w:val="right"/>
    </w:pPr>
    <w:rPr>
      <w:rFonts w:ascii="細明體" w:eastAsia="標楷體" w:hAnsi="細明體"/>
      <w:bCs/>
    </w:rPr>
  </w:style>
  <w:style w:type="paragraph" w:styleId="21">
    <w:name w:val="toc 2"/>
    <w:basedOn w:val="a4"/>
    <w:next w:val="a4"/>
    <w:autoRedefine/>
    <w:uiPriority w:val="39"/>
    <w:rsid w:val="00097B5A"/>
    <w:pPr>
      <w:tabs>
        <w:tab w:val="left" w:pos="1680"/>
        <w:tab w:val="right" w:leader="dot" w:pos="9638"/>
      </w:tabs>
      <w:ind w:leftChars="200" w:left="480"/>
    </w:pPr>
    <w:rPr>
      <w:rFonts w:eastAsia="標楷體"/>
      <w:noProof/>
    </w:rPr>
  </w:style>
  <w:style w:type="paragraph" w:customStyle="1" w:styleId="Y">
    <w:name w:val="第Y節"/>
    <w:basedOn w:val="X"/>
    <w:next w:val="aa"/>
    <w:rsid w:val="007F765D"/>
    <w:pPr>
      <w:numPr>
        <w:ilvl w:val="1"/>
        <w:numId w:val="3"/>
      </w:numPr>
    </w:pPr>
    <w:rPr>
      <w:rFonts w:ascii="標楷體" w:hAnsi="標楷體"/>
      <w:b w:val="0"/>
      <w:sz w:val="32"/>
    </w:rPr>
  </w:style>
  <w:style w:type="paragraph" w:customStyle="1" w:styleId="ab">
    <w:name w:val="資料表說明"/>
    <w:next w:val="a4"/>
    <w:rsid w:val="00345E04"/>
    <w:pPr>
      <w:ind w:left="1260" w:hangingChars="525" w:hanging="1260"/>
    </w:pPr>
    <w:rPr>
      <w:kern w:val="2"/>
      <w:sz w:val="24"/>
      <w:szCs w:val="24"/>
    </w:rPr>
  </w:style>
  <w:style w:type="paragraph" w:customStyle="1" w:styleId="22">
    <w:name w:val="資料表說明2後"/>
    <w:basedOn w:val="a4"/>
    <w:rsid w:val="00345E04"/>
    <w:pPr>
      <w:ind w:left="1176" w:hanging="412"/>
    </w:pPr>
  </w:style>
  <w:style w:type="paragraph" w:customStyle="1" w:styleId="ac">
    <w:name w:val="內縮(一)項"/>
    <w:next w:val="a4"/>
    <w:rsid w:val="007F765D"/>
    <w:pPr>
      <w:spacing w:line="440" w:lineRule="exact"/>
    </w:pPr>
    <w:rPr>
      <w:rFonts w:eastAsia="標楷體" w:cs="新細明體"/>
      <w:kern w:val="2"/>
      <w:sz w:val="28"/>
      <w:szCs w:val="24"/>
    </w:rPr>
  </w:style>
  <w:style w:type="paragraph" w:customStyle="1" w:styleId="ad">
    <w:name w:val="內縮一項"/>
    <w:basedOn w:val="a4"/>
    <w:next w:val="ac"/>
    <w:rsid w:val="00345E04"/>
    <w:pPr>
      <w:spacing w:line="440" w:lineRule="exact"/>
      <w:ind w:leftChars="375" w:left="1482" w:hangingChars="208" w:hanging="582"/>
    </w:pPr>
    <w:rPr>
      <w:rFonts w:eastAsia="標楷體" w:cs="新細明體"/>
      <w:sz w:val="28"/>
    </w:rPr>
  </w:style>
  <w:style w:type="paragraph" w:customStyle="1" w:styleId="ae">
    <w:name w:val="章節本文"/>
    <w:basedOn w:val="a4"/>
    <w:rsid w:val="00345E04"/>
    <w:pPr>
      <w:spacing w:line="440" w:lineRule="exact"/>
      <w:ind w:leftChars="375" w:left="375" w:firstLineChars="214" w:firstLine="214"/>
    </w:pPr>
    <w:rPr>
      <w:rFonts w:eastAsia="標楷體" w:cs="新細明體"/>
      <w:sz w:val="28"/>
      <w:szCs w:val="20"/>
    </w:rPr>
  </w:style>
  <w:style w:type="paragraph" w:customStyle="1" w:styleId="af">
    <w:name w:val="內縮(一)項說明"/>
    <w:next w:val="a4"/>
    <w:rsid w:val="007F765D"/>
    <w:pPr>
      <w:ind w:leftChars="1100" w:left="1100"/>
    </w:pPr>
    <w:rPr>
      <w:rFonts w:eastAsia="標楷體" w:cs="新細明體"/>
      <w:kern w:val="2"/>
      <w:sz w:val="28"/>
      <w:szCs w:val="24"/>
    </w:rPr>
  </w:style>
  <w:style w:type="paragraph" w:customStyle="1" w:styleId="af0">
    <w:name w:val="內縮一項說明"/>
    <w:basedOn w:val="ad"/>
    <w:rsid w:val="00425BF8"/>
    <w:pPr>
      <w:ind w:leftChars="0" w:left="1666" w:firstLineChars="205" w:firstLine="574"/>
    </w:pPr>
  </w:style>
  <w:style w:type="paragraph" w:styleId="aa">
    <w:name w:val="Body Text"/>
    <w:basedOn w:val="a4"/>
    <w:rsid w:val="00425BF8"/>
    <w:pPr>
      <w:snapToGrid w:val="0"/>
      <w:spacing w:before="180" w:afterLines="50" w:after="180" w:line="400" w:lineRule="atLeast"/>
      <w:ind w:leftChars="128" w:left="358" w:firstLineChars="207" w:firstLine="580"/>
    </w:pPr>
    <w:rPr>
      <w:rFonts w:eastAsia="標楷體"/>
      <w:sz w:val="32"/>
    </w:rPr>
  </w:style>
  <w:style w:type="paragraph" w:customStyle="1" w:styleId="af1">
    <w:name w:val="程式代碼名稱"/>
    <w:rsid w:val="00425BF8"/>
    <w:pPr>
      <w:numPr>
        <w:ilvl w:val="1"/>
      </w:numPr>
      <w:tabs>
        <w:tab w:val="num" w:pos="567"/>
      </w:tabs>
      <w:spacing w:line="520" w:lineRule="exact"/>
      <w:ind w:left="3240" w:hanging="1372"/>
    </w:pPr>
    <w:rPr>
      <w:rFonts w:ascii="Arial" w:hAnsi="Arial"/>
      <w:b/>
      <w:bCs/>
      <w:kern w:val="2"/>
      <w:sz w:val="28"/>
      <w:szCs w:val="28"/>
    </w:rPr>
  </w:style>
  <w:style w:type="paragraph" w:customStyle="1" w:styleId="1">
    <w:name w:val="需求條文(1)"/>
    <w:rsid w:val="00425BF8"/>
    <w:pPr>
      <w:numPr>
        <w:numId w:val="2"/>
      </w:numPr>
      <w:spacing w:line="440" w:lineRule="exact"/>
    </w:pPr>
    <w:rPr>
      <w:rFonts w:ascii="標楷體" w:eastAsia="標楷體"/>
      <w:kern w:val="2"/>
      <w:sz w:val="28"/>
      <w:szCs w:val="24"/>
    </w:rPr>
  </w:style>
  <w:style w:type="paragraph" w:customStyle="1" w:styleId="12">
    <w:name w:val="需求條文1"/>
    <w:rsid w:val="00425BF8"/>
    <w:pPr>
      <w:spacing w:line="440" w:lineRule="exact"/>
      <w:ind w:leftChars="900" w:left="1038" w:hangingChars="138" w:hanging="138"/>
    </w:pPr>
    <w:rPr>
      <w:rFonts w:ascii="標楷體" w:eastAsia="標楷體"/>
      <w:kern w:val="2"/>
      <w:sz w:val="28"/>
      <w:szCs w:val="24"/>
    </w:rPr>
  </w:style>
  <w:style w:type="paragraph" w:customStyle="1" w:styleId="a1">
    <w:name w:val="一項次"/>
    <w:basedOn w:val="a4"/>
    <w:next w:val="a4"/>
    <w:rsid w:val="007F765D"/>
    <w:pPr>
      <w:numPr>
        <w:numId w:val="4"/>
      </w:numPr>
      <w:spacing w:beforeLines="50" w:before="50" w:line="440" w:lineRule="exact"/>
    </w:pPr>
    <w:rPr>
      <w:rFonts w:eastAsia="標楷體"/>
      <w:sz w:val="28"/>
    </w:rPr>
  </w:style>
  <w:style w:type="paragraph" w:customStyle="1" w:styleId="-">
    <w:name w:val="標號-圖"/>
    <w:rsid w:val="007F765D"/>
    <w:pPr>
      <w:jc w:val="center"/>
    </w:pPr>
    <w:rPr>
      <w:kern w:val="2"/>
      <w:sz w:val="24"/>
      <w:szCs w:val="24"/>
    </w:rPr>
  </w:style>
  <w:style w:type="numbering" w:customStyle="1" w:styleId="a2">
    <w:name w:val="章"/>
    <w:rsid w:val="007F765D"/>
    <w:pPr>
      <w:numPr>
        <w:numId w:val="3"/>
      </w:numPr>
    </w:pPr>
  </w:style>
  <w:style w:type="numbering" w:customStyle="1" w:styleId="a0">
    <w:name w:val="一"/>
    <w:rsid w:val="007F765D"/>
    <w:pPr>
      <w:numPr>
        <w:numId w:val="4"/>
      </w:numPr>
    </w:pPr>
  </w:style>
  <w:style w:type="paragraph" w:styleId="af2">
    <w:name w:val="Normal Indent"/>
    <w:basedOn w:val="a4"/>
    <w:rsid w:val="00CE0A7C"/>
    <w:pPr>
      <w:ind w:leftChars="200" w:left="480"/>
    </w:pPr>
    <w:rPr>
      <w:szCs w:val="20"/>
    </w:rPr>
  </w:style>
  <w:style w:type="paragraph" w:styleId="af3">
    <w:name w:val="footer"/>
    <w:basedOn w:val="a4"/>
    <w:link w:val="af4"/>
    <w:rsid w:val="00CE0A7C"/>
    <w:pPr>
      <w:tabs>
        <w:tab w:val="center" w:pos="4153"/>
        <w:tab w:val="right" w:pos="8306"/>
      </w:tabs>
      <w:snapToGrid w:val="0"/>
    </w:pPr>
    <w:rPr>
      <w:sz w:val="20"/>
      <w:szCs w:val="20"/>
    </w:rPr>
  </w:style>
  <w:style w:type="character" w:styleId="af5">
    <w:name w:val="page number"/>
    <w:basedOn w:val="a5"/>
    <w:rsid w:val="00CE0A7C"/>
  </w:style>
  <w:style w:type="paragraph" w:customStyle="1" w:styleId="cc">
    <w:name w:val="cc"/>
    <w:basedOn w:val="a4"/>
    <w:rsid w:val="00CE0A7C"/>
    <w:pPr>
      <w:spacing w:line="400" w:lineRule="exact"/>
      <w:ind w:leftChars="675" w:left="1620"/>
      <w:jc w:val="both"/>
    </w:pPr>
    <w:rPr>
      <w:rFonts w:ascii="標楷體" w:eastAsia="標楷體" w:hAnsi="標楷體"/>
      <w:sz w:val="28"/>
    </w:rPr>
  </w:style>
  <w:style w:type="character" w:styleId="af6">
    <w:name w:val="Hyperlink"/>
    <w:uiPriority w:val="99"/>
    <w:rsid w:val="00CE0A7C"/>
    <w:rPr>
      <w:color w:val="0000FF"/>
      <w:u w:val="single"/>
    </w:rPr>
  </w:style>
  <w:style w:type="paragraph" w:styleId="af7">
    <w:name w:val="Date"/>
    <w:basedOn w:val="a4"/>
    <w:next w:val="a4"/>
    <w:rsid w:val="00CE0A7C"/>
    <w:pPr>
      <w:jc w:val="right"/>
    </w:pPr>
    <w:rPr>
      <w:szCs w:val="20"/>
    </w:rPr>
  </w:style>
  <w:style w:type="paragraph" w:styleId="af8">
    <w:name w:val="header"/>
    <w:basedOn w:val="a4"/>
    <w:link w:val="af9"/>
    <w:uiPriority w:val="99"/>
    <w:rsid w:val="00CE0A7C"/>
    <w:pPr>
      <w:tabs>
        <w:tab w:val="center" w:pos="4153"/>
        <w:tab w:val="right" w:pos="8306"/>
      </w:tabs>
      <w:snapToGrid w:val="0"/>
    </w:pPr>
    <w:rPr>
      <w:sz w:val="20"/>
      <w:szCs w:val="20"/>
    </w:rPr>
  </w:style>
  <w:style w:type="paragraph" w:styleId="30">
    <w:name w:val="toc 3"/>
    <w:basedOn w:val="a4"/>
    <w:next w:val="a4"/>
    <w:autoRedefine/>
    <w:uiPriority w:val="39"/>
    <w:rsid w:val="00AC74B6"/>
    <w:pPr>
      <w:ind w:leftChars="400" w:left="960"/>
    </w:pPr>
    <w:rPr>
      <w:rFonts w:eastAsia="標楷體"/>
      <w:szCs w:val="20"/>
    </w:rPr>
  </w:style>
  <w:style w:type="paragraph" w:styleId="40">
    <w:name w:val="toc 4"/>
    <w:basedOn w:val="a4"/>
    <w:next w:val="a4"/>
    <w:autoRedefine/>
    <w:uiPriority w:val="39"/>
    <w:rsid w:val="00AC74B6"/>
    <w:pPr>
      <w:ind w:leftChars="600" w:left="1440"/>
    </w:pPr>
    <w:rPr>
      <w:rFonts w:eastAsia="標楷體"/>
      <w:szCs w:val="20"/>
    </w:rPr>
  </w:style>
  <w:style w:type="paragraph" w:styleId="50">
    <w:name w:val="toc 5"/>
    <w:basedOn w:val="a4"/>
    <w:next w:val="a4"/>
    <w:autoRedefine/>
    <w:uiPriority w:val="39"/>
    <w:rsid w:val="00AC74B6"/>
    <w:pPr>
      <w:ind w:leftChars="800" w:left="1920"/>
    </w:pPr>
    <w:rPr>
      <w:rFonts w:eastAsia="標楷體"/>
      <w:szCs w:val="20"/>
    </w:rPr>
  </w:style>
  <w:style w:type="paragraph" w:styleId="60">
    <w:name w:val="toc 6"/>
    <w:basedOn w:val="a4"/>
    <w:next w:val="a4"/>
    <w:autoRedefine/>
    <w:uiPriority w:val="39"/>
    <w:rsid w:val="00CE0A7C"/>
    <w:pPr>
      <w:ind w:leftChars="1000" w:left="2400"/>
    </w:pPr>
    <w:rPr>
      <w:szCs w:val="20"/>
    </w:rPr>
  </w:style>
  <w:style w:type="paragraph" w:styleId="70">
    <w:name w:val="toc 7"/>
    <w:basedOn w:val="a4"/>
    <w:next w:val="a4"/>
    <w:autoRedefine/>
    <w:uiPriority w:val="39"/>
    <w:rsid w:val="00CE0A7C"/>
    <w:pPr>
      <w:ind w:leftChars="1200" w:left="2880"/>
    </w:pPr>
    <w:rPr>
      <w:szCs w:val="20"/>
    </w:rPr>
  </w:style>
  <w:style w:type="paragraph" w:styleId="80">
    <w:name w:val="toc 8"/>
    <w:basedOn w:val="a4"/>
    <w:next w:val="a4"/>
    <w:autoRedefine/>
    <w:uiPriority w:val="39"/>
    <w:rsid w:val="00CE0A7C"/>
    <w:pPr>
      <w:ind w:leftChars="1400" w:left="3360"/>
    </w:pPr>
    <w:rPr>
      <w:szCs w:val="20"/>
    </w:rPr>
  </w:style>
  <w:style w:type="paragraph" w:styleId="90">
    <w:name w:val="toc 9"/>
    <w:basedOn w:val="a4"/>
    <w:next w:val="a4"/>
    <w:autoRedefine/>
    <w:uiPriority w:val="39"/>
    <w:rsid w:val="00CE0A7C"/>
    <w:pPr>
      <w:ind w:leftChars="1600" w:left="3840"/>
    </w:pPr>
    <w:rPr>
      <w:szCs w:val="20"/>
    </w:rPr>
  </w:style>
  <w:style w:type="paragraph" w:styleId="23">
    <w:name w:val="Body Text Indent 2"/>
    <w:basedOn w:val="a4"/>
    <w:rsid w:val="00CE0A7C"/>
    <w:pPr>
      <w:widowControl/>
      <w:autoSpaceDE w:val="0"/>
      <w:autoSpaceDN w:val="0"/>
      <w:adjustRightInd w:val="0"/>
      <w:snapToGrid w:val="0"/>
      <w:spacing w:before="60" w:after="120"/>
      <w:ind w:left="560" w:hanging="560"/>
      <w:textAlignment w:val="bottom"/>
    </w:pPr>
    <w:rPr>
      <w:rFonts w:ascii="Arial" w:eastAsia="標楷體" w:hAnsi="Arial"/>
      <w:kern w:val="0"/>
      <w:sz w:val="28"/>
      <w:szCs w:val="20"/>
    </w:rPr>
  </w:style>
  <w:style w:type="paragraph" w:styleId="afa">
    <w:name w:val="Balloon Text"/>
    <w:basedOn w:val="a4"/>
    <w:semiHidden/>
    <w:rsid w:val="00CE0A7C"/>
    <w:rPr>
      <w:rFonts w:ascii="Arial" w:hAnsi="Arial"/>
      <w:sz w:val="18"/>
      <w:szCs w:val="18"/>
    </w:rPr>
  </w:style>
  <w:style w:type="paragraph" w:styleId="afb">
    <w:name w:val="Body Text Indent"/>
    <w:basedOn w:val="a4"/>
    <w:rsid w:val="00CE0A7C"/>
    <w:pPr>
      <w:spacing w:after="120"/>
      <w:ind w:left="480"/>
    </w:pPr>
    <w:rPr>
      <w:szCs w:val="20"/>
    </w:rPr>
  </w:style>
  <w:style w:type="paragraph" w:customStyle="1" w:styleId="A3">
    <w:name w:val="內文A"/>
    <w:basedOn w:val="a4"/>
    <w:rsid w:val="00CE0A7C"/>
    <w:pPr>
      <w:numPr>
        <w:numId w:val="5"/>
      </w:numPr>
      <w:adjustRightInd w:val="0"/>
      <w:snapToGrid w:val="0"/>
      <w:spacing w:after="120"/>
      <w:jc w:val="both"/>
      <w:textAlignment w:val="baseline"/>
    </w:pPr>
    <w:rPr>
      <w:rFonts w:ascii="標楷體" w:eastAsia="標楷體"/>
      <w:kern w:val="0"/>
      <w:sz w:val="28"/>
      <w:szCs w:val="20"/>
    </w:rPr>
  </w:style>
  <w:style w:type="paragraph" w:customStyle="1" w:styleId="aa0">
    <w:name w:val="aa"/>
    <w:basedOn w:val="a4"/>
    <w:rsid w:val="00CE0A7C"/>
    <w:pPr>
      <w:spacing w:line="400" w:lineRule="exact"/>
      <w:jc w:val="both"/>
    </w:pPr>
    <w:rPr>
      <w:rFonts w:eastAsia="標楷體"/>
      <w:b/>
      <w:bCs/>
      <w:sz w:val="28"/>
    </w:rPr>
  </w:style>
  <w:style w:type="paragraph" w:customStyle="1" w:styleId="bb">
    <w:name w:val="bb"/>
    <w:basedOn w:val="cc"/>
    <w:rsid w:val="00CE0A7C"/>
    <w:pPr>
      <w:ind w:leftChars="150" w:left="360"/>
    </w:pPr>
  </w:style>
  <w:style w:type="paragraph" w:styleId="afc">
    <w:name w:val="annotation text"/>
    <w:basedOn w:val="a4"/>
    <w:link w:val="afd"/>
    <w:semiHidden/>
    <w:rsid w:val="00CE0A7C"/>
    <w:rPr>
      <w:rFonts w:ascii="標楷體"/>
      <w:szCs w:val="20"/>
    </w:rPr>
  </w:style>
  <w:style w:type="character" w:styleId="afe">
    <w:name w:val="FollowedHyperlink"/>
    <w:rsid w:val="00CE0A7C"/>
    <w:rPr>
      <w:color w:val="800080"/>
      <w:u w:val="single"/>
    </w:rPr>
  </w:style>
  <w:style w:type="paragraph" w:styleId="31">
    <w:name w:val="Body Text Indent 3"/>
    <w:basedOn w:val="a4"/>
    <w:rsid w:val="00CE0A7C"/>
    <w:pPr>
      <w:spacing w:line="440" w:lineRule="exact"/>
      <w:ind w:leftChars="650" w:left="2400" w:hangingChars="300" w:hanging="840"/>
      <w:jc w:val="both"/>
    </w:pPr>
    <w:rPr>
      <w:rFonts w:eastAsia="標楷體"/>
      <w:sz w:val="28"/>
    </w:rPr>
  </w:style>
  <w:style w:type="character" w:styleId="aff">
    <w:name w:val="Strong"/>
    <w:uiPriority w:val="22"/>
    <w:qFormat/>
    <w:rsid w:val="00CE0A7C"/>
    <w:rPr>
      <w:b/>
      <w:bCs/>
    </w:rPr>
  </w:style>
  <w:style w:type="paragraph" w:styleId="Web">
    <w:name w:val="Normal (Web)"/>
    <w:basedOn w:val="a4"/>
    <w:uiPriority w:val="99"/>
    <w:rsid w:val="00CE0A7C"/>
    <w:pPr>
      <w:widowControl/>
      <w:spacing w:before="100" w:beforeAutospacing="1" w:after="100" w:afterAutospacing="1"/>
    </w:pPr>
    <w:rPr>
      <w:rFonts w:ascii="Arial Unicode MS" w:eastAsia="Arial Unicode MS" w:hAnsi="Arial Unicode MS" w:cs="Arial Unicode MS"/>
      <w:kern w:val="0"/>
    </w:rPr>
  </w:style>
  <w:style w:type="paragraph" w:customStyle="1" w:styleId="13">
    <w:name w:val="內文1"/>
    <w:basedOn w:val="a4"/>
    <w:rsid w:val="00CE0A7C"/>
    <w:pPr>
      <w:tabs>
        <w:tab w:val="right" w:leader="dot" w:pos="8640"/>
      </w:tabs>
      <w:adjustRightInd w:val="0"/>
      <w:snapToGrid w:val="0"/>
      <w:ind w:firstLineChars="200" w:firstLine="480"/>
      <w:jc w:val="both"/>
    </w:pPr>
    <w:rPr>
      <w:rFonts w:eastAsia="標楷體"/>
      <w:szCs w:val="20"/>
    </w:rPr>
  </w:style>
  <w:style w:type="paragraph" w:customStyle="1" w:styleId="Body">
    <w:name w:val="Body"/>
    <w:rsid w:val="00CE0A7C"/>
    <w:pPr>
      <w:widowControl w:val="0"/>
      <w:autoSpaceDE w:val="0"/>
      <w:autoSpaceDN w:val="0"/>
      <w:adjustRightInd w:val="0"/>
      <w:snapToGrid w:val="0"/>
      <w:spacing w:before="40"/>
    </w:pPr>
    <w:rPr>
      <w:rFonts w:ascii="Arial" w:eastAsia="標楷體" w:hAnsi="Arial"/>
      <w:color w:val="000000"/>
      <w:sz w:val="24"/>
    </w:rPr>
  </w:style>
  <w:style w:type="paragraph" w:customStyle="1" w:styleId="table-item">
    <w:name w:val="table-item"/>
    <w:rsid w:val="00CE0A7C"/>
    <w:pPr>
      <w:widowControl w:val="0"/>
      <w:adjustRightInd w:val="0"/>
      <w:snapToGrid w:val="0"/>
      <w:jc w:val="center"/>
      <w:textAlignment w:val="baseline"/>
    </w:pPr>
    <w:rPr>
      <w:rFonts w:eastAsia="標楷體"/>
      <w:sz w:val="24"/>
    </w:rPr>
  </w:style>
  <w:style w:type="paragraph" w:customStyle="1" w:styleId="table-title">
    <w:name w:val="table-title"/>
    <w:basedOn w:val="a4"/>
    <w:next w:val="a4"/>
    <w:rsid w:val="00CE0A7C"/>
    <w:pPr>
      <w:widowControl/>
      <w:adjustRightInd w:val="0"/>
      <w:snapToGrid w:val="0"/>
      <w:spacing w:beforeLines="50"/>
      <w:jc w:val="center"/>
      <w:textAlignment w:val="baseline"/>
    </w:pPr>
    <w:rPr>
      <w:rFonts w:eastAsia="標楷體"/>
      <w:color w:val="000000"/>
      <w:kern w:val="0"/>
      <w:sz w:val="28"/>
      <w:szCs w:val="20"/>
    </w:rPr>
  </w:style>
  <w:style w:type="paragraph" w:customStyle="1" w:styleId="a10">
    <w:name w:val="a1"/>
    <w:basedOn w:val="a4"/>
    <w:link w:val="a11"/>
    <w:rsid w:val="00CE0A7C"/>
    <w:pPr>
      <w:spacing w:beforeLines="50" w:line="480" w:lineRule="exact"/>
    </w:pPr>
    <w:rPr>
      <w:rFonts w:eastAsia="標楷體"/>
      <w:b/>
      <w:bCs/>
      <w:sz w:val="28"/>
    </w:rPr>
  </w:style>
  <w:style w:type="paragraph" w:customStyle="1" w:styleId="a20">
    <w:name w:val="a2"/>
    <w:basedOn w:val="4"/>
    <w:rsid w:val="00CE0A7C"/>
    <w:pPr>
      <w:spacing w:beforeLines="0"/>
      <w:ind w:leftChars="100" w:left="240"/>
    </w:pPr>
    <w:rPr>
      <w:b/>
      <w:bCs/>
    </w:rPr>
  </w:style>
  <w:style w:type="paragraph" w:customStyle="1" w:styleId="b2">
    <w:name w:val="b2"/>
    <w:basedOn w:val="table-title"/>
    <w:rsid w:val="00CE0A7C"/>
    <w:pPr>
      <w:spacing w:beforeLines="0" w:line="440" w:lineRule="exact"/>
      <w:ind w:leftChars="100" w:left="240" w:right="278"/>
      <w:jc w:val="left"/>
    </w:pPr>
    <w:rPr>
      <w:rFonts w:ascii="標楷體" w:hAnsi="標楷體"/>
    </w:rPr>
  </w:style>
  <w:style w:type="paragraph" w:customStyle="1" w:styleId="b1">
    <w:name w:val="b1"/>
    <w:basedOn w:val="table-title"/>
    <w:rsid w:val="00CE0A7C"/>
    <w:pPr>
      <w:spacing w:beforeLines="0" w:line="440" w:lineRule="exact"/>
      <w:ind w:right="278"/>
      <w:jc w:val="left"/>
    </w:pPr>
    <w:rPr>
      <w:rFonts w:ascii="標楷體" w:hAnsi="標楷體"/>
    </w:rPr>
  </w:style>
  <w:style w:type="paragraph" w:customStyle="1" w:styleId="b3">
    <w:name w:val="b3"/>
    <w:basedOn w:val="table-title"/>
    <w:rsid w:val="00CE0A7C"/>
    <w:pPr>
      <w:tabs>
        <w:tab w:val="left" w:pos="2764"/>
      </w:tabs>
      <w:spacing w:beforeLines="0" w:line="440" w:lineRule="exact"/>
      <w:ind w:leftChars="250" w:left="1160" w:right="278" w:hangingChars="200" w:hanging="560"/>
      <w:jc w:val="left"/>
    </w:pPr>
    <w:rPr>
      <w:rFonts w:ascii="標楷體" w:hAnsi="標楷體"/>
    </w:rPr>
  </w:style>
  <w:style w:type="paragraph" w:customStyle="1" w:styleId="a30">
    <w:name w:val="a3"/>
    <w:basedOn w:val="a4"/>
    <w:rsid w:val="00CE0A7C"/>
    <w:pPr>
      <w:spacing w:line="440" w:lineRule="exact"/>
      <w:ind w:leftChars="450" w:left="1080"/>
      <w:jc w:val="both"/>
    </w:pPr>
    <w:rPr>
      <w:rFonts w:eastAsia="標楷體"/>
      <w:sz w:val="28"/>
    </w:rPr>
  </w:style>
  <w:style w:type="paragraph" w:customStyle="1" w:styleId="a00">
    <w:name w:val="a0"/>
    <w:basedOn w:val="a4"/>
    <w:rsid w:val="00CE0A7C"/>
    <w:pPr>
      <w:jc w:val="center"/>
    </w:pPr>
    <w:rPr>
      <w:rFonts w:eastAsia="標楷體"/>
      <w:b/>
      <w:bCs/>
      <w:sz w:val="32"/>
    </w:rPr>
  </w:style>
  <w:style w:type="paragraph" w:customStyle="1" w:styleId="a21">
    <w:name w:val="a21"/>
    <w:basedOn w:val="a20"/>
    <w:rsid w:val="00CE0A7C"/>
    <w:pPr>
      <w:ind w:leftChars="200" w:left="480"/>
    </w:pPr>
  </w:style>
  <w:style w:type="paragraph" w:customStyle="1" w:styleId="a22">
    <w:name w:val="a22"/>
    <w:basedOn w:val="7"/>
    <w:rsid w:val="00CE0A7C"/>
    <w:pPr>
      <w:spacing w:beforeLines="0"/>
      <w:ind w:leftChars="300" w:left="720"/>
    </w:pPr>
    <w:rPr>
      <w:b/>
      <w:bCs w:val="0"/>
    </w:rPr>
  </w:style>
  <w:style w:type="paragraph" w:customStyle="1" w:styleId="a40">
    <w:name w:val="a4"/>
    <w:basedOn w:val="a30"/>
    <w:rsid w:val="00CE0A7C"/>
    <w:pPr>
      <w:ind w:leftChars="650" w:left="1560"/>
    </w:pPr>
  </w:style>
  <w:style w:type="paragraph" w:customStyle="1" w:styleId="a100">
    <w:name w:val="a10"/>
    <w:basedOn w:val="a4"/>
    <w:rsid w:val="00CE0A7C"/>
    <w:pPr>
      <w:spacing w:beforeLines="20" w:line="440" w:lineRule="exact"/>
      <w:ind w:leftChars="225" w:left="540"/>
      <w:jc w:val="both"/>
    </w:pPr>
    <w:rPr>
      <w:rFonts w:eastAsia="標楷體"/>
      <w:sz w:val="28"/>
    </w:rPr>
  </w:style>
  <w:style w:type="paragraph" w:customStyle="1" w:styleId="a23">
    <w:name w:val="a23"/>
    <w:basedOn w:val="a22"/>
    <w:rsid w:val="00CE0A7C"/>
    <w:pPr>
      <w:ind w:leftChars="450" w:left="1080"/>
    </w:pPr>
  </w:style>
  <w:style w:type="paragraph" w:customStyle="1" w:styleId="a24">
    <w:name w:val="a24"/>
    <w:basedOn w:val="a4"/>
    <w:rsid w:val="00CE0A7C"/>
    <w:pPr>
      <w:spacing w:line="400" w:lineRule="exact"/>
      <w:ind w:leftChars="450" w:left="1080"/>
      <w:jc w:val="both"/>
    </w:pPr>
    <w:rPr>
      <w:rFonts w:ascii="標楷體" w:eastAsia="標楷體" w:hAnsi="標楷體"/>
      <w:b/>
      <w:bCs/>
      <w:sz w:val="28"/>
    </w:rPr>
  </w:style>
  <w:style w:type="paragraph" w:customStyle="1" w:styleId="a50">
    <w:name w:val="a5"/>
    <w:basedOn w:val="a40"/>
    <w:rsid w:val="00CE0A7C"/>
    <w:pPr>
      <w:ind w:leftChars="825" w:left="1980"/>
    </w:pPr>
    <w:rPr>
      <w:rFonts w:ascii="標楷體" w:hAnsi="標楷體"/>
    </w:rPr>
  </w:style>
  <w:style w:type="paragraph" w:customStyle="1" w:styleId="c1">
    <w:name w:val="c1"/>
    <w:basedOn w:val="a4"/>
    <w:rsid w:val="00CE0A7C"/>
    <w:pPr>
      <w:spacing w:line="440" w:lineRule="exact"/>
      <w:ind w:leftChars="350" w:left="1400" w:hangingChars="200" w:hanging="560"/>
      <w:jc w:val="both"/>
    </w:pPr>
    <w:rPr>
      <w:rFonts w:ascii="標楷體" w:eastAsia="標楷體" w:hAnsi="標楷體"/>
      <w:sz w:val="28"/>
    </w:rPr>
  </w:style>
  <w:style w:type="paragraph" w:customStyle="1" w:styleId="c2">
    <w:name w:val="c2"/>
    <w:basedOn w:val="a4"/>
    <w:rsid w:val="00CE0A7C"/>
    <w:pPr>
      <w:tabs>
        <w:tab w:val="num" w:pos="1080"/>
      </w:tabs>
      <w:spacing w:line="440" w:lineRule="exact"/>
      <w:ind w:leftChars="400" w:left="1800" w:hangingChars="300" w:hanging="840"/>
      <w:jc w:val="both"/>
    </w:pPr>
    <w:rPr>
      <w:rFonts w:ascii="標楷體" w:eastAsia="標楷體" w:hAnsi="標楷體"/>
      <w:sz w:val="28"/>
    </w:rPr>
  </w:style>
  <w:style w:type="paragraph" w:customStyle="1" w:styleId="c4">
    <w:name w:val="c4"/>
    <w:basedOn w:val="a4"/>
    <w:rsid w:val="00CE0A7C"/>
    <w:pPr>
      <w:spacing w:line="440" w:lineRule="exact"/>
      <w:ind w:leftChars="650" w:left="2400" w:hangingChars="300" w:hanging="840"/>
    </w:pPr>
    <w:rPr>
      <w:rFonts w:ascii="標楷體" w:eastAsia="標楷體" w:hAnsi="標楷體"/>
      <w:snapToGrid w:val="0"/>
      <w:sz w:val="28"/>
      <w:szCs w:val="28"/>
    </w:rPr>
  </w:style>
  <w:style w:type="paragraph" w:customStyle="1" w:styleId="d1">
    <w:name w:val="d1"/>
    <w:basedOn w:val="a4"/>
    <w:rsid w:val="00CE0A7C"/>
    <w:pPr>
      <w:spacing w:line="440" w:lineRule="exact"/>
      <w:ind w:firstLineChars="300" w:firstLine="840"/>
      <w:jc w:val="both"/>
    </w:pPr>
    <w:rPr>
      <w:rFonts w:ascii="標楷體" w:eastAsia="標楷體" w:hAnsi="標楷體" w:cs="Arial"/>
      <w:sz w:val="28"/>
      <w:szCs w:val="20"/>
    </w:rPr>
  </w:style>
  <w:style w:type="paragraph" w:customStyle="1" w:styleId="a60">
    <w:name w:val="a6"/>
    <w:basedOn w:val="a50"/>
    <w:rsid w:val="00CE0A7C"/>
    <w:pPr>
      <w:ind w:leftChars="975" w:left="2340"/>
    </w:pPr>
  </w:style>
  <w:style w:type="paragraph" w:customStyle="1" w:styleId="a222">
    <w:name w:val="a222"/>
    <w:basedOn w:val="a50"/>
    <w:rsid w:val="00CE0A7C"/>
    <w:pPr>
      <w:ind w:leftChars="800" w:left="1920"/>
    </w:pPr>
  </w:style>
  <w:style w:type="paragraph" w:customStyle="1" w:styleId="a41">
    <w:name w:val="a41"/>
    <w:basedOn w:val="a40"/>
    <w:rsid w:val="00CE0A7C"/>
    <w:pPr>
      <w:ind w:left="1840" w:hangingChars="100" w:hanging="280"/>
    </w:pPr>
  </w:style>
  <w:style w:type="paragraph" w:customStyle="1" w:styleId="aff0">
    <w:name w:val="節"/>
    <w:basedOn w:val="a4"/>
    <w:rsid w:val="00CE0A7C"/>
    <w:pPr>
      <w:adjustRightInd w:val="0"/>
      <w:spacing w:before="60" w:line="480" w:lineRule="atLeast"/>
      <w:ind w:leftChars="150" w:left="426"/>
      <w:jc w:val="both"/>
      <w:textAlignment w:val="baseline"/>
    </w:pPr>
    <w:rPr>
      <w:rFonts w:ascii="華康中楷體" w:eastAsia="華康中楷體"/>
      <w:kern w:val="0"/>
      <w:sz w:val="28"/>
      <w:szCs w:val="20"/>
    </w:rPr>
  </w:style>
  <w:style w:type="paragraph" w:customStyle="1" w:styleId="aff1">
    <w:name w:val="節(一)"/>
    <w:basedOn w:val="a4"/>
    <w:rsid w:val="00CE0A7C"/>
    <w:pPr>
      <w:adjustRightInd w:val="0"/>
      <w:spacing w:before="60" w:line="480" w:lineRule="atLeast"/>
      <w:ind w:leftChars="150" w:left="964" w:right="-483" w:hanging="964"/>
      <w:jc w:val="both"/>
      <w:textAlignment w:val="baseline"/>
    </w:pPr>
    <w:rPr>
      <w:rFonts w:ascii="華康中楷體" w:eastAsia="華康中楷體"/>
      <w:kern w:val="0"/>
      <w:sz w:val="28"/>
      <w:szCs w:val="20"/>
    </w:rPr>
  </w:style>
  <w:style w:type="paragraph" w:customStyle="1" w:styleId="220">
    <w:name w:val="2內2"/>
    <w:basedOn w:val="a4"/>
    <w:rsid w:val="00CE0A7C"/>
    <w:pPr>
      <w:adjustRightInd w:val="0"/>
      <w:spacing w:line="300" w:lineRule="atLeast"/>
      <w:ind w:leftChars="150" w:left="851"/>
      <w:jc w:val="both"/>
      <w:textAlignment w:val="baseline"/>
    </w:pPr>
    <w:rPr>
      <w:rFonts w:ascii="華康中楷體" w:eastAsia="華康中楷體"/>
      <w:kern w:val="0"/>
      <w:sz w:val="28"/>
      <w:szCs w:val="20"/>
    </w:rPr>
  </w:style>
  <w:style w:type="paragraph" w:styleId="24">
    <w:name w:val="Body Text 2"/>
    <w:basedOn w:val="a4"/>
    <w:rsid w:val="00CE0A7C"/>
    <w:pPr>
      <w:adjustRightInd w:val="0"/>
      <w:spacing w:line="360" w:lineRule="atLeast"/>
      <w:ind w:leftChars="150" w:left="150"/>
      <w:jc w:val="both"/>
      <w:textAlignment w:val="baseline"/>
    </w:pPr>
    <w:rPr>
      <w:rFonts w:ascii="標楷體" w:eastAsia="標楷體"/>
      <w:color w:val="FF0000"/>
      <w:kern w:val="0"/>
      <w:sz w:val="28"/>
      <w:szCs w:val="20"/>
    </w:rPr>
  </w:style>
  <w:style w:type="paragraph" w:styleId="aff2">
    <w:name w:val="Plain Text"/>
    <w:basedOn w:val="a4"/>
    <w:link w:val="aff3"/>
    <w:rsid w:val="00CE0A7C"/>
    <w:pPr>
      <w:ind w:leftChars="-10" w:left="-28"/>
      <w:jc w:val="center"/>
    </w:pPr>
    <w:rPr>
      <w:rFonts w:ascii="標楷體" w:eastAsia="標楷體" w:hAnsi="Courier New"/>
      <w:sz w:val="28"/>
      <w:szCs w:val="20"/>
    </w:rPr>
  </w:style>
  <w:style w:type="paragraph" w:customStyle="1" w:styleId="aff4">
    <w:name w:val="第二層說明"/>
    <w:basedOn w:val="a4"/>
    <w:rsid w:val="00CE0A7C"/>
    <w:pPr>
      <w:adjustRightInd w:val="0"/>
      <w:spacing w:after="60"/>
      <w:ind w:leftChars="150" w:left="1276"/>
      <w:jc w:val="both"/>
      <w:textAlignment w:val="baseline"/>
    </w:pPr>
    <w:rPr>
      <w:rFonts w:eastAsia="華康中楷體"/>
      <w:spacing w:val="5"/>
      <w:kern w:val="0"/>
      <w:sz w:val="28"/>
      <w:szCs w:val="20"/>
    </w:rPr>
  </w:style>
  <w:style w:type="paragraph" w:customStyle="1" w:styleId="aff5">
    <w:name w:val="第二層"/>
    <w:basedOn w:val="a4"/>
    <w:rsid w:val="00CE0A7C"/>
    <w:pPr>
      <w:adjustRightInd w:val="0"/>
      <w:spacing w:after="60"/>
      <w:ind w:leftChars="150" w:left="1276" w:hanging="425"/>
      <w:jc w:val="both"/>
      <w:textAlignment w:val="baseline"/>
    </w:pPr>
    <w:rPr>
      <w:rFonts w:eastAsia="華康中楷體"/>
      <w:spacing w:val="5"/>
      <w:kern w:val="0"/>
      <w:sz w:val="28"/>
      <w:szCs w:val="20"/>
    </w:rPr>
  </w:style>
  <w:style w:type="paragraph" w:customStyle="1" w:styleId="aff6">
    <w:name w:val="第三層說明"/>
    <w:basedOn w:val="aff4"/>
    <w:rsid w:val="00CE0A7C"/>
    <w:pPr>
      <w:ind w:left="1620"/>
    </w:pPr>
  </w:style>
  <w:style w:type="character" w:styleId="aff7">
    <w:name w:val="annotation reference"/>
    <w:semiHidden/>
    <w:rsid w:val="00CE0A7C"/>
    <w:rPr>
      <w:sz w:val="18"/>
    </w:rPr>
  </w:style>
  <w:style w:type="paragraph" w:styleId="aff8">
    <w:name w:val="Block Text"/>
    <w:basedOn w:val="a4"/>
    <w:rsid w:val="00CE0A7C"/>
    <w:pPr>
      <w:adjustRightInd w:val="0"/>
      <w:spacing w:line="360" w:lineRule="exact"/>
      <w:ind w:leftChars="150" w:left="480" w:right="34"/>
      <w:jc w:val="both"/>
      <w:textAlignment w:val="baseline"/>
    </w:pPr>
    <w:rPr>
      <w:rFonts w:ascii="標楷體" w:eastAsia="標楷體"/>
      <w:kern w:val="0"/>
      <w:sz w:val="28"/>
      <w:szCs w:val="20"/>
    </w:rPr>
  </w:style>
  <w:style w:type="paragraph" w:styleId="aff9">
    <w:name w:val="Document Map"/>
    <w:basedOn w:val="a4"/>
    <w:semiHidden/>
    <w:rsid w:val="00CE0A7C"/>
    <w:pPr>
      <w:shd w:val="clear" w:color="auto" w:fill="000080"/>
      <w:adjustRightInd w:val="0"/>
      <w:spacing w:line="360" w:lineRule="atLeast"/>
      <w:ind w:leftChars="150" w:left="150"/>
      <w:jc w:val="both"/>
      <w:textAlignment w:val="baseline"/>
    </w:pPr>
    <w:rPr>
      <w:rFonts w:ascii="Arial" w:hAnsi="Arial"/>
      <w:kern w:val="0"/>
      <w:sz w:val="28"/>
      <w:szCs w:val="20"/>
    </w:rPr>
  </w:style>
  <w:style w:type="paragraph" w:customStyle="1" w:styleId="t1">
    <w:name w:val="t1"/>
    <w:basedOn w:val="a4"/>
    <w:rsid w:val="00CE0A7C"/>
    <w:pPr>
      <w:adjustRightInd w:val="0"/>
      <w:spacing w:line="360" w:lineRule="atLeast"/>
      <w:ind w:leftChars="150" w:left="150"/>
      <w:jc w:val="both"/>
      <w:textAlignment w:val="baseline"/>
    </w:pPr>
    <w:rPr>
      <w:rFonts w:ascii="華康中楷體" w:eastAsia="華康中楷體" w:hAnsi="Arial"/>
      <w:b/>
      <w:kern w:val="0"/>
      <w:sz w:val="36"/>
      <w:szCs w:val="20"/>
    </w:rPr>
  </w:style>
  <w:style w:type="paragraph" w:customStyle="1" w:styleId="25">
    <w:name w:val="內文2"/>
    <w:link w:val="26"/>
    <w:rsid w:val="00CE0A7C"/>
    <w:pPr>
      <w:widowControl w:val="0"/>
      <w:adjustRightInd w:val="0"/>
      <w:spacing w:line="360" w:lineRule="atLeast"/>
      <w:textAlignment w:val="baseline"/>
    </w:pPr>
    <w:rPr>
      <w:rFonts w:ascii="細明體" w:eastAsia="細明體"/>
      <w:sz w:val="24"/>
    </w:rPr>
  </w:style>
  <w:style w:type="paragraph" w:styleId="32">
    <w:name w:val="Body Text 3"/>
    <w:basedOn w:val="a4"/>
    <w:rsid w:val="00CE0A7C"/>
    <w:pPr>
      <w:adjustRightInd w:val="0"/>
      <w:spacing w:before="60" w:after="60" w:line="360" w:lineRule="atLeast"/>
      <w:ind w:leftChars="150" w:left="150"/>
      <w:jc w:val="center"/>
      <w:textAlignment w:val="baseline"/>
    </w:pPr>
    <w:rPr>
      <w:rFonts w:ascii="標楷體" w:eastAsia="標楷體"/>
      <w:kern w:val="0"/>
      <w:sz w:val="36"/>
      <w:szCs w:val="20"/>
    </w:rPr>
  </w:style>
  <w:style w:type="paragraph" w:customStyle="1" w:styleId="affa">
    <w:name w:val="文"/>
    <w:basedOn w:val="a4"/>
    <w:rsid w:val="00CE0A7C"/>
    <w:pPr>
      <w:spacing w:line="400" w:lineRule="exact"/>
      <w:ind w:firstLineChars="200" w:firstLine="640"/>
    </w:pPr>
    <w:rPr>
      <w:rFonts w:ascii="標楷體" w:eastAsia="標楷體"/>
      <w:sz w:val="32"/>
    </w:rPr>
  </w:style>
  <w:style w:type="paragraph" w:customStyle="1" w:styleId="dd">
    <w:name w:val="dd"/>
    <w:basedOn w:val="a4"/>
    <w:rsid w:val="00CE0A7C"/>
    <w:pPr>
      <w:keepLines/>
      <w:spacing w:line="360" w:lineRule="exact"/>
      <w:ind w:left="100" w:hangingChars="100" w:hanging="100"/>
      <w:jc w:val="both"/>
    </w:pPr>
    <w:rPr>
      <w:rFonts w:ascii="標楷體" w:eastAsia="標楷體"/>
      <w:sz w:val="28"/>
    </w:rPr>
  </w:style>
  <w:style w:type="paragraph" w:customStyle="1" w:styleId="ee">
    <w:name w:val="ee"/>
    <w:basedOn w:val="dd"/>
    <w:rsid w:val="00CE0A7C"/>
    <w:pPr>
      <w:ind w:leftChars="1149" w:left="3120"/>
    </w:pPr>
  </w:style>
  <w:style w:type="paragraph" w:customStyle="1" w:styleId="affb">
    <w:name w:val="ｂ１"/>
    <w:basedOn w:val="a4"/>
    <w:rsid w:val="00CE0A7C"/>
    <w:pPr>
      <w:spacing w:line="400" w:lineRule="exact"/>
      <w:ind w:leftChars="800" w:left="1920" w:firstLineChars="186" w:firstLine="595"/>
      <w:jc w:val="both"/>
    </w:pPr>
    <w:rPr>
      <w:rFonts w:eastAsia="全真楷書"/>
      <w:sz w:val="32"/>
    </w:rPr>
  </w:style>
  <w:style w:type="paragraph" w:customStyle="1" w:styleId="affc">
    <w:name w:val="ｃ１"/>
    <w:basedOn w:val="dd"/>
    <w:rsid w:val="00CE0A7C"/>
    <w:pPr>
      <w:ind w:leftChars="428" w:left="1198" w:firstLineChars="0" w:firstLine="1"/>
    </w:pPr>
  </w:style>
  <w:style w:type="paragraph" w:customStyle="1" w:styleId="c3">
    <w:name w:val="c3"/>
    <w:rsid w:val="00CE0A7C"/>
    <w:pPr>
      <w:spacing w:line="480" w:lineRule="exact"/>
      <w:ind w:leftChars="550" w:left="1540"/>
    </w:pPr>
    <w:rPr>
      <w:rFonts w:ascii="標楷體" w:eastAsia="標楷體"/>
      <w:sz w:val="28"/>
    </w:rPr>
  </w:style>
  <w:style w:type="paragraph" w:customStyle="1" w:styleId="di">
    <w:name w:val="di"/>
    <w:basedOn w:val="11"/>
    <w:rsid w:val="00CE0A7C"/>
    <w:pPr>
      <w:adjustRightInd w:val="0"/>
      <w:spacing w:beforeLines="50" w:before="120" w:after="120" w:line="400" w:lineRule="exact"/>
      <w:jc w:val="distribute"/>
      <w:textAlignment w:val="baseline"/>
      <w:outlineLvl w:val="0"/>
    </w:pPr>
    <w:rPr>
      <w:rFonts w:ascii="標楷體"/>
      <w:b/>
      <w:caps/>
      <w:kern w:val="0"/>
      <w:sz w:val="32"/>
      <w:szCs w:val="20"/>
    </w:rPr>
  </w:style>
  <w:style w:type="paragraph" w:customStyle="1" w:styleId="di1">
    <w:name w:val="di1"/>
    <w:basedOn w:val="20"/>
    <w:rsid w:val="00CE0A7C"/>
    <w:pPr>
      <w:keepNext w:val="0"/>
      <w:adjustRightInd w:val="0"/>
      <w:spacing w:line="240" w:lineRule="auto"/>
      <w:ind w:left="420"/>
      <w:jc w:val="distribute"/>
      <w:textAlignment w:val="baseline"/>
    </w:pPr>
    <w:rPr>
      <w:rFonts w:ascii="標楷體" w:eastAsia="標楷體" w:hAnsi="Times New Roman"/>
      <w:kern w:val="0"/>
      <w:sz w:val="28"/>
      <w:szCs w:val="20"/>
    </w:rPr>
  </w:style>
  <w:style w:type="paragraph" w:customStyle="1" w:styleId="di2">
    <w:name w:val="di2"/>
    <w:basedOn w:val="di"/>
    <w:rsid w:val="00CE0A7C"/>
    <w:pPr>
      <w:jc w:val="both"/>
    </w:pPr>
  </w:style>
  <w:style w:type="paragraph" w:styleId="affd">
    <w:name w:val="Salutation"/>
    <w:basedOn w:val="a4"/>
    <w:next w:val="a4"/>
    <w:rsid w:val="00CE0A7C"/>
    <w:pPr>
      <w:adjustRightInd w:val="0"/>
      <w:spacing w:line="360" w:lineRule="atLeast"/>
      <w:ind w:leftChars="150" w:left="150"/>
      <w:jc w:val="both"/>
      <w:textAlignment w:val="baseline"/>
    </w:pPr>
    <w:rPr>
      <w:rFonts w:ascii="標楷體" w:eastAsia="標楷體"/>
      <w:sz w:val="28"/>
      <w:szCs w:val="20"/>
    </w:rPr>
  </w:style>
  <w:style w:type="paragraph" w:styleId="affe">
    <w:name w:val="Closing"/>
    <w:basedOn w:val="a4"/>
    <w:rsid w:val="00CE0A7C"/>
    <w:pPr>
      <w:adjustRightInd w:val="0"/>
      <w:spacing w:line="360" w:lineRule="atLeast"/>
      <w:ind w:leftChars="1800" w:left="100"/>
      <w:jc w:val="both"/>
      <w:textAlignment w:val="baseline"/>
    </w:pPr>
    <w:rPr>
      <w:rFonts w:ascii="標楷體" w:eastAsia="標楷體"/>
      <w:sz w:val="28"/>
      <w:szCs w:val="20"/>
    </w:rPr>
  </w:style>
  <w:style w:type="paragraph" w:customStyle="1" w:styleId="a42">
    <w:name w:val="a42"/>
    <w:basedOn w:val="a222"/>
    <w:rsid w:val="00CE0A7C"/>
    <w:pPr>
      <w:ind w:leftChars="975" w:left="2340"/>
    </w:pPr>
  </w:style>
  <w:style w:type="paragraph" w:customStyle="1" w:styleId="a43">
    <w:name w:val="a43"/>
    <w:basedOn w:val="a40"/>
    <w:rsid w:val="00CE0A7C"/>
    <w:pPr>
      <w:ind w:leftChars="1000" w:left="2820" w:hangingChars="150" w:hanging="420"/>
    </w:pPr>
  </w:style>
  <w:style w:type="paragraph" w:customStyle="1" w:styleId="head3">
    <w:name w:val="head3"/>
    <w:basedOn w:val="a4"/>
    <w:rsid w:val="00CE0A7C"/>
    <w:pPr>
      <w:adjustRightInd w:val="0"/>
      <w:spacing w:before="240" w:after="120" w:line="600" w:lineRule="atLeast"/>
      <w:ind w:left="1400" w:hanging="561"/>
      <w:jc w:val="both"/>
      <w:textAlignment w:val="baseline"/>
    </w:pPr>
    <w:rPr>
      <w:rFonts w:eastAsia="文新字海-中楷"/>
      <w:kern w:val="0"/>
      <w:sz w:val="28"/>
      <w:szCs w:val="20"/>
    </w:rPr>
  </w:style>
  <w:style w:type="paragraph" w:styleId="a">
    <w:name w:val="List Bullet"/>
    <w:basedOn w:val="a4"/>
    <w:next w:val="a4"/>
    <w:autoRedefine/>
    <w:rsid w:val="00CE0A7C"/>
    <w:pPr>
      <w:numPr>
        <w:numId w:val="6"/>
      </w:numPr>
      <w:tabs>
        <w:tab w:val="clear" w:pos="361"/>
        <w:tab w:val="left" w:pos="900"/>
        <w:tab w:val="left" w:pos="2340"/>
        <w:tab w:val="left" w:pos="2520"/>
      </w:tabs>
      <w:spacing w:beforeLines="50" w:line="500" w:lineRule="exact"/>
      <w:ind w:leftChars="192" w:left="899" w:rightChars="-76" w:right="-213" w:hangingChars="129" w:hanging="361"/>
      <w:jc w:val="both"/>
    </w:pPr>
    <w:rPr>
      <w:rFonts w:eastAsia="標楷體"/>
      <w:sz w:val="28"/>
    </w:rPr>
  </w:style>
  <w:style w:type="paragraph" w:customStyle="1" w:styleId="33">
    <w:name w:val="標題3"/>
    <w:basedOn w:val="a4"/>
    <w:rsid w:val="00CE0A7C"/>
    <w:pPr>
      <w:spacing w:line="360" w:lineRule="exact"/>
      <w:ind w:leftChars="498" w:left="1387" w:hangingChars="80" w:hanging="192"/>
      <w:jc w:val="both"/>
    </w:pPr>
    <w:rPr>
      <w:rFonts w:eastAsia="標楷體" w:cs="Courier New"/>
      <w:sz w:val="28"/>
    </w:rPr>
  </w:style>
  <w:style w:type="paragraph" w:customStyle="1" w:styleId="a33">
    <w:name w:val="a33"/>
    <w:basedOn w:val="220"/>
    <w:rsid w:val="00CE0A7C"/>
    <w:pPr>
      <w:spacing w:line="440" w:lineRule="exact"/>
      <w:ind w:leftChars="350" w:left="1680" w:hangingChars="300" w:hanging="840"/>
    </w:pPr>
    <w:rPr>
      <w:rFonts w:ascii="標楷體" w:eastAsia="標楷體" w:hAnsi="標楷體"/>
    </w:rPr>
  </w:style>
  <w:style w:type="paragraph" w:customStyle="1" w:styleId="zz">
    <w:name w:val="zz"/>
    <w:basedOn w:val="a4"/>
    <w:rsid w:val="00CE0A7C"/>
    <w:pPr>
      <w:ind w:left="240" w:hangingChars="100" w:hanging="240"/>
      <w:jc w:val="both"/>
    </w:pPr>
    <w:rPr>
      <w:rFonts w:ascii="新細明體"/>
    </w:rPr>
  </w:style>
  <w:style w:type="paragraph" w:customStyle="1" w:styleId="afff">
    <w:name w:val="公文(敬陳)"/>
    <w:basedOn w:val="a4"/>
    <w:rsid w:val="00CE0A7C"/>
    <w:pPr>
      <w:widowControl/>
      <w:textAlignment w:val="baseline"/>
    </w:pPr>
    <w:rPr>
      <w:rFonts w:eastAsia="標楷體"/>
      <w:noProof/>
      <w:kern w:val="0"/>
      <w:sz w:val="28"/>
      <w:szCs w:val="20"/>
      <w:lang w:bidi="he-IL"/>
    </w:rPr>
  </w:style>
  <w:style w:type="paragraph" w:customStyle="1" w:styleId="afff0">
    <w:name w:val="公文(後續段落_段落)"/>
    <w:basedOn w:val="a4"/>
    <w:rsid w:val="00CE0A7C"/>
    <w:pPr>
      <w:widowControl/>
      <w:tabs>
        <w:tab w:val="num" w:pos="5102"/>
      </w:tabs>
      <w:snapToGrid w:val="0"/>
      <w:spacing w:line="480" w:lineRule="exact"/>
      <w:ind w:left="4331" w:hanging="646"/>
      <w:textAlignment w:val="baseline"/>
    </w:pPr>
    <w:rPr>
      <w:rFonts w:eastAsia="標楷體"/>
      <w:noProof/>
      <w:kern w:val="0"/>
      <w:sz w:val="32"/>
      <w:szCs w:val="20"/>
      <w:lang w:bidi="he-IL"/>
    </w:rPr>
  </w:style>
  <w:style w:type="paragraph" w:customStyle="1" w:styleId="14">
    <w:name w:val="1"/>
    <w:basedOn w:val="a4"/>
    <w:rsid w:val="00CE0A7C"/>
    <w:pPr>
      <w:adjustRightInd w:val="0"/>
      <w:snapToGrid w:val="0"/>
      <w:ind w:leftChars="350" w:left="840"/>
      <w:jc w:val="both"/>
    </w:pPr>
    <w:rPr>
      <w:rFonts w:ascii="標楷體" w:eastAsia="標楷體" w:hAnsi="標楷體"/>
      <w:sz w:val="28"/>
      <w:szCs w:val="20"/>
    </w:rPr>
  </w:style>
  <w:style w:type="paragraph" w:styleId="HTML">
    <w:name w:val="HTML Preformatted"/>
    <w:basedOn w:val="a4"/>
    <w:rsid w:val="00CE0A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kern w:val="0"/>
      <w:sz w:val="20"/>
      <w:szCs w:val="20"/>
    </w:rPr>
  </w:style>
  <w:style w:type="paragraph" w:styleId="2">
    <w:name w:val="List Bullet 2"/>
    <w:basedOn w:val="a4"/>
    <w:autoRedefine/>
    <w:rsid w:val="00CE0A7C"/>
    <w:pPr>
      <w:numPr>
        <w:numId w:val="7"/>
      </w:numPr>
      <w:tabs>
        <w:tab w:val="clear" w:pos="841"/>
        <w:tab w:val="num" w:pos="840"/>
      </w:tabs>
      <w:spacing w:line="360" w:lineRule="exact"/>
      <w:ind w:leftChars="0" w:left="840" w:firstLineChars="0" w:firstLine="0"/>
      <w:jc w:val="both"/>
    </w:pPr>
    <w:rPr>
      <w:rFonts w:eastAsia="標楷體"/>
      <w:sz w:val="28"/>
    </w:rPr>
  </w:style>
  <w:style w:type="paragraph" w:customStyle="1" w:styleId="afff1">
    <w:name w:val="表內文"/>
    <w:basedOn w:val="a4"/>
    <w:rsid w:val="00CE0A7C"/>
    <w:pPr>
      <w:snapToGrid w:val="0"/>
      <w:jc w:val="both"/>
    </w:pPr>
    <w:rPr>
      <w:rFonts w:eastAsia="標楷體"/>
      <w:sz w:val="28"/>
    </w:rPr>
  </w:style>
  <w:style w:type="paragraph" w:customStyle="1" w:styleId="afff2">
    <w:name w:val="表"/>
    <w:basedOn w:val="a4"/>
    <w:next w:val="a4"/>
    <w:rsid w:val="00CE0A7C"/>
    <w:pPr>
      <w:spacing w:line="360" w:lineRule="exact"/>
      <w:jc w:val="center"/>
    </w:pPr>
    <w:rPr>
      <w:rFonts w:eastAsia="標楷體"/>
      <w:sz w:val="28"/>
    </w:rPr>
  </w:style>
  <w:style w:type="paragraph" w:styleId="afff3">
    <w:name w:val="annotation subject"/>
    <w:basedOn w:val="afc"/>
    <w:next w:val="afc"/>
    <w:semiHidden/>
    <w:rsid w:val="00CE0A7C"/>
    <w:rPr>
      <w:rFonts w:ascii="Times New Roman"/>
      <w:b/>
      <w:bCs/>
      <w:szCs w:val="24"/>
    </w:rPr>
  </w:style>
  <w:style w:type="paragraph" w:customStyle="1" w:styleId="ca1">
    <w:name w:val="ca1"/>
    <w:basedOn w:val="a10"/>
    <w:link w:val="ca10"/>
    <w:rsid w:val="00CE0A7C"/>
    <w:pPr>
      <w:spacing w:before="180" w:line="360" w:lineRule="exact"/>
    </w:pPr>
    <w:rPr>
      <w:rFonts w:cs="Arial"/>
    </w:rPr>
  </w:style>
  <w:style w:type="paragraph" w:customStyle="1" w:styleId="ca0">
    <w:name w:val="ca0"/>
    <w:basedOn w:val="a00"/>
    <w:rsid w:val="00CE0A7C"/>
  </w:style>
  <w:style w:type="character" w:customStyle="1" w:styleId="a11">
    <w:name w:val="a1 字元"/>
    <w:link w:val="a10"/>
    <w:rsid w:val="00CE0A7C"/>
    <w:rPr>
      <w:rFonts w:eastAsia="標楷體"/>
      <w:b/>
      <w:bCs/>
      <w:kern w:val="2"/>
      <w:sz w:val="28"/>
      <w:szCs w:val="24"/>
      <w:lang w:val="en-US" w:eastAsia="zh-TW" w:bidi="ar-SA"/>
    </w:rPr>
  </w:style>
  <w:style w:type="character" w:customStyle="1" w:styleId="ca10">
    <w:name w:val="ca1 字元"/>
    <w:link w:val="ca1"/>
    <w:rsid w:val="00CE0A7C"/>
    <w:rPr>
      <w:rFonts w:eastAsia="標楷體" w:cs="Arial"/>
      <w:b/>
      <w:bCs/>
      <w:kern w:val="2"/>
      <w:sz w:val="28"/>
      <w:szCs w:val="24"/>
      <w:lang w:val="en-US" w:eastAsia="zh-TW" w:bidi="ar-SA"/>
    </w:rPr>
  </w:style>
  <w:style w:type="character" w:customStyle="1" w:styleId="af9">
    <w:name w:val="頁首 字元"/>
    <w:link w:val="af8"/>
    <w:uiPriority w:val="99"/>
    <w:rsid w:val="00E86529"/>
    <w:rPr>
      <w:rFonts w:eastAsia="新細明體"/>
      <w:kern w:val="2"/>
      <w:lang w:val="en-US" w:eastAsia="zh-TW" w:bidi="ar-SA"/>
    </w:rPr>
  </w:style>
  <w:style w:type="table" w:styleId="afff4">
    <w:name w:val="Table Grid"/>
    <w:basedOn w:val="a6"/>
    <w:rsid w:val="0083258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內文2 字元"/>
    <w:link w:val="25"/>
    <w:rsid w:val="00735C22"/>
    <w:rPr>
      <w:rFonts w:ascii="細明體" w:eastAsia="細明體"/>
      <w:sz w:val="24"/>
      <w:lang w:val="en-US" w:eastAsia="zh-TW" w:bidi="ar-SA"/>
    </w:rPr>
  </w:style>
  <w:style w:type="character" w:customStyle="1" w:styleId="af4">
    <w:name w:val="頁尾 字元"/>
    <w:link w:val="af3"/>
    <w:rsid w:val="00821699"/>
    <w:rPr>
      <w:rFonts w:eastAsia="新細明體"/>
      <w:kern w:val="2"/>
      <w:lang w:val="en-US" w:eastAsia="zh-TW" w:bidi="ar-SA"/>
    </w:rPr>
  </w:style>
  <w:style w:type="paragraph" w:customStyle="1" w:styleId="afff5">
    <w:name w:val="內文一"/>
    <w:basedOn w:val="a4"/>
    <w:rsid w:val="00772724"/>
    <w:pPr>
      <w:kinsoku w:val="0"/>
      <w:snapToGrid w:val="0"/>
      <w:spacing w:beforeLines="50" w:before="180"/>
      <w:ind w:leftChars="375" w:left="900" w:firstLineChars="128" w:firstLine="358"/>
      <w:jc w:val="both"/>
    </w:pPr>
    <w:rPr>
      <w:rFonts w:ascii="標楷體" w:eastAsia="標楷體" w:hAnsi="標楷體"/>
      <w:color w:val="000000"/>
      <w:sz w:val="28"/>
    </w:rPr>
  </w:style>
  <w:style w:type="character" w:customStyle="1" w:styleId="aff3">
    <w:name w:val="純文字 字元"/>
    <w:link w:val="aff2"/>
    <w:semiHidden/>
    <w:locked/>
    <w:rsid w:val="00534D07"/>
    <w:rPr>
      <w:rFonts w:ascii="標楷體" w:eastAsia="標楷體" w:hAnsi="Courier New"/>
      <w:kern w:val="2"/>
      <w:sz w:val="28"/>
      <w:lang w:val="en-US" w:eastAsia="zh-TW" w:bidi="ar-SA"/>
    </w:rPr>
  </w:style>
  <w:style w:type="character" w:customStyle="1" w:styleId="afd">
    <w:name w:val="註解文字 字元"/>
    <w:basedOn w:val="a5"/>
    <w:link w:val="afc"/>
    <w:semiHidden/>
    <w:rsid w:val="002635E1"/>
    <w:rPr>
      <w:rFonts w:ascii="標楷體"/>
      <w:kern w:val="2"/>
      <w:sz w:val="24"/>
    </w:rPr>
  </w:style>
  <w:style w:type="paragraph" w:styleId="afff6">
    <w:name w:val="Revision"/>
    <w:hidden/>
    <w:uiPriority w:val="99"/>
    <w:semiHidden/>
    <w:rsid w:val="000930F6"/>
    <w:rPr>
      <w:kern w:val="2"/>
      <w:sz w:val="24"/>
      <w:szCs w:val="24"/>
    </w:rPr>
  </w:style>
  <w:style w:type="paragraph" w:styleId="afff7">
    <w:name w:val="List Paragraph"/>
    <w:basedOn w:val="a4"/>
    <w:uiPriority w:val="34"/>
    <w:qFormat/>
    <w:rsid w:val="0019613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6553">
      <w:bodyDiv w:val="1"/>
      <w:marLeft w:val="0"/>
      <w:marRight w:val="0"/>
      <w:marTop w:val="0"/>
      <w:marBottom w:val="0"/>
      <w:divBdr>
        <w:top w:val="none" w:sz="0" w:space="0" w:color="auto"/>
        <w:left w:val="none" w:sz="0" w:space="0" w:color="auto"/>
        <w:bottom w:val="none" w:sz="0" w:space="0" w:color="auto"/>
        <w:right w:val="none" w:sz="0" w:space="0" w:color="auto"/>
      </w:divBdr>
    </w:div>
    <w:div w:id="128404360">
      <w:bodyDiv w:val="1"/>
      <w:marLeft w:val="0"/>
      <w:marRight w:val="0"/>
      <w:marTop w:val="0"/>
      <w:marBottom w:val="0"/>
      <w:divBdr>
        <w:top w:val="none" w:sz="0" w:space="0" w:color="auto"/>
        <w:left w:val="none" w:sz="0" w:space="0" w:color="auto"/>
        <w:bottom w:val="none" w:sz="0" w:space="0" w:color="auto"/>
        <w:right w:val="none" w:sz="0" w:space="0" w:color="auto"/>
      </w:divBdr>
    </w:div>
    <w:div w:id="283655293">
      <w:bodyDiv w:val="1"/>
      <w:marLeft w:val="0"/>
      <w:marRight w:val="0"/>
      <w:marTop w:val="0"/>
      <w:marBottom w:val="0"/>
      <w:divBdr>
        <w:top w:val="none" w:sz="0" w:space="0" w:color="auto"/>
        <w:left w:val="none" w:sz="0" w:space="0" w:color="auto"/>
        <w:bottom w:val="none" w:sz="0" w:space="0" w:color="auto"/>
        <w:right w:val="none" w:sz="0" w:space="0" w:color="auto"/>
      </w:divBdr>
    </w:div>
    <w:div w:id="341977751">
      <w:bodyDiv w:val="1"/>
      <w:marLeft w:val="0"/>
      <w:marRight w:val="0"/>
      <w:marTop w:val="0"/>
      <w:marBottom w:val="0"/>
      <w:divBdr>
        <w:top w:val="none" w:sz="0" w:space="0" w:color="auto"/>
        <w:left w:val="none" w:sz="0" w:space="0" w:color="auto"/>
        <w:bottom w:val="none" w:sz="0" w:space="0" w:color="auto"/>
        <w:right w:val="none" w:sz="0" w:space="0" w:color="auto"/>
      </w:divBdr>
    </w:div>
    <w:div w:id="620574819">
      <w:bodyDiv w:val="1"/>
      <w:marLeft w:val="0"/>
      <w:marRight w:val="0"/>
      <w:marTop w:val="0"/>
      <w:marBottom w:val="0"/>
      <w:divBdr>
        <w:top w:val="none" w:sz="0" w:space="0" w:color="auto"/>
        <w:left w:val="none" w:sz="0" w:space="0" w:color="auto"/>
        <w:bottom w:val="none" w:sz="0" w:space="0" w:color="auto"/>
        <w:right w:val="none" w:sz="0" w:space="0" w:color="auto"/>
      </w:divBdr>
    </w:div>
    <w:div w:id="941763297">
      <w:bodyDiv w:val="1"/>
      <w:marLeft w:val="0"/>
      <w:marRight w:val="0"/>
      <w:marTop w:val="0"/>
      <w:marBottom w:val="0"/>
      <w:divBdr>
        <w:top w:val="none" w:sz="0" w:space="0" w:color="auto"/>
        <w:left w:val="none" w:sz="0" w:space="0" w:color="auto"/>
        <w:bottom w:val="none" w:sz="0" w:space="0" w:color="auto"/>
        <w:right w:val="none" w:sz="0" w:space="0" w:color="auto"/>
      </w:divBdr>
    </w:div>
    <w:div w:id="1010911406">
      <w:bodyDiv w:val="1"/>
      <w:marLeft w:val="0"/>
      <w:marRight w:val="0"/>
      <w:marTop w:val="0"/>
      <w:marBottom w:val="0"/>
      <w:divBdr>
        <w:top w:val="none" w:sz="0" w:space="0" w:color="auto"/>
        <w:left w:val="none" w:sz="0" w:space="0" w:color="auto"/>
        <w:bottom w:val="none" w:sz="0" w:space="0" w:color="auto"/>
        <w:right w:val="none" w:sz="0" w:space="0" w:color="auto"/>
      </w:divBdr>
    </w:div>
    <w:div w:id="1267889185">
      <w:bodyDiv w:val="1"/>
      <w:marLeft w:val="0"/>
      <w:marRight w:val="0"/>
      <w:marTop w:val="0"/>
      <w:marBottom w:val="0"/>
      <w:divBdr>
        <w:top w:val="none" w:sz="0" w:space="0" w:color="auto"/>
        <w:left w:val="none" w:sz="0" w:space="0" w:color="auto"/>
        <w:bottom w:val="none" w:sz="0" w:space="0" w:color="auto"/>
        <w:right w:val="none" w:sz="0" w:space="0" w:color="auto"/>
      </w:divBdr>
    </w:div>
    <w:div w:id="1286035010">
      <w:bodyDiv w:val="1"/>
      <w:marLeft w:val="0"/>
      <w:marRight w:val="0"/>
      <w:marTop w:val="0"/>
      <w:marBottom w:val="0"/>
      <w:divBdr>
        <w:top w:val="none" w:sz="0" w:space="0" w:color="auto"/>
        <w:left w:val="none" w:sz="0" w:space="0" w:color="auto"/>
        <w:bottom w:val="none" w:sz="0" w:space="0" w:color="auto"/>
        <w:right w:val="none" w:sz="0" w:space="0" w:color="auto"/>
      </w:divBdr>
    </w:div>
    <w:div w:id="1398242564">
      <w:bodyDiv w:val="1"/>
      <w:marLeft w:val="0"/>
      <w:marRight w:val="0"/>
      <w:marTop w:val="0"/>
      <w:marBottom w:val="0"/>
      <w:divBdr>
        <w:top w:val="none" w:sz="0" w:space="0" w:color="auto"/>
        <w:left w:val="none" w:sz="0" w:space="0" w:color="auto"/>
        <w:bottom w:val="none" w:sz="0" w:space="0" w:color="auto"/>
        <w:right w:val="none" w:sz="0" w:space="0" w:color="auto"/>
      </w:divBdr>
    </w:div>
    <w:div w:id="1482771049">
      <w:bodyDiv w:val="1"/>
      <w:marLeft w:val="0"/>
      <w:marRight w:val="0"/>
      <w:marTop w:val="0"/>
      <w:marBottom w:val="0"/>
      <w:divBdr>
        <w:top w:val="none" w:sz="0" w:space="0" w:color="auto"/>
        <w:left w:val="none" w:sz="0" w:space="0" w:color="auto"/>
        <w:bottom w:val="none" w:sz="0" w:space="0" w:color="auto"/>
        <w:right w:val="none" w:sz="0" w:space="0" w:color="auto"/>
      </w:divBdr>
    </w:div>
    <w:div w:id="1581525410">
      <w:bodyDiv w:val="1"/>
      <w:marLeft w:val="0"/>
      <w:marRight w:val="0"/>
      <w:marTop w:val="0"/>
      <w:marBottom w:val="0"/>
      <w:divBdr>
        <w:top w:val="none" w:sz="0" w:space="0" w:color="auto"/>
        <w:left w:val="none" w:sz="0" w:space="0" w:color="auto"/>
        <w:bottom w:val="none" w:sz="0" w:space="0" w:color="auto"/>
        <w:right w:val="none" w:sz="0" w:space="0" w:color="auto"/>
      </w:divBdr>
    </w:div>
    <w:div w:id="1706250892">
      <w:bodyDiv w:val="1"/>
      <w:marLeft w:val="0"/>
      <w:marRight w:val="0"/>
      <w:marTop w:val="0"/>
      <w:marBottom w:val="0"/>
      <w:divBdr>
        <w:top w:val="none" w:sz="0" w:space="0" w:color="auto"/>
        <w:left w:val="none" w:sz="0" w:space="0" w:color="auto"/>
        <w:bottom w:val="none" w:sz="0" w:space="0" w:color="auto"/>
        <w:right w:val="none" w:sz="0" w:space="0" w:color="auto"/>
      </w:divBdr>
    </w:div>
    <w:div w:id="1998609738">
      <w:bodyDiv w:val="1"/>
      <w:marLeft w:val="0"/>
      <w:marRight w:val="0"/>
      <w:marTop w:val="0"/>
      <w:marBottom w:val="0"/>
      <w:divBdr>
        <w:top w:val="none" w:sz="0" w:space="0" w:color="auto"/>
        <w:left w:val="none" w:sz="0" w:space="0" w:color="auto"/>
        <w:bottom w:val="none" w:sz="0" w:space="0" w:color="auto"/>
        <w:right w:val="none" w:sz="0" w:space="0" w:color="auto"/>
      </w:divBdr>
      <w:divsChild>
        <w:div w:id="1553155664">
          <w:marLeft w:val="547"/>
          <w:marRight w:val="0"/>
          <w:marTop w:val="0"/>
          <w:marBottom w:val="0"/>
          <w:divBdr>
            <w:top w:val="none" w:sz="0" w:space="0" w:color="auto"/>
            <w:left w:val="none" w:sz="0" w:space="0" w:color="auto"/>
            <w:bottom w:val="none" w:sz="0" w:space="0" w:color="auto"/>
            <w:right w:val="none" w:sz="0" w:space="0" w:color="auto"/>
          </w:divBdr>
        </w:div>
      </w:divsChild>
    </w:div>
    <w:div w:id="209685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CF5D1-764A-4911-8819-05AAEEEEB658}">
  <ds:schemaRefs>
    <ds:schemaRef ds:uri="http://schemas.openxmlformats.org/officeDocument/2006/bibliography"/>
  </ds:schemaRefs>
</ds:datastoreItem>
</file>

<file path=customXml/itemProps2.xml><?xml version="1.0" encoding="utf-8"?>
<ds:datastoreItem xmlns:ds="http://schemas.openxmlformats.org/officeDocument/2006/customXml" ds:itemID="{31507D95-2B81-424C-AEF0-0FA814BF5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36</Pages>
  <Words>17351</Words>
  <Characters>4303</Characters>
  <Application>Microsoft Office Word</Application>
  <DocSecurity>0</DocSecurity>
  <Lines>35</Lines>
  <Paragraphs>43</Paragraphs>
  <ScaleCrop>false</ScaleCrop>
  <Company>MOJ</Company>
  <LinksUpToDate>false</LinksUpToDate>
  <CharactersWithSpaces>21611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第五章  建議書徵求說明書</dc:title>
  <dc:subject/>
  <dc:creator>i80091</dc:creator>
  <cp:keywords/>
  <dc:description/>
  <cp:lastModifiedBy>陳韋廷</cp:lastModifiedBy>
  <cp:revision>16</cp:revision>
  <cp:lastPrinted>2025-04-28T09:07:00Z</cp:lastPrinted>
  <dcterms:created xsi:type="dcterms:W3CDTF">2025-04-21T07:56:00Z</dcterms:created>
  <dcterms:modified xsi:type="dcterms:W3CDTF">2025-05-23T09:10:00Z</dcterms:modified>
</cp:coreProperties>
</file>